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FD" w:rsidRPr="00502CFD" w:rsidRDefault="00502CFD" w:rsidP="00502CFD">
      <w:pPr>
        <w:spacing w:line="500" w:lineRule="exact"/>
        <w:rPr>
          <w:rFonts w:ascii="Calibri" w:eastAsia="新細明體" w:hAnsi="Calibri" w:cs="Times New Roman"/>
          <w:b/>
          <w:sz w:val="28"/>
          <w:szCs w:val="28"/>
        </w:rPr>
      </w:pPr>
      <w:proofErr w:type="gramStart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臺</w:t>
      </w:r>
      <w:proofErr w:type="gramEnd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南市崑山高級中等學校</w:t>
      </w:r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112</w:t>
      </w:r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學年度第一學期試辦學習區完全免試入學資源</w:t>
      </w:r>
      <w:proofErr w:type="gramStart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挹</w:t>
      </w:r>
      <w:proofErr w:type="gramEnd"/>
      <w:r w:rsidRPr="00502CFD">
        <w:rPr>
          <w:rFonts w:ascii="Calibri" w:eastAsia="新細明體" w:hAnsi="Calibri" w:cs="Times New Roman" w:hint="eastAsia"/>
          <w:b/>
          <w:sz w:val="28"/>
          <w:szCs w:val="28"/>
        </w:rPr>
        <w:t>注計畫</w:t>
      </w:r>
    </w:p>
    <w:p w:rsidR="00D7374B" w:rsidRPr="00502CFD" w:rsidRDefault="00502CFD" w:rsidP="00502CFD">
      <w:pPr>
        <w:spacing w:line="500" w:lineRule="exact"/>
        <w:rPr>
          <w:rFonts w:hint="eastAsia"/>
          <w:b/>
          <w:sz w:val="28"/>
          <w:szCs w:val="28"/>
        </w:rPr>
      </w:pPr>
      <w:r w:rsidRPr="00502CFD">
        <w:rPr>
          <w:rFonts w:ascii="Calibri" w:eastAsia="新細明體" w:hAnsi="Calibri" w:cs="Times New Roman"/>
          <w:b/>
          <w:sz w:val="28"/>
          <w:szCs w:val="28"/>
        </w:rPr>
        <w:t>A1-2</w:t>
      </w:r>
      <w:r w:rsidRPr="00502CFD">
        <w:rPr>
          <w:rFonts w:ascii="Calibri" w:eastAsia="新細明體" w:hAnsi="Calibri" w:cs="Times New Roman"/>
          <w:b/>
          <w:sz w:val="28"/>
          <w:szCs w:val="28"/>
        </w:rPr>
        <w:t>專業特色課程發展</w:t>
      </w:r>
    </w:p>
    <w:p w:rsidR="006574A1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>一、課程介紹：手機攝影課程資訊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 xml:space="preserve">    </w:t>
      </w:r>
      <w:r w:rsidRPr="00502CFD">
        <w:rPr>
          <w:rFonts w:hint="eastAsia"/>
          <w:szCs w:val="24"/>
        </w:rPr>
        <w:t>講師：潘奕丞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 xml:space="preserve">    </w:t>
      </w:r>
      <w:r w:rsidRPr="00502CFD">
        <w:rPr>
          <w:rFonts w:hint="eastAsia"/>
          <w:szCs w:val="24"/>
        </w:rPr>
        <w:t>現為</w:t>
      </w:r>
      <w:proofErr w:type="gramStart"/>
      <w:r w:rsidRPr="00502CFD">
        <w:rPr>
          <w:rFonts w:hint="eastAsia"/>
          <w:szCs w:val="24"/>
        </w:rPr>
        <w:t>凱渥</w:t>
      </w:r>
      <w:proofErr w:type="gramEnd"/>
      <w:r w:rsidRPr="00502CFD">
        <w:rPr>
          <w:rFonts w:hint="eastAsia"/>
          <w:szCs w:val="24"/>
        </w:rPr>
        <w:t>簽約藝術家、崑山科大講師。善於運用各種新媒材創作，結合設計、藝術與互</w:t>
      </w:r>
      <w:r w:rsidRPr="00502CFD">
        <w:rPr>
          <w:rFonts w:hint="eastAsia"/>
          <w:szCs w:val="24"/>
        </w:rPr>
        <w:t xml:space="preserve">  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 xml:space="preserve">    </w:t>
      </w:r>
      <w:r w:rsidRPr="00502CFD">
        <w:rPr>
          <w:rFonts w:hint="eastAsia"/>
          <w:szCs w:val="24"/>
        </w:rPr>
        <w:t>動做為創作元素。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>二、課程內容：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 xml:space="preserve">    </w:t>
      </w:r>
      <w:r w:rsidRPr="00502CFD">
        <w:rPr>
          <w:rFonts w:hint="eastAsia"/>
          <w:szCs w:val="24"/>
        </w:rPr>
        <w:t>利用手中的手機，透過構圖、光線與調色來拍出漂亮實用的照片。</w:t>
      </w:r>
    </w:p>
    <w:p w:rsidR="007666C6" w:rsidRPr="00502CFD" w:rsidRDefault="007666C6">
      <w:pPr>
        <w:rPr>
          <w:szCs w:val="24"/>
        </w:rPr>
      </w:pPr>
      <w:r w:rsidRPr="00502CFD">
        <w:rPr>
          <w:rFonts w:hint="eastAsia"/>
          <w:szCs w:val="24"/>
        </w:rPr>
        <w:t>三、課程所需設備：手機</w:t>
      </w:r>
    </w:p>
    <w:tbl>
      <w:tblPr>
        <w:tblStyle w:val="ab"/>
        <w:tblW w:w="10060" w:type="dxa"/>
        <w:tblLook w:val="04A0" w:firstRow="1" w:lastRow="0" w:firstColumn="1" w:lastColumn="0" w:noHBand="0" w:noVBand="1"/>
      </w:tblPr>
      <w:tblGrid>
        <w:gridCol w:w="1809"/>
        <w:gridCol w:w="2445"/>
        <w:gridCol w:w="1330"/>
        <w:gridCol w:w="4476"/>
      </w:tblGrid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時間</w:t>
            </w:r>
          </w:p>
        </w:tc>
        <w:tc>
          <w:tcPr>
            <w:tcW w:w="2445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課程大綱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講師</w:t>
            </w:r>
          </w:p>
        </w:tc>
        <w:tc>
          <w:tcPr>
            <w:tcW w:w="4476" w:type="dxa"/>
            <w:vMerge w:val="restart"/>
          </w:tcPr>
          <w:p w:rsidR="0003681D" w:rsidRPr="00502CFD" w:rsidRDefault="0003681D" w:rsidP="0003681D">
            <w:pPr>
              <w:rPr>
                <w:szCs w:val="24"/>
              </w:rPr>
            </w:pPr>
            <w:r w:rsidRPr="00502CFD">
              <w:rPr>
                <w:rFonts w:hint="eastAsia"/>
                <w:noProof/>
                <w:szCs w:val="24"/>
              </w:rPr>
              <w:drawing>
                <wp:inline distT="0" distB="0" distL="0" distR="0" wp14:anchorId="2AD3E2AB" wp14:editId="1DAB70E5">
                  <wp:extent cx="2699581" cy="2024062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555" cy="205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="00502CFD">
              <w:rPr>
                <w:szCs w:val="24"/>
              </w:rPr>
              <w:t>6</w:t>
            </w:r>
            <w:r w:rsidRPr="00502CFD">
              <w:rPr>
                <w:szCs w:val="24"/>
              </w:rPr>
              <w:t>:</w:t>
            </w:r>
            <w:r w:rsidR="00502CFD">
              <w:rPr>
                <w:szCs w:val="24"/>
              </w:rPr>
              <w:t>1</w:t>
            </w:r>
            <w:r w:rsidRPr="00502CFD">
              <w:rPr>
                <w:szCs w:val="24"/>
              </w:rPr>
              <w:t>0-16:</w:t>
            </w:r>
            <w:r w:rsidR="00502CFD">
              <w:rPr>
                <w:szCs w:val="24"/>
              </w:rPr>
              <w:t>3</w:t>
            </w:r>
            <w:r w:rsidRPr="00502CFD">
              <w:rPr>
                <w:szCs w:val="24"/>
              </w:rPr>
              <w:t>0</w:t>
            </w:r>
          </w:p>
        </w:tc>
        <w:tc>
          <w:tcPr>
            <w:tcW w:w="2445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報到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潘奕丞</w:t>
            </w:r>
          </w:p>
        </w:tc>
        <w:tc>
          <w:tcPr>
            <w:tcW w:w="4476" w:type="dxa"/>
            <w:vMerge/>
          </w:tcPr>
          <w:p w:rsidR="0003681D" w:rsidRPr="00502CFD" w:rsidRDefault="0003681D" w:rsidP="0003681D">
            <w:pPr>
              <w:rPr>
                <w:szCs w:val="24"/>
              </w:rPr>
            </w:pP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Pr="00502CFD">
              <w:rPr>
                <w:szCs w:val="24"/>
              </w:rPr>
              <w:t>6:</w:t>
            </w:r>
            <w:r w:rsidR="00502CFD">
              <w:rPr>
                <w:szCs w:val="24"/>
              </w:rPr>
              <w:t>3</w:t>
            </w:r>
            <w:r w:rsidRPr="00502CFD">
              <w:rPr>
                <w:szCs w:val="24"/>
              </w:rPr>
              <w:t>0-1</w:t>
            </w:r>
            <w:r w:rsidR="00502CFD">
              <w:rPr>
                <w:szCs w:val="24"/>
              </w:rPr>
              <w:t>7</w:t>
            </w:r>
            <w:r w:rsidRPr="00502CFD">
              <w:rPr>
                <w:szCs w:val="24"/>
              </w:rPr>
              <w:t>:</w:t>
            </w:r>
            <w:r w:rsidR="00502CFD">
              <w:rPr>
                <w:szCs w:val="24"/>
              </w:rPr>
              <w:t>0</w:t>
            </w:r>
            <w:r w:rsidRPr="00502CFD">
              <w:rPr>
                <w:szCs w:val="24"/>
              </w:rPr>
              <w:t>0</w:t>
            </w:r>
          </w:p>
        </w:tc>
        <w:tc>
          <w:tcPr>
            <w:tcW w:w="2445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攝影構圖與設定介紹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潘奕丞</w:t>
            </w:r>
          </w:p>
        </w:tc>
        <w:tc>
          <w:tcPr>
            <w:tcW w:w="4476" w:type="dxa"/>
            <w:vMerge/>
          </w:tcPr>
          <w:p w:rsidR="0003681D" w:rsidRPr="00502CFD" w:rsidRDefault="0003681D" w:rsidP="0003681D">
            <w:pPr>
              <w:rPr>
                <w:szCs w:val="24"/>
              </w:rPr>
            </w:pP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="00502CFD">
              <w:rPr>
                <w:szCs w:val="24"/>
              </w:rPr>
              <w:t>7</w:t>
            </w:r>
            <w:r w:rsidRPr="00502CFD">
              <w:rPr>
                <w:szCs w:val="24"/>
              </w:rPr>
              <w:t>:</w:t>
            </w:r>
            <w:r w:rsidR="00502CFD">
              <w:rPr>
                <w:szCs w:val="24"/>
              </w:rPr>
              <w:t>0</w:t>
            </w:r>
            <w:r w:rsidRPr="00502CFD">
              <w:rPr>
                <w:szCs w:val="24"/>
              </w:rPr>
              <w:t>0-17:</w:t>
            </w:r>
            <w:r w:rsidR="00502CFD">
              <w:rPr>
                <w:rFonts w:hint="eastAsia"/>
                <w:szCs w:val="24"/>
              </w:rPr>
              <w:t>30</w:t>
            </w:r>
          </w:p>
        </w:tc>
        <w:tc>
          <w:tcPr>
            <w:tcW w:w="2445" w:type="dxa"/>
          </w:tcPr>
          <w:p w:rsidR="0003681D" w:rsidRPr="00502CFD" w:rsidRDefault="0003681D" w:rsidP="0003681D">
            <w:pPr>
              <w:rPr>
                <w:szCs w:val="24"/>
              </w:rPr>
            </w:pPr>
            <w:proofErr w:type="gramStart"/>
            <w:r w:rsidRPr="00502CFD">
              <w:rPr>
                <w:rFonts w:hint="eastAsia"/>
                <w:szCs w:val="24"/>
              </w:rPr>
              <w:t>人像實拍練習</w:t>
            </w:r>
            <w:proofErr w:type="gramEnd"/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潘奕丞</w:t>
            </w:r>
          </w:p>
        </w:tc>
        <w:tc>
          <w:tcPr>
            <w:tcW w:w="4476" w:type="dxa"/>
            <w:vMerge/>
          </w:tcPr>
          <w:p w:rsidR="0003681D" w:rsidRPr="00502CFD" w:rsidRDefault="0003681D" w:rsidP="0003681D">
            <w:pPr>
              <w:rPr>
                <w:szCs w:val="24"/>
              </w:rPr>
            </w:pP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Pr="00502CFD">
              <w:rPr>
                <w:szCs w:val="24"/>
              </w:rPr>
              <w:t>7:</w:t>
            </w:r>
            <w:r w:rsidR="00502CFD">
              <w:rPr>
                <w:szCs w:val="24"/>
              </w:rPr>
              <w:t>30</w:t>
            </w:r>
            <w:r w:rsidRPr="00502CFD">
              <w:rPr>
                <w:szCs w:val="24"/>
              </w:rPr>
              <w:t>-1</w:t>
            </w:r>
            <w:r w:rsidR="00502CFD">
              <w:rPr>
                <w:szCs w:val="24"/>
              </w:rPr>
              <w:t>8:0</w:t>
            </w:r>
            <w:r w:rsidRPr="00502CFD">
              <w:rPr>
                <w:szCs w:val="24"/>
              </w:rPr>
              <w:t>0</w:t>
            </w:r>
          </w:p>
        </w:tc>
        <w:tc>
          <w:tcPr>
            <w:tcW w:w="2445" w:type="dxa"/>
          </w:tcPr>
          <w:p w:rsidR="0003681D" w:rsidRPr="00502CFD" w:rsidRDefault="0003681D" w:rsidP="0003681D">
            <w:pPr>
              <w:rPr>
                <w:szCs w:val="24"/>
              </w:rPr>
            </w:pPr>
            <w:proofErr w:type="gramStart"/>
            <w:r w:rsidRPr="00502CFD">
              <w:rPr>
                <w:rFonts w:hint="eastAsia"/>
                <w:szCs w:val="24"/>
              </w:rPr>
              <w:t>風景實拍練習</w:t>
            </w:r>
            <w:proofErr w:type="gramEnd"/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</w:p>
        </w:tc>
        <w:tc>
          <w:tcPr>
            <w:tcW w:w="4476" w:type="dxa"/>
            <w:vMerge/>
          </w:tcPr>
          <w:p w:rsidR="0003681D" w:rsidRPr="00502CFD" w:rsidRDefault="0003681D">
            <w:pPr>
              <w:rPr>
                <w:szCs w:val="24"/>
              </w:rPr>
            </w:pPr>
          </w:p>
        </w:tc>
      </w:tr>
      <w:tr w:rsidR="0003681D" w:rsidRPr="00502CFD" w:rsidTr="00D7374B">
        <w:tc>
          <w:tcPr>
            <w:tcW w:w="1809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1</w:t>
            </w:r>
            <w:r w:rsidR="00502CFD">
              <w:rPr>
                <w:szCs w:val="24"/>
              </w:rPr>
              <w:t>8:0</w:t>
            </w:r>
            <w:r w:rsidRPr="00502CFD">
              <w:rPr>
                <w:szCs w:val="24"/>
              </w:rPr>
              <w:t>0-18:</w:t>
            </w:r>
            <w:r w:rsidR="00502CFD">
              <w:rPr>
                <w:szCs w:val="24"/>
              </w:rPr>
              <w:t>3</w:t>
            </w:r>
            <w:r w:rsidRPr="00502CFD">
              <w:rPr>
                <w:szCs w:val="24"/>
              </w:rPr>
              <w:t>0</w:t>
            </w:r>
          </w:p>
        </w:tc>
        <w:tc>
          <w:tcPr>
            <w:tcW w:w="2445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作品展示與討論</w:t>
            </w:r>
          </w:p>
        </w:tc>
        <w:tc>
          <w:tcPr>
            <w:tcW w:w="1330" w:type="dxa"/>
          </w:tcPr>
          <w:p w:rsidR="0003681D" w:rsidRPr="00502CFD" w:rsidRDefault="0003681D">
            <w:pPr>
              <w:rPr>
                <w:szCs w:val="24"/>
              </w:rPr>
            </w:pPr>
            <w:r w:rsidRPr="00502CFD">
              <w:rPr>
                <w:rFonts w:hint="eastAsia"/>
                <w:szCs w:val="24"/>
              </w:rPr>
              <w:t>潘奕丞</w:t>
            </w:r>
          </w:p>
        </w:tc>
        <w:tc>
          <w:tcPr>
            <w:tcW w:w="4476" w:type="dxa"/>
            <w:vMerge/>
          </w:tcPr>
          <w:p w:rsidR="0003681D" w:rsidRPr="00502CFD" w:rsidRDefault="0003681D" w:rsidP="0003681D">
            <w:pPr>
              <w:rPr>
                <w:szCs w:val="24"/>
              </w:rPr>
            </w:pPr>
          </w:p>
        </w:tc>
      </w:tr>
    </w:tbl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t>四</w:t>
      </w:r>
      <w:r w:rsidR="00D7374B" w:rsidRPr="00D7374B">
        <w:rPr>
          <w:rFonts w:ascii="Calibri" w:eastAsia="新細明體" w:hAnsi="Calibri" w:cs="Times New Roman"/>
        </w:rPr>
        <w:t>、辦理時間：</w:t>
      </w:r>
      <w:r w:rsidR="00D7374B" w:rsidRPr="00D7374B">
        <w:rPr>
          <w:rFonts w:ascii="Calibri" w:eastAsia="新細明體" w:hAnsi="Calibri" w:cs="Times New Roman"/>
        </w:rPr>
        <w:t>11</w:t>
      </w:r>
      <w:r>
        <w:rPr>
          <w:rFonts w:ascii="Calibri" w:eastAsia="新細明體" w:hAnsi="Calibri" w:cs="Times New Roman"/>
        </w:rPr>
        <w:t>3</w:t>
      </w:r>
      <w:r w:rsidR="00D7374B" w:rsidRPr="00D7374B">
        <w:rPr>
          <w:rFonts w:ascii="Calibri" w:eastAsia="新細明體" w:hAnsi="Calibri" w:cs="Times New Roman"/>
        </w:rPr>
        <w:t>年</w:t>
      </w:r>
      <w:r>
        <w:rPr>
          <w:rFonts w:ascii="Calibri" w:eastAsia="新細明體" w:hAnsi="Calibri" w:cs="Times New Roman"/>
        </w:rPr>
        <w:t>5</w:t>
      </w:r>
      <w:r w:rsidR="00D7374B" w:rsidRPr="00D7374B">
        <w:rPr>
          <w:rFonts w:ascii="Calibri" w:eastAsia="新細明體" w:hAnsi="Calibri" w:cs="Times New Roman"/>
        </w:rPr>
        <w:t>月</w:t>
      </w:r>
      <w:r>
        <w:rPr>
          <w:rFonts w:ascii="Calibri" w:eastAsia="新細明體" w:hAnsi="Calibri" w:cs="Times New Roman"/>
        </w:rPr>
        <w:t>15</w:t>
      </w:r>
      <w:r w:rsidR="00D7374B" w:rsidRPr="00D7374B">
        <w:rPr>
          <w:rFonts w:ascii="Calibri" w:eastAsia="新細明體" w:hAnsi="Calibri" w:cs="Times New Roman"/>
        </w:rPr>
        <w:t>日</w:t>
      </w:r>
      <w:r w:rsidR="00D7374B" w:rsidRPr="00D7374B">
        <w:rPr>
          <w:rFonts w:ascii="Calibri" w:eastAsia="新細明體" w:hAnsi="Calibri" w:cs="Times New Roman"/>
        </w:rPr>
        <w:t>(</w:t>
      </w:r>
      <w:r>
        <w:rPr>
          <w:rFonts w:ascii="Calibri" w:eastAsia="新細明體" w:hAnsi="Calibri" w:cs="Times New Roman"/>
        </w:rPr>
        <w:t>三</w:t>
      </w:r>
      <w:r w:rsidR="00D7374B" w:rsidRPr="00D7374B">
        <w:rPr>
          <w:rFonts w:ascii="Calibri" w:eastAsia="新細明體" w:hAnsi="Calibri" w:cs="Times New Roman"/>
        </w:rPr>
        <w:t>)</w:t>
      </w:r>
      <w:r w:rsidR="00D7374B" w:rsidRPr="00D7374B">
        <w:rPr>
          <w:rFonts w:ascii="Calibri" w:eastAsia="新細明體" w:hAnsi="Calibri" w:cs="Times New Roman"/>
        </w:rPr>
        <w:t>下午</w:t>
      </w:r>
      <w:r w:rsidR="00D7374B" w:rsidRPr="00D7374B">
        <w:rPr>
          <w:rFonts w:ascii="Calibri" w:eastAsia="新細明體" w:hAnsi="Calibri" w:cs="Times New Roman"/>
        </w:rPr>
        <w:t>16:30-18:30</w:t>
      </w:r>
    </w:p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五</w:t>
      </w:r>
      <w:r w:rsidR="00D7374B" w:rsidRPr="00D7374B">
        <w:rPr>
          <w:rFonts w:ascii="Calibri" w:eastAsia="新細明體" w:hAnsi="Calibri" w:cs="Times New Roman" w:hint="eastAsia"/>
        </w:rPr>
        <w:t>、辦理地點：本校清</w:t>
      </w:r>
      <w:proofErr w:type="gramStart"/>
      <w:r w:rsidR="00D7374B" w:rsidRPr="00D7374B">
        <w:rPr>
          <w:rFonts w:ascii="Calibri" w:eastAsia="新細明體" w:hAnsi="Calibri" w:cs="Times New Roman" w:hint="eastAsia"/>
        </w:rPr>
        <w:t>勉</w:t>
      </w:r>
      <w:proofErr w:type="gramEnd"/>
      <w:r w:rsidR="00D7374B" w:rsidRPr="00D7374B">
        <w:rPr>
          <w:rFonts w:ascii="Calibri" w:eastAsia="新細明體" w:hAnsi="Calibri" w:cs="Times New Roman" w:hint="eastAsia"/>
        </w:rPr>
        <w:t>樓一樓圖書館</w:t>
      </w:r>
    </w:p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六</w:t>
      </w:r>
      <w:r w:rsidR="00D7374B" w:rsidRPr="00D7374B">
        <w:rPr>
          <w:rFonts w:ascii="Calibri" w:eastAsia="新細明體" w:hAnsi="Calibri" w:cs="Times New Roman" w:hint="eastAsia"/>
        </w:rPr>
        <w:t>、參加人員：對課程有興趣之國中端教師</w:t>
      </w:r>
    </w:p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七</w:t>
      </w:r>
      <w:r w:rsidR="00D7374B" w:rsidRPr="00D7374B">
        <w:rPr>
          <w:rFonts w:ascii="Calibri" w:eastAsia="新細明體" w:hAnsi="Calibri" w:cs="Times New Roman" w:hint="eastAsia"/>
        </w:rPr>
        <w:t>、報名時間：即日起至</w:t>
      </w:r>
      <w:r>
        <w:rPr>
          <w:rFonts w:ascii="Calibri" w:eastAsia="新細明體" w:hAnsi="Calibri" w:cs="Times New Roman" w:hint="eastAsia"/>
        </w:rPr>
        <w:t>5</w:t>
      </w:r>
      <w:r w:rsidR="00D7374B" w:rsidRPr="00D7374B">
        <w:rPr>
          <w:rFonts w:ascii="Calibri" w:eastAsia="新細明體" w:hAnsi="Calibri" w:cs="Times New Roman" w:hint="eastAsia"/>
        </w:rPr>
        <w:t>月</w:t>
      </w:r>
      <w:r>
        <w:rPr>
          <w:rFonts w:ascii="Calibri" w:eastAsia="新細明體" w:hAnsi="Calibri" w:cs="Times New Roman" w:hint="eastAsia"/>
        </w:rPr>
        <w:t>13</w:t>
      </w:r>
      <w:r w:rsidR="00D7374B" w:rsidRPr="00D7374B">
        <w:rPr>
          <w:rFonts w:ascii="Calibri" w:eastAsia="新細明體" w:hAnsi="Calibri" w:cs="Times New Roman" w:hint="eastAsia"/>
        </w:rPr>
        <w:t>日</w:t>
      </w:r>
      <w:r w:rsidR="00D7374B" w:rsidRPr="00D7374B">
        <w:rPr>
          <w:rFonts w:ascii="Calibri" w:eastAsia="新細明體" w:hAnsi="Calibri" w:cs="Times New Roman" w:hint="eastAsia"/>
        </w:rPr>
        <w:t>(</w:t>
      </w:r>
      <w:proofErr w:type="gramStart"/>
      <w:r>
        <w:rPr>
          <w:rFonts w:ascii="Calibri" w:eastAsia="新細明體" w:hAnsi="Calibri" w:cs="Times New Roman" w:hint="eastAsia"/>
        </w:rPr>
        <w:t>一</w:t>
      </w:r>
      <w:proofErr w:type="gramEnd"/>
      <w:r w:rsidR="00D7374B" w:rsidRPr="00D7374B">
        <w:rPr>
          <w:rFonts w:ascii="Calibri" w:eastAsia="新細明體" w:hAnsi="Calibri" w:cs="Times New Roman" w:hint="eastAsia"/>
        </w:rPr>
        <w:t>)</w:t>
      </w:r>
      <w:r w:rsidR="00D7374B" w:rsidRPr="00D7374B">
        <w:rPr>
          <w:rFonts w:ascii="Calibri" w:eastAsia="新細明體" w:hAnsi="Calibri" w:cs="Times New Roman" w:hint="eastAsia"/>
        </w:rPr>
        <w:t>止，因場地關係，參加人數限</w:t>
      </w:r>
      <w:r w:rsidR="00D7374B" w:rsidRPr="00D7374B">
        <w:rPr>
          <w:rFonts w:ascii="Calibri" w:eastAsia="新細明體" w:hAnsi="Calibri" w:cs="Times New Roman" w:hint="eastAsia"/>
        </w:rPr>
        <w:t>20</w:t>
      </w:r>
      <w:r w:rsidR="00D7374B" w:rsidRPr="00D7374B">
        <w:rPr>
          <w:rFonts w:ascii="Calibri" w:eastAsia="新細明體" w:hAnsi="Calibri" w:cs="Times New Roman" w:hint="eastAsia"/>
        </w:rPr>
        <w:t>人，額滿截止報名</w:t>
      </w:r>
    </w:p>
    <w:p w:rsidR="00D7374B" w:rsidRPr="00D7374B" w:rsidRDefault="00502CFD" w:rsidP="00D7374B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八</w:t>
      </w:r>
      <w:r w:rsidR="00D7374B" w:rsidRPr="00D7374B">
        <w:rPr>
          <w:rFonts w:ascii="Calibri" w:eastAsia="新細明體" w:hAnsi="Calibri" w:cs="Times New Roman" w:hint="eastAsia"/>
        </w:rPr>
        <w:t>、參加費用：免費，所需之費用由本子計畫項下支付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>八、完整參加本研習之教師於研習結束後，將在「全國教師在職進修網」登記</w:t>
      </w:r>
      <w:r w:rsidRPr="00D7374B">
        <w:rPr>
          <w:rFonts w:ascii="Calibri" w:eastAsia="新細明體" w:hAnsi="Calibri" w:cs="Times New Roman" w:hint="eastAsia"/>
        </w:rPr>
        <w:t>2</w:t>
      </w:r>
      <w:r w:rsidRPr="00D7374B">
        <w:rPr>
          <w:rFonts w:ascii="Calibri" w:eastAsia="新細明體" w:hAnsi="Calibri" w:cs="Times New Roman" w:hint="eastAsia"/>
        </w:rPr>
        <w:t>小時研習時數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>九、本研習提供餐盒，為配合環保政策，不提供包裝飲用水及一次性餐具，請參加的人員自備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</w:t>
      </w:r>
      <w:r w:rsidRPr="00D7374B">
        <w:rPr>
          <w:rFonts w:ascii="Calibri" w:eastAsia="新細明體" w:hAnsi="Calibri" w:cs="Times New Roman" w:hint="eastAsia"/>
        </w:rPr>
        <w:t>保溫杯及餐具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>十、報名專線：本校教務處</w:t>
      </w:r>
      <w:r w:rsidRPr="00D7374B">
        <w:rPr>
          <w:rFonts w:ascii="Calibri" w:eastAsia="新細明體" w:hAnsi="Calibri" w:cs="Times New Roman" w:hint="eastAsia"/>
        </w:rPr>
        <w:t>(06)2364408#123</w:t>
      </w:r>
      <w:r w:rsidRPr="00D7374B">
        <w:rPr>
          <w:rFonts w:ascii="Calibri" w:eastAsia="新細明體" w:hAnsi="Calibri" w:cs="Times New Roman" w:hint="eastAsia"/>
        </w:rPr>
        <w:t>、</w:t>
      </w:r>
      <w:r w:rsidRPr="00D7374B">
        <w:rPr>
          <w:rFonts w:ascii="Calibri" w:eastAsia="新細明體" w:hAnsi="Calibri" w:cs="Times New Roman" w:hint="eastAsia"/>
        </w:rPr>
        <w:t>124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                    (06)2351574</w:t>
      </w:r>
    </w:p>
    <w:p w:rsidR="00D7374B" w:rsidRPr="00D7374B" w:rsidRDefault="00D7374B" w:rsidP="00D7374B">
      <w:pPr>
        <w:rPr>
          <w:rFonts w:ascii="Calibri" w:eastAsia="新細明體" w:hAnsi="Calibri" w:cs="Times New Roman"/>
        </w:rPr>
      </w:pPr>
      <w:r w:rsidRPr="00D7374B">
        <w:rPr>
          <w:rFonts w:ascii="Calibri" w:eastAsia="新細明體" w:hAnsi="Calibri" w:cs="Times New Roman" w:hint="eastAsia"/>
        </w:rPr>
        <w:t xml:space="preserve">    </w:t>
      </w:r>
      <w:r w:rsidRPr="00D7374B">
        <w:rPr>
          <w:rFonts w:ascii="Calibri" w:eastAsia="新細明體" w:hAnsi="Calibri" w:cs="Times New Roman" w:hint="eastAsia"/>
        </w:rPr>
        <w:t>或是掃描下列</w:t>
      </w:r>
      <w:r w:rsidRPr="00D7374B">
        <w:rPr>
          <w:rFonts w:ascii="Calibri" w:eastAsia="新細明體" w:hAnsi="Calibri" w:cs="Times New Roman" w:hint="eastAsia"/>
        </w:rPr>
        <w:t>QRC</w:t>
      </w:r>
      <w:r w:rsidRPr="00D7374B">
        <w:rPr>
          <w:rFonts w:ascii="Calibri" w:eastAsia="新細明體" w:hAnsi="Calibri" w:cs="Times New Roman" w:hint="eastAsia"/>
        </w:rPr>
        <w:t>填寫報名表</w:t>
      </w:r>
    </w:p>
    <w:p w:rsidR="000C10E4" w:rsidRDefault="000C10E4" w:rsidP="000C10E4">
      <w:pPr>
        <w:pStyle w:val="Web"/>
      </w:pPr>
      <w:r>
        <w:rPr>
          <w:noProof/>
        </w:rPr>
        <w:drawing>
          <wp:inline distT="0" distB="0" distL="0" distR="0" wp14:anchorId="1144179B" wp14:editId="7C4A5F2F">
            <wp:extent cx="2308436" cy="2286000"/>
            <wp:effectExtent l="0" t="0" r="0" b="0"/>
            <wp:docPr id="2" name="圖片 2" descr="C:\Users\admin\Desktop\112學年度完全免試挹注計畫\各項研習及活動\A1-2\112-2(A1-2)專業特色課程發展-113.5.15\171409815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2學年度完全免試挹注計畫\各項研習及活動\A1-2\112-2(A1-2)專業特色課程發展-113.5.15\171409815229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484" cy="22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6C6" w:rsidRPr="00D7374B" w:rsidRDefault="007666C6"/>
    <w:sectPr w:rsidR="007666C6" w:rsidRPr="00D7374B" w:rsidSect="00502C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18" w:rsidRDefault="00314B18" w:rsidP="000C10E4">
      <w:r>
        <w:separator/>
      </w:r>
    </w:p>
  </w:endnote>
  <w:endnote w:type="continuationSeparator" w:id="0">
    <w:p w:rsidR="00314B18" w:rsidRDefault="00314B18" w:rsidP="000C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18" w:rsidRDefault="00314B18" w:rsidP="000C10E4">
      <w:r>
        <w:separator/>
      </w:r>
    </w:p>
  </w:footnote>
  <w:footnote w:type="continuationSeparator" w:id="0">
    <w:p w:rsidR="00314B18" w:rsidRDefault="00314B18" w:rsidP="000C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C6"/>
    <w:rsid w:val="0003681D"/>
    <w:rsid w:val="000C10E4"/>
    <w:rsid w:val="00314B18"/>
    <w:rsid w:val="00502CFD"/>
    <w:rsid w:val="006574A1"/>
    <w:rsid w:val="007666C6"/>
    <w:rsid w:val="00D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66C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666C6"/>
  </w:style>
  <w:style w:type="character" w:customStyle="1" w:styleId="a5">
    <w:name w:val="註解文字 字元"/>
    <w:basedOn w:val="a0"/>
    <w:link w:val="a4"/>
    <w:uiPriority w:val="99"/>
    <w:semiHidden/>
    <w:rsid w:val="007666C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66C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66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6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66C6"/>
    <w:pPr>
      <w:ind w:leftChars="200" w:left="480"/>
    </w:pPr>
  </w:style>
  <w:style w:type="table" w:styleId="ab">
    <w:name w:val="Table Grid"/>
    <w:basedOn w:val="a1"/>
    <w:uiPriority w:val="39"/>
    <w:rsid w:val="0003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10E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10E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C1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666C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666C6"/>
  </w:style>
  <w:style w:type="character" w:customStyle="1" w:styleId="a5">
    <w:name w:val="註解文字 字元"/>
    <w:basedOn w:val="a0"/>
    <w:link w:val="a4"/>
    <w:uiPriority w:val="99"/>
    <w:semiHidden/>
    <w:rsid w:val="007666C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666C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666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66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66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66C6"/>
    <w:pPr>
      <w:ind w:leftChars="200" w:left="480"/>
    </w:pPr>
  </w:style>
  <w:style w:type="table" w:styleId="ab">
    <w:name w:val="Table Grid"/>
    <w:basedOn w:val="a1"/>
    <w:uiPriority w:val="39"/>
    <w:rsid w:val="0003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C10E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C1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C10E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C10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554</Characters>
  <Application>Microsoft Office Word</Application>
  <DocSecurity>0</DocSecurity>
  <Lines>4</Lines>
  <Paragraphs>1</Paragraphs>
  <ScaleCrop>false</ScaleCrop>
  <Company>KMSOFFICE2019X64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2024-04-17T03:25:00Z</dcterms:created>
  <dcterms:modified xsi:type="dcterms:W3CDTF">2024-04-26T02:24:00Z</dcterms:modified>
</cp:coreProperties>
</file>