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8D" w:rsidRPr="005A4949" w:rsidRDefault="005A4949" w:rsidP="007D035C">
      <w:pPr>
        <w:jc w:val="right"/>
        <w:rPr>
          <w:rFonts w:ascii="標楷體" w:eastAsia="標楷體" w:hAnsi="標楷體"/>
          <w:sz w:val="1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延平國中閱讀</w:t>
      </w:r>
      <w:r w:rsidRPr="005C09D9">
        <w:rPr>
          <w:rFonts w:ascii="標楷體" w:eastAsia="標楷體" w:hAnsi="標楷體" w:hint="eastAsia"/>
          <w:sz w:val="40"/>
          <w:szCs w:val="40"/>
        </w:rPr>
        <w:t>心得寫作</w:t>
      </w:r>
      <w:r w:rsidR="008846B9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5A4949">
        <w:rPr>
          <w:rFonts w:ascii="標楷體" w:eastAsia="標楷體" w:hAnsi="標楷體" w:hint="eastAsia"/>
          <w:szCs w:val="40"/>
        </w:rPr>
        <w:t>(寫作日期：   年   月   日)</w:t>
      </w: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552"/>
        <w:gridCol w:w="1088"/>
        <w:gridCol w:w="8"/>
        <w:gridCol w:w="1604"/>
        <w:gridCol w:w="703"/>
        <w:gridCol w:w="1878"/>
      </w:tblGrid>
      <w:tr w:rsidR="003E288D" w:rsidRPr="003E288D" w:rsidTr="008846B9">
        <w:trPr>
          <w:trHeight w:val="452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8D" w:rsidRPr="003E288D" w:rsidRDefault="003E288D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8D" w:rsidRPr="003E288D" w:rsidRDefault="003E288D" w:rsidP="008846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8D" w:rsidRPr="003E288D" w:rsidRDefault="003E288D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8D" w:rsidRPr="003E288D" w:rsidRDefault="003E288D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8D" w:rsidRPr="003E288D" w:rsidRDefault="003E288D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88D" w:rsidRPr="003E288D" w:rsidRDefault="003E288D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288D" w:rsidRPr="003E288D" w:rsidTr="008846B9">
        <w:trPr>
          <w:trHeight w:val="452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8D" w:rsidRPr="003E288D" w:rsidRDefault="003E288D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書名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8D" w:rsidRPr="003E288D" w:rsidRDefault="003E288D" w:rsidP="008846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46B9" w:rsidRPr="003E288D" w:rsidTr="008846B9">
        <w:trPr>
          <w:trHeight w:val="452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B9" w:rsidRPr="003E288D" w:rsidRDefault="008846B9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書籍作者/編譯者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B9" w:rsidRPr="003E288D" w:rsidRDefault="008846B9" w:rsidP="008846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B9" w:rsidRPr="003E288D" w:rsidRDefault="008846B9" w:rsidP="008846B9">
            <w:pPr>
              <w:jc w:val="center"/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書籍ISBN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B9" w:rsidRPr="003E288D" w:rsidRDefault="008846B9" w:rsidP="008846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46B9" w:rsidRPr="003E288D" w:rsidTr="008846B9">
        <w:trPr>
          <w:trHeight w:val="452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B9" w:rsidRPr="003E288D" w:rsidRDefault="008846B9" w:rsidP="008846B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出版單位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B9" w:rsidRPr="003E288D" w:rsidRDefault="008846B9" w:rsidP="008846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B9" w:rsidRPr="003E288D" w:rsidRDefault="008846B9" w:rsidP="008846B9">
            <w:pPr>
              <w:jc w:val="center"/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出版年月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B9" w:rsidRPr="003E288D" w:rsidRDefault="008846B9" w:rsidP="008846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88D" w:rsidRPr="003E288D" w:rsidTr="006C2552">
        <w:trPr>
          <w:trHeight w:val="20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8D" w:rsidRPr="003E288D" w:rsidRDefault="003E288D" w:rsidP="00555B73">
            <w:pPr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hint="eastAsia"/>
              </w:rPr>
              <w:t>一、相關書訊：關於圖書作者與內容簡介。</w:t>
            </w:r>
            <w:r w:rsidR="00B97EED">
              <w:rPr>
                <w:rFonts w:ascii="標楷體" w:eastAsia="標楷體" w:hAnsi="標楷體" w:hint="eastAsia"/>
              </w:rPr>
              <w:t>(至少</w:t>
            </w:r>
            <w:r w:rsidR="00555B73">
              <w:rPr>
                <w:rFonts w:ascii="標楷體" w:eastAsia="標楷體" w:hAnsi="標楷體" w:hint="eastAsia"/>
              </w:rPr>
              <w:t>50</w:t>
            </w:r>
            <w:r w:rsidR="00B97EED">
              <w:rPr>
                <w:rFonts w:ascii="標楷體" w:eastAsia="標楷體" w:hAnsi="標楷體" w:hint="eastAsia"/>
              </w:rPr>
              <w:t>字)</w:t>
            </w:r>
          </w:p>
        </w:tc>
      </w:tr>
      <w:tr w:rsidR="007D035C" w:rsidRPr="003E288D" w:rsidTr="006C2552">
        <w:trPr>
          <w:trHeight w:val="2590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5C" w:rsidRPr="003E288D" w:rsidRDefault="007D035C" w:rsidP="007D035C">
            <w:pPr>
              <w:ind w:firstLineChars="1000" w:firstLine="2402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E288D" w:rsidRPr="003E288D" w:rsidTr="006C2552">
        <w:trPr>
          <w:trHeight w:val="20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8D" w:rsidRPr="003E288D" w:rsidRDefault="003E288D" w:rsidP="007D035C">
            <w:pPr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hint="eastAsia"/>
              </w:rPr>
              <w:t>二、內容摘錄：請摘錄書中有意義之文字，務需註明摘錄文字出處之頁碼。</w:t>
            </w:r>
            <w:r w:rsidR="00B97EED">
              <w:rPr>
                <w:rFonts w:ascii="標楷體" w:eastAsia="標楷體" w:hAnsi="標楷體" w:hint="eastAsia"/>
              </w:rPr>
              <w:t>(約100字~300字)</w:t>
            </w:r>
          </w:p>
        </w:tc>
      </w:tr>
      <w:tr w:rsidR="007D035C" w:rsidRPr="003E288D" w:rsidTr="008846B9">
        <w:trPr>
          <w:trHeight w:val="3439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5C" w:rsidRPr="003E288D" w:rsidRDefault="007D035C" w:rsidP="007D035C">
            <w:pPr>
              <w:ind w:firstLineChars="1000" w:firstLine="2402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E288D" w:rsidRPr="003E288D" w:rsidTr="006C2552">
        <w:trPr>
          <w:trHeight w:val="20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8D" w:rsidRPr="003E288D" w:rsidRDefault="003E288D" w:rsidP="00555B73">
            <w:pPr>
              <w:rPr>
                <w:rFonts w:ascii="標楷體" w:eastAsia="標楷體" w:hAnsi="標楷體"/>
                <w:b/>
                <w:bCs/>
              </w:rPr>
            </w:pPr>
            <w:r w:rsidRPr="003E288D">
              <w:rPr>
                <w:rFonts w:ascii="標楷體" w:eastAsia="標楷體" w:hAnsi="標楷體" w:hint="eastAsia"/>
              </w:rPr>
              <w:t>三、我的觀點：此部份即為分享個人對文章之心得與感想。</w:t>
            </w:r>
            <w:r w:rsidR="00B97EED">
              <w:rPr>
                <w:rFonts w:ascii="標楷體" w:eastAsia="標楷體" w:hAnsi="標楷體" w:hint="eastAsia"/>
              </w:rPr>
              <w:t>(至少</w:t>
            </w:r>
            <w:r w:rsidR="00555B73">
              <w:rPr>
                <w:rFonts w:ascii="標楷體" w:eastAsia="標楷體" w:hAnsi="標楷體" w:hint="eastAsia"/>
              </w:rPr>
              <w:t>1</w:t>
            </w:r>
            <w:r w:rsidR="00B97EED">
              <w:rPr>
                <w:rFonts w:ascii="標楷體" w:eastAsia="標楷體" w:hAnsi="標楷體" w:hint="eastAsia"/>
              </w:rPr>
              <w:t>00字)</w:t>
            </w:r>
          </w:p>
        </w:tc>
      </w:tr>
      <w:tr w:rsidR="007D035C" w:rsidRPr="003E288D" w:rsidTr="008846B9">
        <w:trPr>
          <w:trHeight w:val="3589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5C" w:rsidRPr="003E288D" w:rsidRDefault="007D035C" w:rsidP="007D035C">
            <w:pPr>
              <w:ind w:firstLineChars="1000" w:firstLine="2402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E288D" w:rsidRPr="003E288D" w:rsidTr="006C2552">
        <w:trPr>
          <w:trHeight w:val="20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8D" w:rsidRPr="003E288D" w:rsidRDefault="003E288D" w:rsidP="007D035C">
            <w:pPr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hint="eastAsia"/>
              </w:rPr>
              <w:t>四討論議題：請針對書籍內容至少提出一個相關的討論議題。</w:t>
            </w:r>
          </w:p>
        </w:tc>
      </w:tr>
      <w:tr w:rsidR="003E288D" w:rsidRPr="003E288D" w:rsidTr="008846B9">
        <w:trPr>
          <w:trHeight w:val="1608"/>
          <w:jc w:val="center"/>
        </w:trPr>
        <w:tc>
          <w:tcPr>
            <w:tcW w:w="10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8D" w:rsidRPr="003E288D" w:rsidRDefault="003E288D" w:rsidP="007D035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53E3E" w:rsidRPr="00555B73" w:rsidRDefault="00555B73" w:rsidP="00555B73">
      <w:pPr>
        <w:widowControl/>
        <w:spacing w:line="240" w:lineRule="exact"/>
        <w:rPr>
          <w:rFonts w:ascii="文鼎中鋼筆行楷" w:eastAsia="文鼎中鋼筆行楷"/>
          <w:noProof/>
        </w:rPr>
      </w:pPr>
      <w:r w:rsidRPr="00555B73">
        <w:rPr>
          <w:rFonts w:ascii="標楷體" w:eastAsia="標楷體" w:hAnsi="標楷體" w:hint="eastAsia"/>
          <w:sz w:val="22"/>
          <w:szCs w:val="28"/>
        </w:rPr>
        <w:t>閱讀心得</w:t>
      </w:r>
      <w:r>
        <w:rPr>
          <w:rFonts w:ascii="標楷體" w:eastAsia="標楷體" w:hAnsi="標楷體" w:hint="eastAsia"/>
          <w:sz w:val="22"/>
          <w:szCs w:val="28"/>
        </w:rPr>
        <w:t>書寫認真</w:t>
      </w:r>
      <w:r w:rsidRPr="00555B73">
        <w:rPr>
          <w:rFonts w:ascii="標楷體" w:eastAsia="標楷體" w:hAnsi="標楷體" w:hint="eastAsia"/>
          <w:sz w:val="22"/>
          <w:szCs w:val="28"/>
        </w:rPr>
        <w:t>者</w:t>
      </w:r>
      <w:r>
        <w:rPr>
          <w:rFonts w:ascii="標楷體" w:eastAsia="標楷體" w:hAnsi="標楷體" w:hint="eastAsia"/>
          <w:sz w:val="22"/>
          <w:szCs w:val="28"/>
        </w:rPr>
        <w:t>計1點，</w:t>
      </w:r>
      <w:r w:rsidRPr="00555B73">
        <w:rPr>
          <w:rFonts w:ascii="標楷體" w:eastAsia="標楷體" w:hAnsi="標楷體" w:hint="eastAsia"/>
          <w:sz w:val="22"/>
          <w:szCs w:val="28"/>
        </w:rPr>
        <w:t>累積5</w:t>
      </w:r>
      <w:r>
        <w:rPr>
          <w:rFonts w:ascii="標楷體" w:eastAsia="標楷體" w:hAnsi="標楷體" w:hint="eastAsia"/>
          <w:sz w:val="22"/>
          <w:szCs w:val="28"/>
        </w:rPr>
        <w:t>點</w:t>
      </w:r>
      <w:r w:rsidRPr="00555B73">
        <w:rPr>
          <w:rFonts w:ascii="標楷體" w:eastAsia="標楷體" w:hAnsi="標楷體" w:hint="eastAsia"/>
          <w:sz w:val="22"/>
          <w:szCs w:val="28"/>
        </w:rPr>
        <w:t>計一支嘉獎。每學期上限3支</w:t>
      </w:r>
      <w:r>
        <w:rPr>
          <w:rFonts w:ascii="文鼎中鋼筆行楷" w:eastAsia="文鼎中鋼筆行楷" w:hint="eastAsia"/>
          <w:noProof/>
        </w:rPr>
        <w:t>。</w:t>
      </w:r>
      <w:r w:rsidR="00553E3E" w:rsidRPr="00555B73">
        <w:rPr>
          <w:rFonts w:ascii="文鼎中鋼筆行楷" w:eastAsia="文鼎中鋼筆行楷"/>
          <w:noProof/>
        </w:rPr>
        <w:br w:type="page"/>
      </w:r>
    </w:p>
    <w:p w:rsidR="00553E3E" w:rsidRPr="005A4949" w:rsidRDefault="00166B6C" w:rsidP="007D035C">
      <w:pPr>
        <w:jc w:val="right"/>
        <w:rPr>
          <w:rFonts w:ascii="標楷體" w:eastAsia="標楷體" w:hAnsi="標楷體"/>
          <w:sz w:val="18"/>
          <w:szCs w:val="28"/>
        </w:rPr>
      </w:pPr>
      <w:r w:rsidRPr="00166B6C">
        <w:rPr>
          <w:rFonts w:ascii="文鼎中鋼筆行楷" w:eastAsia="文鼎中鋼筆行楷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6140B" wp14:editId="38FBB8BF">
                <wp:simplePos x="0" y="0"/>
                <wp:positionH relativeFrom="column">
                  <wp:posOffset>-211667</wp:posOffset>
                </wp:positionH>
                <wp:positionV relativeFrom="paragraph">
                  <wp:posOffset>-245533</wp:posOffset>
                </wp:positionV>
                <wp:extent cx="4292600" cy="313266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13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6C" w:rsidRPr="00166B6C" w:rsidRDefault="00166B6C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本篇範例節錄自中學生網站</w:t>
                            </w:r>
                            <w:r w:rsidRPr="00166B6C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閱讀心得 第 9910梯次 得獎作品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65pt;margin-top:-19.35pt;width:338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" filled="f" stroked="f">
                <v:textbox>
                  <w:txbxContent>
                    <w:p w:rsidR="00166B6C" w:rsidRPr="00166B6C" w:rsidRDefault="00166B6C">
                      <w:pPr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本篇範例節錄自中學生網站</w:t>
                      </w:r>
                      <w:r w:rsidRPr="00166B6C">
                        <w:rPr>
                          <w:rFonts w:ascii="標楷體" w:eastAsia="標楷體" w:hAnsi="標楷體" w:hint="eastAsia"/>
                          <w:szCs w:val="28"/>
                        </w:rPr>
                        <w:t>閱讀心得 第 9910梯次 得獎作品</w:t>
                      </w:r>
                    </w:p>
                  </w:txbxContent>
                </v:textbox>
              </v:shape>
            </w:pict>
          </mc:Fallback>
        </mc:AlternateContent>
      </w:r>
      <w:r w:rsidR="00553E3E">
        <w:rPr>
          <w:rFonts w:ascii="標楷體" w:eastAsia="標楷體" w:hAnsi="標楷體" w:hint="eastAsia"/>
          <w:sz w:val="40"/>
          <w:szCs w:val="40"/>
        </w:rPr>
        <w:t>延平國中閱讀</w:t>
      </w:r>
      <w:r w:rsidR="00553E3E" w:rsidRPr="005C09D9">
        <w:rPr>
          <w:rFonts w:ascii="標楷體" w:eastAsia="標楷體" w:hAnsi="標楷體" w:hint="eastAsia"/>
          <w:sz w:val="40"/>
          <w:szCs w:val="40"/>
        </w:rPr>
        <w:t>心得寫作</w:t>
      </w:r>
      <w:r w:rsidR="007D035C" w:rsidRPr="007D035C">
        <w:rPr>
          <w:rFonts w:ascii="標楷體" w:eastAsia="標楷體" w:hAnsi="標楷體" w:hint="eastAsia"/>
          <w:b/>
          <w:sz w:val="48"/>
          <w:szCs w:val="40"/>
          <w:bdr w:val="single" w:sz="4" w:space="0" w:color="auto"/>
        </w:rPr>
        <w:t>範例</w:t>
      </w:r>
      <w:r w:rsidR="00553E3E">
        <w:rPr>
          <w:rFonts w:ascii="標楷體" w:eastAsia="標楷體" w:hAnsi="標楷體" w:hint="eastAsia"/>
          <w:sz w:val="40"/>
          <w:szCs w:val="40"/>
        </w:rPr>
        <w:t xml:space="preserve"> </w:t>
      </w:r>
      <w:r w:rsidR="00553E3E" w:rsidRPr="005A4949">
        <w:rPr>
          <w:rFonts w:ascii="標楷體" w:eastAsia="標楷體" w:hAnsi="標楷體" w:hint="eastAsia"/>
          <w:szCs w:val="40"/>
        </w:rPr>
        <w:t xml:space="preserve">(寫作日期： </w:t>
      </w:r>
      <w:r w:rsidR="007D035C" w:rsidRPr="007D035C">
        <w:rPr>
          <w:rFonts w:ascii="文鼎中鋼筆行楷" w:eastAsia="文鼎中鋼筆行楷" w:hAnsi="標楷體" w:hint="eastAsia"/>
          <w:szCs w:val="40"/>
        </w:rPr>
        <w:t>108</w:t>
      </w:r>
      <w:r w:rsidR="00553E3E" w:rsidRPr="005A4949">
        <w:rPr>
          <w:rFonts w:ascii="標楷體" w:eastAsia="標楷體" w:hAnsi="標楷體" w:hint="eastAsia"/>
          <w:szCs w:val="40"/>
        </w:rPr>
        <w:t>年</w:t>
      </w:r>
      <w:r w:rsidR="00553E3E" w:rsidRPr="007D035C">
        <w:rPr>
          <w:rFonts w:ascii="文鼎中鋼筆行楷" w:eastAsia="文鼎中鋼筆行楷" w:hAnsi="標楷體" w:hint="eastAsia"/>
          <w:szCs w:val="40"/>
        </w:rPr>
        <w:t xml:space="preserve"> </w:t>
      </w:r>
      <w:r w:rsidR="007D035C" w:rsidRPr="007D035C">
        <w:rPr>
          <w:rFonts w:ascii="文鼎中鋼筆行楷" w:eastAsia="文鼎中鋼筆行楷" w:hAnsi="標楷體" w:hint="eastAsia"/>
          <w:szCs w:val="40"/>
        </w:rPr>
        <w:t>01</w:t>
      </w:r>
      <w:r w:rsidR="00553E3E" w:rsidRPr="005A4949">
        <w:rPr>
          <w:rFonts w:ascii="標楷體" w:eastAsia="標楷體" w:hAnsi="標楷體" w:hint="eastAsia"/>
          <w:szCs w:val="40"/>
        </w:rPr>
        <w:t>月</w:t>
      </w:r>
      <w:r w:rsidR="00553E3E" w:rsidRPr="007D035C">
        <w:rPr>
          <w:rFonts w:ascii="文鼎中鋼筆行楷" w:eastAsia="文鼎中鋼筆行楷" w:hAnsi="標楷體" w:hint="eastAsia"/>
          <w:szCs w:val="40"/>
        </w:rPr>
        <w:t xml:space="preserve"> </w:t>
      </w:r>
      <w:r w:rsidR="007D035C" w:rsidRPr="007D035C">
        <w:rPr>
          <w:rFonts w:ascii="文鼎中鋼筆行楷" w:eastAsia="文鼎中鋼筆行楷" w:hAnsi="標楷體" w:hint="eastAsia"/>
          <w:szCs w:val="40"/>
        </w:rPr>
        <w:t>05</w:t>
      </w:r>
      <w:r w:rsidR="00553E3E" w:rsidRPr="005A4949">
        <w:rPr>
          <w:rFonts w:ascii="標楷體" w:eastAsia="標楷體" w:hAnsi="標楷體" w:hint="eastAsia"/>
          <w:szCs w:val="40"/>
        </w:rPr>
        <w:t>日)</w:t>
      </w:r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523"/>
        <w:gridCol w:w="877"/>
        <w:gridCol w:w="719"/>
        <w:gridCol w:w="755"/>
        <w:gridCol w:w="841"/>
        <w:gridCol w:w="1567"/>
      </w:tblGrid>
      <w:tr w:rsidR="00553E3E" w:rsidRPr="003E288D" w:rsidTr="00166B6C">
        <w:trPr>
          <w:trHeight w:val="2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7D035C" w:rsidRDefault="007A22F7" w:rsidP="007D035C">
            <w:pPr>
              <w:jc w:val="center"/>
              <w:rPr>
                <w:rFonts w:ascii="文鼎中鋼筆行楷" w:eastAsia="文鼎中鋼筆行楷" w:hAnsi="標楷體"/>
              </w:rPr>
            </w:pPr>
            <w:r w:rsidRPr="007A22F7">
              <w:rPr>
                <w:rFonts w:ascii="文鼎中鋼筆行楷" w:eastAsia="文鼎中鋼筆行楷" w:hAnsi="標楷體" w:hint="eastAsia"/>
              </w:rPr>
              <w:t>李</w:t>
            </w:r>
            <w:r>
              <w:rPr>
                <w:rFonts w:ascii="文鼎中鋼筆行楷" w:eastAsia="文鼎中鋼筆行楷" w:hAnsi="標楷體" w:hint="eastAsia"/>
              </w:rPr>
              <w:t>O</w:t>
            </w:r>
            <w:r w:rsidRPr="007A22F7">
              <w:rPr>
                <w:rFonts w:ascii="文鼎中鋼筆行楷" w:eastAsia="文鼎中鋼筆行楷" w:hAnsi="標楷體" w:hint="eastAsia"/>
              </w:rPr>
              <w:t>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7D035C" w:rsidRDefault="00553E3E" w:rsidP="007D035C">
            <w:pPr>
              <w:widowControl/>
              <w:jc w:val="center"/>
              <w:rPr>
                <w:rFonts w:ascii="文鼎中鋼筆行楷" w:eastAsia="文鼎中鋼筆行楷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7D035C" w:rsidRDefault="00553E3E" w:rsidP="007D035C">
            <w:pPr>
              <w:widowControl/>
              <w:jc w:val="center"/>
              <w:rPr>
                <w:rFonts w:ascii="文鼎中鋼筆行楷" w:eastAsia="文鼎中鋼筆行楷" w:hAnsi="標楷體" w:cs="新細明體"/>
                <w:kern w:val="0"/>
              </w:rPr>
            </w:pP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書名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7D035C" w:rsidRDefault="007A22F7" w:rsidP="007D035C">
            <w:pPr>
              <w:jc w:val="center"/>
              <w:rPr>
                <w:rFonts w:ascii="文鼎中鋼筆行楷" w:eastAsia="文鼎中鋼筆行楷" w:hAnsi="標楷體"/>
              </w:rPr>
            </w:pPr>
            <w:r w:rsidRPr="007A22F7">
              <w:rPr>
                <w:rFonts w:ascii="文鼎中鋼筆行楷" w:eastAsia="文鼎中鋼筆行楷" w:hint="eastAsia"/>
              </w:rPr>
              <w:t>再給我一天</w:t>
            </w: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書籍作者/編譯者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7D035C" w:rsidRDefault="007A22F7" w:rsidP="007D035C">
            <w:pPr>
              <w:jc w:val="center"/>
              <w:rPr>
                <w:rFonts w:ascii="文鼎中鋼筆行楷" w:eastAsia="文鼎中鋼筆行楷" w:hAnsi="標楷體"/>
              </w:rPr>
            </w:pPr>
            <w:r w:rsidRPr="007A22F7">
              <w:rPr>
                <w:rFonts w:ascii="文鼎中鋼筆行楷" w:eastAsia="文鼎中鋼筆行楷"/>
              </w:rPr>
              <w:t>Mitch Albom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文鼎中鋼筆行楷" w:eastAsia="文鼎中鋼筆行楷" w:hint="eastAsia"/>
              </w:rPr>
              <w:t>/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7A22F7">
              <w:rPr>
                <w:rFonts w:ascii="文鼎中鋼筆行楷" w:eastAsia="文鼎中鋼筆行楷" w:hint="eastAsia"/>
              </w:rPr>
              <w:t>汪芸</w:t>
            </w: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書籍ISBN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7D035C" w:rsidRDefault="007A22F7" w:rsidP="007D035C">
            <w:pPr>
              <w:widowControl/>
              <w:jc w:val="center"/>
              <w:rPr>
                <w:rFonts w:ascii="文鼎中鋼筆行楷" w:eastAsia="文鼎中鋼筆行楷" w:hAnsi="標楷體" w:cs="新細明體"/>
                <w:kern w:val="0"/>
              </w:rPr>
            </w:pPr>
            <w:r w:rsidRPr="007A22F7">
              <w:rPr>
                <w:rFonts w:ascii="文鼎中鋼筆行楷" w:eastAsia="文鼎中鋼筆行楷"/>
              </w:rPr>
              <w:t>9789867059727</w:t>
            </w:r>
          </w:p>
        </w:tc>
      </w:tr>
      <w:tr w:rsidR="00166B6C" w:rsidRPr="003E288D" w:rsidTr="00166B6C">
        <w:trPr>
          <w:trHeight w:val="2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E" w:rsidRPr="003E288D" w:rsidRDefault="00553E3E" w:rsidP="007D035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出版單位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7D035C" w:rsidRDefault="007A22F7" w:rsidP="007D035C">
            <w:pPr>
              <w:jc w:val="center"/>
              <w:rPr>
                <w:rFonts w:ascii="文鼎中鋼筆行楷" w:eastAsia="文鼎中鋼筆行楷" w:hAnsi="標楷體"/>
              </w:rPr>
            </w:pPr>
            <w:r w:rsidRPr="007A22F7">
              <w:rPr>
                <w:rFonts w:ascii="文鼎中鋼筆行楷" w:eastAsia="文鼎中鋼筆行楷" w:hint="eastAsia"/>
              </w:rPr>
              <w:t>大塊文化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3E288D" w:rsidRDefault="00553E3E" w:rsidP="007D035C">
            <w:pPr>
              <w:jc w:val="center"/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cs="新細明體" w:hint="eastAsia"/>
                <w:kern w:val="0"/>
              </w:rPr>
              <w:t>出版年月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7D035C" w:rsidRDefault="007A22F7" w:rsidP="007D035C">
            <w:pPr>
              <w:jc w:val="center"/>
              <w:rPr>
                <w:rFonts w:ascii="文鼎中鋼筆行楷" w:eastAsia="文鼎中鋼筆行楷" w:hAnsi="標楷體"/>
              </w:rPr>
            </w:pPr>
            <w:r w:rsidRPr="007A22F7">
              <w:rPr>
                <w:rFonts w:ascii="文鼎中鋼筆行楷" w:eastAsia="文鼎中鋼筆行楷" w:hint="eastAsia"/>
              </w:rPr>
              <w:t>2007年03月05日</w:t>
            </w: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E" w:rsidRPr="003E288D" w:rsidRDefault="00553E3E" w:rsidP="007D035C">
            <w:pPr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hint="eastAsia"/>
              </w:rPr>
              <w:t>一、相關書訊：關於圖書作者與內容簡介。</w:t>
            </w:r>
          </w:p>
        </w:tc>
      </w:tr>
      <w:tr w:rsidR="00553E3E" w:rsidRPr="00770AD0" w:rsidTr="008846B9">
        <w:trPr>
          <w:trHeight w:val="3014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F7" w:rsidRPr="00770AD0" w:rsidRDefault="007A22F7" w:rsidP="00770AD0">
            <w:pPr>
              <w:spacing w:line="320" w:lineRule="exact"/>
              <w:rPr>
                <w:rFonts w:ascii="華康流葉體" w:eastAsia="華康流葉體" w:hint="eastAsia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 xml:space="preserve">    </w:t>
            </w:r>
            <w:r w:rsidRPr="00770AD0">
              <w:rPr>
                <w:rFonts w:ascii="華康流葉體" w:eastAsia="華康流葉體" w:hint="eastAsia"/>
              </w:rPr>
              <w:t>故事的主角是一位平凡人—查理，他年輕時是一位棒球選手，後來因為受傷就沒有再打球了。步入中年的查理人生很頹廢，他每天喝酒，妻子和他分開，女兒也很少和他有所接觸。甚至到後來，連女兒的婚禮都沒有通知他參加。查理過得很痛苦，當他發現自己女兒的婚禮沒有邀請他，而他只能看著相片裡女兒開心的和丈夫互相敬酒時，他覺得整個人都崩潰了。於是，他決定自殺。</w:t>
            </w:r>
          </w:p>
          <w:p w:rsidR="00553E3E" w:rsidRPr="00770AD0" w:rsidRDefault="007A22F7" w:rsidP="00770AD0">
            <w:pPr>
              <w:spacing w:line="320" w:lineRule="exact"/>
              <w:rPr>
                <w:rFonts w:ascii="華康流葉體" w:eastAsia="華康流葉體" w:hAnsi="標楷體" w:hint="eastAsia"/>
                <w:b/>
                <w:bCs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 xml:space="preserve">    </w:t>
            </w:r>
            <w:r w:rsidRPr="00770AD0">
              <w:rPr>
                <w:rFonts w:ascii="華康流葉體" w:eastAsia="華康流葉體" w:hint="eastAsia"/>
              </w:rPr>
              <w:t>查理決定要在他生命誕生的地方結束生命，所以他選擇回到他的故鄉結束他的一生。當他開車要回到他家的小鎮時，他發生了車禍。他感覺自己躺在草坪上。接著，真正的故事便開始了。查理爬了起來，走回他的老家，並且與他去世的母親重逢，陪她度過了一天。而在這一天，他找到許多真正重要的東西。</w:t>
            </w: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E" w:rsidRPr="003E288D" w:rsidRDefault="00553E3E" w:rsidP="007D035C">
            <w:pPr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hint="eastAsia"/>
              </w:rPr>
              <w:t>二、內容摘錄：請摘錄書中有意義之文字，務需註明摘錄文字出處之頁碼。</w:t>
            </w:r>
          </w:p>
        </w:tc>
      </w:tr>
      <w:tr w:rsidR="00553E3E" w:rsidRPr="00770AD0" w:rsidTr="00770AD0">
        <w:trPr>
          <w:trHeight w:val="2436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F7" w:rsidRPr="00770AD0" w:rsidRDefault="007A22F7" w:rsidP="00770AD0">
            <w:pPr>
              <w:spacing w:line="320" w:lineRule="exact"/>
              <w:rPr>
                <w:rFonts w:ascii="華康流葉體" w:eastAsia="華康流葉體" w:hAnsi="細明體" w:cs="細明體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>「所以，」她放下手：「現在你知道，有一個人曾經多麼渴望得到你，查理。有時候，做子女的人會忘記這一點。他們以為自己是父母的負擔，不知道自己是一個得到實現的願望。」（p.103）</w:t>
            </w:r>
          </w:p>
          <w:p w:rsidR="007A22F7" w:rsidRPr="00770AD0" w:rsidRDefault="007A22F7" w:rsidP="00770AD0">
            <w:pPr>
              <w:spacing w:line="320" w:lineRule="exact"/>
              <w:rPr>
                <w:rFonts w:ascii="華康流葉體" w:eastAsia="華康流葉體" w:hAnsi="細明體" w:cs="細明體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>在她的表情裡，我看到那份古老而穩固如山的關懷。我領悟到，當你凝視你母親，你就是在凝視你在世上所能見識到的最純粹的愛。（p.242）</w:t>
            </w:r>
          </w:p>
          <w:p w:rsidR="00553E3E" w:rsidRPr="00770AD0" w:rsidRDefault="007A22F7" w:rsidP="00770AD0">
            <w:pPr>
              <w:spacing w:line="320" w:lineRule="exact"/>
              <w:rPr>
                <w:rFonts w:ascii="華康流葉體" w:eastAsia="華康流葉體" w:hAnsi="細明體" w:cs="細明體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>每一件事物背後都有一段故事。一幅畫如何掛到牆上，一個傷疤如何留在你臉上。都有故事。這些故事有時很單純，有時很艱難，而且聽了讓人心碎。但是在你自己的故事背後，永遠有你母親的故事，因為你的故事得從她那兒開始講。（p.269）</w:t>
            </w: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E" w:rsidRPr="003E288D" w:rsidRDefault="00553E3E" w:rsidP="007D035C">
            <w:pPr>
              <w:rPr>
                <w:rFonts w:ascii="標楷體" w:eastAsia="標楷體" w:hAnsi="標楷體"/>
                <w:b/>
                <w:bCs/>
              </w:rPr>
            </w:pPr>
            <w:r w:rsidRPr="003E288D">
              <w:rPr>
                <w:rFonts w:ascii="標楷體" w:eastAsia="標楷體" w:hAnsi="標楷體" w:hint="eastAsia"/>
              </w:rPr>
              <w:t>三、我的觀點：此部份即為分享個人對文章之心得與感想。</w:t>
            </w:r>
          </w:p>
        </w:tc>
      </w:tr>
      <w:tr w:rsidR="007D035C" w:rsidRPr="00770AD0" w:rsidTr="008846B9">
        <w:trPr>
          <w:trHeight w:val="3741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5C" w:rsidRPr="00770AD0" w:rsidRDefault="007A22F7" w:rsidP="00770AD0">
            <w:pPr>
              <w:spacing w:line="320" w:lineRule="exact"/>
              <w:rPr>
                <w:rFonts w:ascii="華康流葉體" w:eastAsia="華康流葉體" w:hAnsi="細明體" w:cs="細明體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 xml:space="preserve">    每一次讀到米奇•艾爾邦的書都讓我獲益良多，看完之後書裡的內容都會一直纏繞在心中。他的書淺顯易懂，像故事書一樣，故事環環相扣，少看一節都不行。然後讓你從這些簡單的故事中，學到人生中真正受用一輩子、非常重要的大道理。他寫的書每一次都深深的感動了我，並讓我學到許多。並不是看完就忘，而是可以用一輩子的。他的書，不管任何年齡層通通都非常適合觀看。雖然說過很多次，但是我還是要說，他真的是一位很不可思議的作家。總是能從他的書裡學到許多東西，每一本都是。</w:t>
            </w:r>
          </w:p>
          <w:p w:rsidR="007A22F7" w:rsidRPr="00770AD0" w:rsidRDefault="00166B6C" w:rsidP="00770AD0">
            <w:pPr>
              <w:spacing w:line="320" w:lineRule="exact"/>
              <w:rPr>
                <w:rFonts w:ascii="華康流葉體" w:eastAsia="華康流葉體" w:hAnsi="細明體" w:cs="細明體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 xml:space="preserve">    </w:t>
            </w:r>
            <w:r w:rsidR="007A22F7" w:rsidRPr="00770AD0">
              <w:rPr>
                <w:rFonts w:ascii="華康流葉體" w:eastAsia="華康流葉體" w:hAnsi="細明體" w:cs="細明體" w:hint="eastAsia"/>
              </w:rPr>
              <w:t>書裡面有一段說也許就像我老爸說的：「你可以當媽媽的兒子，也可以當爸爸的兒子。但是你不能兩個都當。」於是你選擇了你覺得可能會失去的那一方，緊緊抓著他。這一段完全解釋了書裡主角為什麼那麼執著於爸爸的肯定，也解釋了很多人在選擇時所做的決定。這個決定，有時並不是理性的，它是充滿著許多複雜的情緒的。因為我們是人，我們是有感情的動物，甚至在有時候我們會過分的情緒化，那並不代表我們不愛另一方或是想放棄。</w:t>
            </w:r>
            <w:r w:rsidRPr="00770AD0">
              <w:rPr>
                <w:rFonts w:ascii="華康流葉體" w:eastAsia="華康流葉體" w:hAnsi="細明體" w:cs="細明體" w:hint="eastAsia"/>
              </w:rPr>
              <w:t xml:space="preserve">   (文長下略)</w:t>
            </w:r>
          </w:p>
        </w:tc>
      </w:tr>
      <w:tr w:rsidR="00553E3E" w:rsidRPr="003E288D" w:rsidTr="00166B6C">
        <w:trPr>
          <w:trHeight w:val="20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3E288D" w:rsidRDefault="00553E3E" w:rsidP="007D035C">
            <w:pPr>
              <w:rPr>
                <w:rFonts w:ascii="標楷體" w:eastAsia="標楷體" w:hAnsi="標楷體"/>
              </w:rPr>
            </w:pPr>
            <w:r w:rsidRPr="003E288D">
              <w:rPr>
                <w:rFonts w:ascii="標楷體" w:eastAsia="標楷體" w:hAnsi="標楷體" w:hint="eastAsia"/>
              </w:rPr>
              <w:t>四討論議題：請針對書籍內容至少提出一個相關的討論議題。</w:t>
            </w:r>
          </w:p>
        </w:tc>
      </w:tr>
      <w:tr w:rsidR="00553E3E" w:rsidRPr="00770AD0" w:rsidTr="008846B9">
        <w:trPr>
          <w:trHeight w:val="1756"/>
          <w:jc w:val="center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3E" w:rsidRPr="00770AD0" w:rsidRDefault="00166B6C" w:rsidP="00770AD0">
            <w:pPr>
              <w:spacing w:line="320" w:lineRule="exact"/>
              <w:rPr>
                <w:rFonts w:ascii="華康流葉體" w:eastAsia="華康流葉體" w:hAnsi="細明體" w:cs="細明體"/>
              </w:rPr>
            </w:pPr>
            <w:r w:rsidRPr="00770AD0">
              <w:rPr>
                <w:rFonts w:ascii="華康流葉體" w:eastAsia="華康流葉體" w:hAnsi="細明體" w:cs="細明體" w:hint="eastAsia"/>
              </w:rPr>
              <w:t>人是一種矛盾的生物，我們愛人，卻也不夠珍惜人。我們愛著許許多多的事物，卻也忽略許許多多的事物。其實都是知道要珍惜的，大家都說要珍惜的，但是真的有珍惜嗎？我是指，當學校老師或是父母還是任何人，他們在教我們珍惜時，用的到底是什麼方式呢？一旦用不對，那講了也是白講，說了也沒人當一回事。所以在讓別人學習任何關於道德方面的事時，是不是應該多方面的考慮，而不只是用說的而已？</w:t>
            </w:r>
          </w:p>
        </w:tc>
      </w:tr>
    </w:tbl>
    <w:p w:rsidR="003E288D" w:rsidRPr="007D035C" w:rsidRDefault="003E288D" w:rsidP="00166B6C">
      <w:pPr>
        <w:spacing w:line="20" w:lineRule="exact"/>
        <w:rPr>
          <w:rFonts w:ascii="標楷體" w:eastAsia="標楷體" w:hAnsi="標楷體"/>
          <w:szCs w:val="28"/>
        </w:rPr>
      </w:pPr>
    </w:p>
    <w:sectPr w:rsidR="003E288D" w:rsidRPr="007D035C" w:rsidSect="00555B73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4D" w:rsidRDefault="0009734D">
      <w:r>
        <w:separator/>
      </w:r>
    </w:p>
  </w:endnote>
  <w:endnote w:type="continuationSeparator" w:id="0">
    <w:p w:rsidR="0009734D" w:rsidRDefault="0009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流葉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4D" w:rsidRDefault="0009734D">
      <w:r>
        <w:separator/>
      </w:r>
    </w:p>
  </w:footnote>
  <w:footnote w:type="continuationSeparator" w:id="0">
    <w:p w:rsidR="0009734D" w:rsidRDefault="0009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834"/>
    <w:multiLevelType w:val="hybridMultilevel"/>
    <w:tmpl w:val="2E560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37453A"/>
    <w:multiLevelType w:val="hybridMultilevel"/>
    <w:tmpl w:val="08AE4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8310BE"/>
    <w:multiLevelType w:val="hybridMultilevel"/>
    <w:tmpl w:val="1BC00498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80"/>
    <w:rsid w:val="0009734D"/>
    <w:rsid w:val="00145DF2"/>
    <w:rsid w:val="00166B6C"/>
    <w:rsid w:val="002F7DBE"/>
    <w:rsid w:val="00355104"/>
    <w:rsid w:val="003E288D"/>
    <w:rsid w:val="003E4A9E"/>
    <w:rsid w:val="00446D80"/>
    <w:rsid w:val="00553E3E"/>
    <w:rsid w:val="00555B73"/>
    <w:rsid w:val="005A4949"/>
    <w:rsid w:val="005D6E73"/>
    <w:rsid w:val="006262A4"/>
    <w:rsid w:val="006C2552"/>
    <w:rsid w:val="00770AD0"/>
    <w:rsid w:val="00771B92"/>
    <w:rsid w:val="007A22F7"/>
    <w:rsid w:val="007D035C"/>
    <w:rsid w:val="008846B9"/>
    <w:rsid w:val="008869E7"/>
    <w:rsid w:val="00A5163A"/>
    <w:rsid w:val="00AE1599"/>
    <w:rsid w:val="00B97EED"/>
    <w:rsid w:val="00C960DE"/>
    <w:rsid w:val="00CD6ABB"/>
    <w:rsid w:val="00CE0D09"/>
    <w:rsid w:val="00D1655A"/>
    <w:rsid w:val="00D26847"/>
    <w:rsid w:val="00D34CC2"/>
    <w:rsid w:val="00DE75A8"/>
    <w:rsid w:val="00E41141"/>
    <w:rsid w:val="00F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D80"/>
    <w:rPr>
      <w:color w:val="0000FF"/>
      <w:u w:val="single"/>
    </w:rPr>
  </w:style>
  <w:style w:type="character" w:customStyle="1" w:styleId="p131">
    <w:name w:val="p131"/>
    <w:basedOn w:val="a0"/>
    <w:rsid w:val="00A5163A"/>
    <w:rPr>
      <w:b w:val="0"/>
      <w:bCs w:val="0"/>
      <w:i w:val="0"/>
      <w:iCs w:val="0"/>
      <w:color w:val="666666"/>
      <w:sz w:val="20"/>
      <w:szCs w:val="20"/>
    </w:rPr>
  </w:style>
  <w:style w:type="paragraph" w:styleId="a4">
    <w:name w:val="Balloon Text"/>
    <w:basedOn w:val="a"/>
    <w:semiHidden/>
    <w:rsid w:val="006262A4"/>
    <w:rPr>
      <w:rFonts w:ascii="Arial" w:hAnsi="Arial"/>
      <w:sz w:val="18"/>
      <w:szCs w:val="18"/>
    </w:rPr>
  </w:style>
  <w:style w:type="paragraph" w:styleId="a5">
    <w:name w:val="header"/>
    <w:basedOn w:val="a"/>
    <w:rsid w:val="00C9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9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basedOn w:val="a0"/>
    <w:rsid w:val="003E288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53E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D80"/>
    <w:rPr>
      <w:color w:val="0000FF"/>
      <w:u w:val="single"/>
    </w:rPr>
  </w:style>
  <w:style w:type="character" w:customStyle="1" w:styleId="p131">
    <w:name w:val="p131"/>
    <w:basedOn w:val="a0"/>
    <w:rsid w:val="00A5163A"/>
    <w:rPr>
      <w:b w:val="0"/>
      <w:bCs w:val="0"/>
      <w:i w:val="0"/>
      <w:iCs w:val="0"/>
      <w:color w:val="666666"/>
      <w:sz w:val="20"/>
      <w:szCs w:val="20"/>
    </w:rPr>
  </w:style>
  <w:style w:type="paragraph" w:styleId="a4">
    <w:name w:val="Balloon Text"/>
    <w:basedOn w:val="a"/>
    <w:semiHidden/>
    <w:rsid w:val="006262A4"/>
    <w:rPr>
      <w:rFonts w:ascii="Arial" w:hAnsi="Arial"/>
      <w:sz w:val="18"/>
      <w:szCs w:val="18"/>
    </w:rPr>
  </w:style>
  <w:style w:type="paragraph" w:styleId="a5">
    <w:name w:val="header"/>
    <w:basedOn w:val="a"/>
    <w:rsid w:val="00C9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9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basedOn w:val="a0"/>
    <w:rsid w:val="003E288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53E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872B-38D7-47C0-BC15-0763DCD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1543</Words>
  <Characters>177</Characters>
  <Application>Microsoft Office Word</Application>
  <DocSecurity>0</DocSecurity>
  <Lines>1</Lines>
  <Paragraphs>3</Paragraphs>
  <ScaleCrop>false</ScaleCrop>
  <Company>CMT</Company>
  <LinksUpToDate>false</LinksUpToDate>
  <CharactersWithSpaces>1717</CharactersWithSpaces>
  <SharedDoc>false</SharedDoc>
  <HLinks>
    <vt:vector size="6" baseType="variant"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讀書心得寫作：請選擇一本書，並按照下列格式繕打讀書心得（若未按照規定繳交者，將予以退件）</dc:title>
  <dc:creator>FreshXP</dc:creator>
  <cp:lastModifiedBy>USER1</cp:lastModifiedBy>
  <cp:revision>14</cp:revision>
  <cp:lastPrinted>2020-01-08T04:54:00Z</cp:lastPrinted>
  <dcterms:created xsi:type="dcterms:W3CDTF">2020-01-08T04:17:00Z</dcterms:created>
  <dcterms:modified xsi:type="dcterms:W3CDTF">2020-12-10T01:24:00Z</dcterms:modified>
</cp:coreProperties>
</file>