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3F" w:rsidRPr="003706F1" w:rsidRDefault="00600B3F" w:rsidP="00600B3F">
      <w:pPr>
        <w:spacing w:line="276" w:lineRule="auto"/>
        <w:jc w:val="center"/>
        <w:rPr>
          <w:rFonts w:ascii="標楷體" w:eastAsia="標楷體" w:hAnsi="標楷體"/>
          <w:sz w:val="36"/>
          <w:szCs w:val="28"/>
        </w:rPr>
      </w:pPr>
      <w:bookmarkStart w:id="0" w:name="_GoBack"/>
      <w:bookmarkEnd w:id="0"/>
      <w:r w:rsidRPr="003706F1">
        <w:rPr>
          <w:rFonts w:ascii="標楷體" w:eastAsia="標楷體" w:hAnsi="標楷體" w:hint="eastAsia"/>
          <w:sz w:val="36"/>
          <w:szCs w:val="28"/>
        </w:rPr>
        <w:t>電</w:t>
      </w:r>
      <w:r w:rsidRPr="003706F1">
        <w:rPr>
          <w:rFonts w:ascii="標楷體" w:eastAsia="標楷體" w:hAnsi="標楷體"/>
          <w:sz w:val="36"/>
          <w:szCs w:val="28"/>
        </w:rPr>
        <w:t>子化會議作業規範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600B3F" w:rsidTr="009343FC">
        <w:trPr>
          <w:trHeight w:val="553"/>
        </w:trPr>
        <w:tc>
          <w:tcPr>
            <w:tcW w:w="6521" w:type="dxa"/>
          </w:tcPr>
          <w:p w:rsidR="00600B3F" w:rsidRPr="00A23F32" w:rsidRDefault="00600B3F" w:rsidP="009D1490">
            <w:pPr>
              <w:adjustRightInd w:val="0"/>
              <w:snapToGrid w:val="0"/>
              <w:spacing w:line="54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28"/>
              </w:rPr>
              <w:t>定</w:t>
            </w:r>
          </w:p>
        </w:tc>
        <w:tc>
          <w:tcPr>
            <w:tcW w:w="3402" w:type="dxa"/>
          </w:tcPr>
          <w:p w:rsidR="00600B3F" w:rsidRDefault="00600B3F" w:rsidP="009D1490">
            <w:pPr>
              <w:adjustRightInd w:val="0"/>
              <w:snapToGrid w:val="0"/>
              <w:spacing w:line="54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說   </w:t>
            </w:r>
            <w:r>
              <w:rPr>
                <w:rFonts w:ascii="標楷體" w:eastAsia="標楷體" w:hAnsi="標楷體"/>
                <w:sz w:val="32"/>
                <w:szCs w:val="28"/>
              </w:rPr>
              <w:t>明</w:t>
            </w:r>
          </w:p>
        </w:tc>
      </w:tr>
      <w:tr w:rsidR="00600B3F" w:rsidTr="009343FC">
        <w:tc>
          <w:tcPr>
            <w:tcW w:w="6521" w:type="dxa"/>
          </w:tcPr>
          <w:p w:rsidR="00600B3F" w:rsidRPr="00A23F32" w:rsidRDefault="009B1794" w:rsidP="009B1794">
            <w:pPr>
              <w:pStyle w:val="a6"/>
              <w:numPr>
                <w:ilvl w:val="1"/>
                <w:numId w:val="3"/>
              </w:numPr>
              <w:tabs>
                <w:tab w:val="num" w:pos="709"/>
              </w:tabs>
              <w:spacing w:line="460" w:lineRule="exact"/>
              <w:ind w:leftChars="0" w:left="709" w:hanging="578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為推動會議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資料少紙化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之政策，建立電子化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會議之施行及管理機制，達成提升效率、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節能減紙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、節省公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帑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之行政管理目標，特訂定本規範。</w:t>
            </w:r>
          </w:p>
        </w:tc>
        <w:tc>
          <w:tcPr>
            <w:tcW w:w="3402" w:type="dxa"/>
          </w:tcPr>
          <w:p w:rsidR="00600B3F" w:rsidRPr="009343FC" w:rsidRDefault="00F57FB1" w:rsidP="0031218C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本規</w:t>
            </w:r>
            <w:r>
              <w:rPr>
                <w:rFonts w:ascii="標楷體" w:eastAsia="標楷體" w:hAnsi="標楷體"/>
                <w:sz w:val="28"/>
                <w:szCs w:val="28"/>
              </w:rPr>
              <w:t>範之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訂定目的</w:t>
            </w:r>
            <w:r w:rsidR="00600B3F" w:rsidRPr="009343F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0B3F" w:rsidTr="009343FC">
        <w:tc>
          <w:tcPr>
            <w:tcW w:w="6521" w:type="dxa"/>
          </w:tcPr>
          <w:p w:rsidR="009B1794" w:rsidRDefault="00600B3F" w:rsidP="009B1794">
            <w:pPr>
              <w:tabs>
                <w:tab w:val="num" w:pos="709"/>
              </w:tabs>
              <w:spacing w:line="460" w:lineRule="exact"/>
              <w:jc w:val="both"/>
              <w:outlineLvl w:val="1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9B1794">
              <w:rPr>
                <w:rFonts w:ascii="標楷體" w:eastAsia="標楷體" w:hAnsi="標楷體" w:hint="eastAsia"/>
                <w:sz w:val="32"/>
                <w:szCs w:val="28"/>
              </w:rPr>
              <w:t>二</w:t>
            </w:r>
            <w:r w:rsidRPr="009B1794">
              <w:rPr>
                <w:rFonts w:ascii="標楷體" w:eastAsia="標楷體" w:hAnsi="標楷體"/>
                <w:sz w:val="32"/>
                <w:szCs w:val="28"/>
              </w:rPr>
              <w:t>、</w:t>
            </w:r>
            <w:r w:rsidR="009B1794" w:rsidRPr="009B1794">
              <w:rPr>
                <w:rFonts w:ascii="Times New Roman" w:eastAsia="標楷體" w:hAnsi="標楷體" w:cs="Times New Roman"/>
                <w:sz w:val="28"/>
                <w:szCs w:val="28"/>
              </w:rPr>
              <w:t>本規範實施範圍為行政院及所屬各級機關</w:t>
            </w:r>
            <w:r w:rsidR="009B1794" w:rsidRPr="009B179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B1794" w:rsidRPr="009B1794">
              <w:rPr>
                <w:rFonts w:ascii="Times New Roman" w:eastAsia="標楷體" w:hAnsi="標楷體" w:cs="Times New Roman"/>
                <w:sz w:val="28"/>
                <w:szCs w:val="28"/>
              </w:rPr>
              <w:t>構</w:t>
            </w:r>
            <w:r w:rsidR="009B1794" w:rsidRPr="009B179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9B1794" w:rsidRPr="009B1794">
              <w:rPr>
                <w:rFonts w:ascii="Times New Roman" w:eastAsia="標楷體" w:hAnsi="標楷體" w:cs="Times New Roman"/>
                <w:sz w:val="28"/>
                <w:szCs w:val="28"/>
              </w:rPr>
              <w:t>、</w:t>
            </w:r>
          </w:p>
          <w:p w:rsidR="009B1794" w:rsidRPr="009B1794" w:rsidRDefault="009B1794" w:rsidP="009B1794">
            <w:pPr>
              <w:tabs>
                <w:tab w:val="num" w:pos="709"/>
              </w:tabs>
              <w:spacing w:line="460" w:lineRule="exact"/>
              <w:ind w:firstLineChars="250" w:firstLine="700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學校</w:t>
            </w:r>
            <w:r w:rsidRPr="009B179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以下簡稱各機關</w:t>
            </w:r>
            <w:r w:rsidRPr="009B179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9B1794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600B3F" w:rsidRPr="009B1794" w:rsidRDefault="009B1794" w:rsidP="009B1794">
            <w:pPr>
              <w:pStyle w:val="a6"/>
              <w:tabs>
                <w:tab w:val="num" w:pos="861"/>
              </w:tabs>
              <w:spacing w:line="460" w:lineRule="exact"/>
              <w:ind w:leftChars="0" w:left="709"/>
              <w:jc w:val="both"/>
              <w:outlineLvl w:val="1"/>
              <w:rPr>
                <w:rFonts w:ascii="標楷體" w:hAnsi="標楷體"/>
                <w:sz w:val="32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行政院以外之中央機關及地方政府機關召開會議時，得參照本規範辦理。</w:t>
            </w:r>
          </w:p>
        </w:tc>
        <w:tc>
          <w:tcPr>
            <w:tcW w:w="3402" w:type="dxa"/>
          </w:tcPr>
          <w:p w:rsidR="00600B3F" w:rsidRPr="009343FC" w:rsidRDefault="00F57FB1" w:rsidP="0031218C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sz w:val="28"/>
                <w:szCs w:val="28"/>
              </w:rPr>
              <w:t>規範之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實施範圍</w:t>
            </w:r>
            <w:r w:rsidR="008D262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0B3F" w:rsidTr="009343FC">
        <w:tc>
          <w:tcPr>
            <w:tcW w:w="6521" w:type="dxa"/>
          </w:tcPr>
          <w:p w:rsidR="00600B3F" w:rsidRPr="009B1794" w:rsidRDefault="00600B3F" w:rsidP="009B1794">
            <w:pPr>
              <w:tabs>
                <w:tab w:val="num" w:pos="709"/>
              </w:tabs>
              <w:spacing w:line="460" w:lineRule="exact"/>
              <w:ind w:left="420" w:hangingChars="150" w:hanging="420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 w:rsidRPr="009B179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9B1794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9B1794" w:rsidRPr="009B1794">
              <w:rPr>
                <w:rFonts w:ascii="Times New Roman" w:eastAsia="標楷體" w:hAnsi="標楷體" w:cs="Times New Roman"/>
                <w:sz w:val="28"/>
                <w:szCs w:val="28"/>
              </w:rPr>
              <w:t>本規範適用於依業務需求、任務編組或會議規則等相關規定召開之會議、</w:t>
            </w:r>
            <w:r w:rsidR="009B1794" w:rsidRPr="009B1794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研討會、座談會等。但</w:t>
            </w:r>
            <w:r w:rsidR="009B1794" w:rsidRPr="009B1794">
              <w:rPr>
                <w:rFonts w:ascii="Times New Roman" w:eastAsia="標楷體" w:hAnsi="標楷體" w:cs="Times New Roman"/>
                <w:sz w:val="28"/>
                <w:szCs w:val="28"/>
              </w:rPr>
              <w:t>機敏性會議或使用機密文書時，不適用之。</w:t>
            </w:r>
          </w:p>
        </w:tc>
        <w:tc>
          <w:tcPr>
            <w:tcW w:w="3402" w:type="dxa"/>
          </w:tcPr>
          <w:p w:rsidR="00600B3F" w:rsidRPr="009343FC" w:rsidRDefault="00F57FB1" w:rsidP="0031218C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sz w:val="28"/>
                <w:szCs w:val="28"/>
              </w:rPr>
              <w:t>規範適用之</w:t>
            </w:r>
            <w:r w:rsidR="00C771DA" w:rsidRPr="00C771DA">
              <w:rPr>
                <w:rFonts w:ascii="標楷體" w:eastAsia="標楷體" w:hAnsi="標楷體"/>
                <w:sz w:val="28"/>
                <w:szCs w:val="28"/>
              </w:rPr>
              <w:t>會議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/>
                <w:sz w:val="28"/>
                <w:szCs w:val="28"/>
              </w:rPr>
              <w:t>型</w:t>
            </w:r>
            <w:r w:rsidR="008D262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0B3F" w:rsidTr="009343FC">
        <w:tc>
          <w:tcPr>
            <w:tcW w:w="6521" w:type="dxa"/>
          </w:tcPr>
          <w:p w:rsidR="009B1794" w:rsidRPr="009B1794" w:rsidRDefault="00600B3F" w:rsidP="009B1794">
            <w:pPr>
              <w:tabs>
                <w:tab w:val="num" w:pos="709"/>
              </w:tabs>
              <w:spacing w:line="460" w:lineRule="exact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179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9B1794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9B1794" w:rsidRPr="009B1794">
              <w:rPr>
                <w:rFonts w:ascii="Times New Roman" w:eastAsia="標楷體" w:hAnsi="標楷體" w:cs="Times New Roman"/>
                <w:sz w:val="28"/>
                <w:szCs w:val="28"/>
              </w:rPr>
              <w:t>本規範名詞，定義如下：</w:t>
            </w:r>
          </w:p>
          <w:p w:rsidR="009B1794" w:rsidRPr="005207B7" w:rsidRDefault="009B1794" w:rsidP="009B1794">
            <w:pPr>
              <w:pStyle w:val="a6"/>
              <w:numPr>
                <w:ilvl w:val="2"/>
                <w:numId w:val="6"/>
              </w:numPr>
              <w:tabs>
                <w:tab w:val="clear" w:pos="2138"/>
                <w:tab w:val="num" w:pos="1026"/>
              </w:tabs>
              <w:spacing w:line="460" w:lineRule="exact"/>
              <w:ind w:leftChars="0" w:left="1026" w:hanging="567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電子化會議：指以電子方式提供會議資料予所有與會人員，且會場上未發送書面資料，並運用電子化設備顯示會議資料者。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9B1794" w:rsidRPr="009B1794" w:rsidRDefault="009B1794" w:rsidP="009B1794">
            <w:pPr>
              <w:pStyle w:val="a6"/>
              <w:numPr>
                <w:ilvl w:val="2"/>
                <w:numId w:val="6"/>
              </w:numPr>
              <w:tabs>
                <w:tab w:val="clear" w:pos="2138"/>
                <w:tab w:val="num" w:pos="1168"/>
              </w:tabs>
              <w:spacing w:line="460" w:lineRule="exact"/>
              <w:ind w:leftChars="0" w:left="1310" w:hanging="817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電子化設備：指會議進行時所使用之相關</w:t>
            </w:r>
          </w:p>
          <w:p w:rsidR="00600B3F" w:rsidRPr="009B1794" w:rsidRDefault="009B1794" w:rsidP="009B1794">
            <w:pPr>
              <w:spacing w:line="460" w:lineRule="exact"/>
              <w:ind w:leftChars="400" w:left="960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資通訊設備，包括桌上型電腦、平板電腦、筆記型電腦、投影設備、即時通訊工具、視訊平</w:t>
            </w:r>
            <w:proofErr w:type="gramStart"/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或智慧型手機等。</w:t>
            </w:r>
          </w:p>
        </w:tc>
        <w:tc>
          <w:tcPr>
            <w:tcW w:w="3402" w:type="dxa"/>
          </w:tcPr>
          <w:p w:rsidR="00600B3F" w:rsidRDefault="00F57FB1" w:rsidP="00F57FB1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sz w:val="28"/>
                <w:szCs w:val="28"/>
              </w:rPr>
              <w:t>規範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名詞定義</w:t>
            </w:r>
            <w:r w:rsidR="008D262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A45B3" w:rsidRPr="00A4165B" w:rsidRDefault="00FA45B3" w:rsidP="00F57FB1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B3F" w:rsidTr="009343FC">
        <w:tc>
          <w:tcPr>
            <w:tcW w:w="6521" w:type="dxa"/>
          </w:tcPr>
          <w:p w:rsidR="009B1794" w:rsidRPr="009B1794" w:rsidRDefault="009B1794" w:rsidP="009B1794">
            <w:pPr>
              <w:tabs>
                <w:tab w:val="num" w:pos="861"/>
              </w:tabs>
              <w:spacing w:line="460" w:lineRule="exact"/>
              <w:ind w:left="560" w:hangingChars="200" w:hanging="560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五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</w:t>
            </w:r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電子化會議之召開得</w:t>
            </w:r>
            <w:proofErr w:type="gramStart"/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採</w:t>
            </w:r>
            <w:proofErr w:type="gramEnd"/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以下單一或混合方式進行：</w:t>
            </w:r>
          </w:p>
          <w:p w:rsidR="009B1794" w:rsidRPr="005207B7" w:rsidRDefault="009B1794" w:rsidP="009B1794">
            <w:pPr>
              <w:pStyle w:val="a6"/>
              <w:numPr>
                <w:ilvl w:val="2"/>
                <w:numId w:val="7"/>
              </w:numPr>
              <w:tabs>
                <w:tab w:val="clear" w:pos="2138"/>
              </w:tabs>
              <w:spacing w:line="460" w:lineRule="exact"/>
              <w:ind w:leftChars="0" w:left="102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實體會議：使用實體會議場地，進行面對面議題討論。</w:t>
            </w:r>
          </w:p>
          <w:p w:rsidR="009B1794" w:rsidRPr="005207B7" w:rsidRDefault="009B1794" w:rsidP="009B1794">
            <w:pPr>
              <w:pStyle w:val="a6"/>
              <w:numPr>
                <w:ilvl w:val="2"/>
                <w:numId w:val="7"/>
              </w:numPr>
              <w:tabs>
                <w:tab w:val="clear" w:pos="2138"/>
              </w:tabs>
              <w:spacing w:line="460" w:lineRule="exact"/>
              <w:ind w:leftChars="0" w:left="102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非同步線上會議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：運用即時通訊、群組溝通等工具，透過網路傳遞意見，進行非同步議題討論及交流。</w:t>
            </w:r>
          </w:p>
          <w:p w:rsidR="009B1794" w:rsidRPr="005207B7" w:rsidRDefault="009B1794" w:rsidP="009B1794">
            <w:pPr>
              <w:pStyle w:val="a6"/>
              <w:numPr>
                <w:ilvl w:val="2"/>
                <w:numId w:val="7"/>
              </w:numPr>
              <w:tabs>
                <w:tab w:val="clear" w:pos="2138"/>
              </w:tabs>
              <w:spacing w:line="460" w:lineRule="exact"/>
              <w:ind w:leftChars="0" w:left="102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同步線上會議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</w:p>
          <w:p w:rsidR="009B1794" w:rsidRPr="005207B7" w:rsidRDefault="009B1794" w:rsidP="009B1794">
            <w:pPr>
              <w:pStyle w:val="a6"/>
              <w:numPr>
                <w:ilvl w:val="3"/>
                <w:numId w:val="7"/>
              </w:numPr>
              <w:tabs>
                <w:tab w:val="clear" w:pos="2279"/>
              </w:tabs>
              <w:spacing w:line="460" w:lineRule="exact"/>
              <w:ind w:leftChars="0" w:left="1310" w:hanging="28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電話會議：透過電話、網路電話、行動語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lastRenderedPageBreak/>
              <w:t>音通話進行議題討論。</w:t>
            </w:r>
          </w:p>
          <w:p w:rsidR="009B1794" w:rsidRPr="005207B7" w:rsidRDefault="009B1794" w:rsidP="009B1794">
            <w:pPr>
              <w:pStyle w:val="a6"/>
              <w:numPr>
                <w:ilvl w:val="3"/>
                <w:numId w:val="7"/>
              </w:numPr>
              <w:tabs>
                <w:tab w:val="clear" w:pos="2279"/>
              </w:tabs>
              <w:spacing w:line="460" w:lineRule="exact"/>
              <w:ind w:leftChars="0" w:left="1310" w:hanging="28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視訊會議：透過網路視訊進行遠距會議。</w:t>
            </w:r>
          </w:p>
          <w:p w:rsidR="00600B3F" w:rsidRPr="009B1794" w:rsidRDefault="009B1794" w:rsidP="009B1794">
            <w:pPr>
              <w:pStyle w:val="a6"/>
              <w:numPr>
                <w:ilvl w:val="3"/>
                <w:numId w:val="7"/>
              </w:numPr>
              <w:tabs>
                <w:tab w:val="clear" w:pos="2279"/>
              </w:tabs>
              <w:spacing w:line="460" w:lineRule="exact"/>
              <w:ind w:leftChars="0" w:left="1310" w:hanging="284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網路直播會議：透過網路直播進行會議並同步播放會議實況，及進行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議題線上互動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交流。</w:t>
            </w:r>
          </w:p>
        </w:tc>
        <w:tc>
          <w:tcPr>
            <w:tcW w:w="3402" w:type="dxa"/>
          </w:tcPr>
          <w:p w:rsidR="00600B3F" w:rsidRPr="009343FC" w:rsidRDefault="00C771DA" w:rsidP="00F57FB1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電子化會議</w:t>
            </w:r>
            <w:r w:rsidR="00F57FB1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="00F57FB1">
              <w:rPr>
                <w:rFonts w:ascii="標楷體" w:eastAsia="標楷體" w:hAnsi="標楷體"/>
                <w:sz w:val="28"/>
                <w:szCs w:val="28"/>
              </w:rPr>
              <w:t>行之方式包括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實體會議、</w:t>
            </w:r>
            <w:proofErr w:type="gramStart"/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非同步線上會議</w:t>
            </w:r>
            <w:proofErr w:type="gramEnd"/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proofErr w:type="gramStart"/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同步線上會議</w:t>
            </w:r>
            <w:proofErr w:type="gramEnd"/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9343FC" w:rsidRPr="009343F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0B3F" w:rsidTr="009343FC">
        <w:trPr>
          <w:trHeight w:val="57"/>
        </w:trPr>
        <w:tc>
          <w:tcPr>
            <w:tcW w:w="6521" w:type="dxa"/>
          </w:tcPr>
          <w:p w:rsidR="00836FDC" w:rsidRPr="00836FDC" w:rsidRDefault="00836FDC" w:rsidP="00836FDC">
            <w:pPr>
              <w:pStyle w:val="a6"/>
              <w:numPr>
                <w:ilvl w:val="0"/>
                <w:numId w:val="9"/>
              </w:numPr>
              <w:tabs>
                <w:tab w:val="num" w:pos="861"/>
              </w:tabs>
              <w:spacing w:line="460" w:lineRule="exact"/>
              <w:ind w:leftChars="0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1" w:name="_Toc404272668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lastRenderedPageBreak/>
              <w:t>電子化會議</w:t>
            </w:r>
            <w:bookmarkEnd w:id="1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準備階段：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8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各機關應視與會人數、與會人員所在地、電子化設備、討論議題等決定會議進行方式。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8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會議之通知，得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採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公文電子交換、電子郵件、行動訊息等方式。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8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會議資料之提供，得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採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公文電子交換、電子郵件或電子檔案下載等方式。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8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會議資料格式應參照「文書及檔案管理電腦化作業規範」，公文電子交換附件格式，如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開放文檔格式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（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Open Document Format,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ODF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）、可攜式文件格式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(Portable Document Format,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PDF)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、文書處理檔案格式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(Word Document Format, DOC)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、富文字格式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(Rich Text Format, RTF)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等。</w:t>
            </w:r>
          </w:p>
          <w:p w:rsidR="00600B3F" w:rsidRPr="00836FDC" w:rsidRDefault="00836FDC" w:rsidP="00836FDC">
            <w:pPr>
              <w:pStyle w:val="a6"/>
              <w:numPr>
                <w:ilvl w:val="2"/>
                <w:numId w:val="8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各機關應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視會議性質，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就會議資料提供合宜之權限控管。會議資料如涉有民眾隱私資訊，應依個人資料保護法辦理，例如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將屬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該法定義之個人資料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之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部分文字、數字遮蔽，以保障民眾隱私資訊之安全。</w:t>
            </w:r>
          </w:p>
        </w:tc>
        <w:tc>
          <w:tcPr>
            <w:tcW w:w="3402" w:type="dxa"/>
          </w:tcPr>
          <w:p w:rsidR="00600B3F" w:rsidRPr="009343FC" w:rsidRDefault="00F57FB1" w:rsidP="00FA45B3">
            <w:pPr>
              <w:adjustRightInd w:val="0"/>
              <w:snapToGrid w:val="0"/>
              <w:spacing w:line="5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sz w:val="28"/>
                <w:szCs w:val="28"/>
              </w:rPr>
              <w:t>定電子化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會議準備階段之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為，包括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>
              <w:rPr>
                <w:rFonts w:ascii="標楷體" w:eastAsia="標楷體" w:hAnsi="標楷體"/>
                <w:sz w:val="28"/>
                <w:szCs w:val="28"/>
              </w:rPr>
              <w:t>定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>
              <w:rPr>
                <w:rFonts w:ascii="標楷體" w:eastAsia="標楷體" w:hAnsi="標楷體"/>
                <w:sz w:val="28"/>
                <w:szCs w:val="28"/>
              </w:rPr>
              <w:t>行方式、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>
              <w:rPr>
                <w:rFonts w:ascii="標楷體" w:eastAsia="標楷體" w:hAnsi="標楷體"/>
                <w:sz w:val="28"/>
                <w:szCs w:val="28"/>
              </w:rPr>
              <w:t>議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>
              <w:rPr>
                <w:rFonts w:ascii="標楷體" w:eastAsia="標楷體" w:hAnsi="標楷體"/>
                <w:sz w:val="28"/>
                <w:szCs w:val="28"/>
              </w:rPr>
              <w:t>式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、會議資料提供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>
              <w:rPr>
                <w:rFonts w:ascii="標楷體" w:eastAsia="標楷體" w:hAnsi="標楷體"/>
                <w:sz w:val="28"/>
                <w:szCs w:val="28"/>
              </w:rPr>
              <w:t>式</w:t>
            </w:r>
            <w:r w:rsidR="00FA45B3">
              <w:rPr>
                <w:rFonts w:ascii="標楷體" w:eastAsia="標楷體" w:hAnsi="標楷體" w:hint="eastAsia"/>
                <w:sz w:val="28"/>
                <w:szCs w:val="28"/>
              </w:rPr>
              <w:t>、會</w:t>
            </w:r>
            <w:r w:rsidR="00FA45B3">
              <w:rPr>
                <w:rFonts w:ascii="標楷體" w:eastAsia="標楷體" w:hAnsi="標楷體"/>
                <w:sz w:val="28"/>
                <w:szCs w:val="28"/>
              </w:rPr>
              <w:t>議資料格式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/>
                <w:sz w:val="28"/>
                <w:szCs w:val="28"/>
              </w:rPr>
              <w:t>民眾隱私資訊遮蔽等。</w:t>
            </w:r>
          </w:p>
        </w:tc>
      </w:tr>
      <w:tr w:rsidR="00600B3F" w:rsidTr="00286010">
        <w:trPr>
          <w:trHeight w:val="274"/>
        </w:trPr>
        <w:tc>
          <w:tcPr>
            <w:tcW w:w="6521" w:type="dxa"/>
          </w:tcPr>
          <w:p w:rsidR="00836FDC" w:rsidRPr="00836FDC" w:rsidRDefault="00836FDC" w:rsidP="00836FDC">
            <w:pPr>
              <w:pStyle w:val="a6"/>
              <w:numPr>
                <w:ilvl w:val="0"/>
                <w:numId w:val="9"/>
              </w:numPr>
              <w:tabs>
                <w:tab w:val="num" w:pos="709"/>
              </w:tabs>
              <w:spacing w:line="460" w:lineRule="exact"/>
              <w:ind w:leftChars="0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2" w:name="_Toc404272670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電子化會議進行</w:t>
            </w:r>
            <w:bookmarkEnd w:id="2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階段：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10"/>
              </w:numPr>
              <w:tabs>
                <w:tab w:val="clear" w:pos="2138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會議開始前，應先行就會議所需使用之電子化設備環境及相關會議資料等，進行準備及測試。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10"/>
              </w:numPr>
              <w:tabs>
                <w:tab w:val="clear" w:pos="2138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會議簽到得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採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電子化方式辦理。</w:t>
            </w:r>
          </w:p>
          <w:p w:rsidR="00600B3F" w:rsidRPr="00836FDC" w:rsidRDefault="00836FDC" w:rsidP="00836FDC">
            <w:pPr>
              <w:pStyle w:val="a6"/>
              <w:numPr>
                <w:ilvl w:val="2"/>
                <w:numId w:val="10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會議資料之呈現應以電子化設備顯示。</w:t>
            </w:r>
          </w:p>
        </w:tc>
        <w:tc>
          <w:tcPr>
            <w:tcW w:w="3402" w:type="dxa"/>
          </w:tcPr>
          <w:p w:rsidR="00600B3F" w:rsidRPr="009343FC" w:rsidRDefault="00FA45B3" w:rsidP="00286010">
            <w:pPr>
              <w:tabs>
                <w:tab w:val="num" w:pos="709"/>
              </w:tabs>
              <w:adjustRightInd w:val="0"/>
              <w:snapToGrid w:val="0"/>
              <w:spacing w:line="540" w:lineRule="atLeast"/>
              <w:jc w:val="both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sz w:val="28"/>
                <w:szCs w:val="28"/>
              </w:rPr>
              <w:t>定電子化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>
              <w:rPr>
                <w:rFonts w:ascii="標楷體" w:eastAsia="標楷體" w:hAnsi="標楷體"/>
                <w:sz w:val="28"/>
                <w:szCs w:val="28"/>
              </w:rPr>
              <w:t>行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階段之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為，包括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sz w:val="28"/>
                <w:szCs w:val="28"/>
              </w:rPr>
              <w:t>子化設備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測</w:t>
            </w:r>
            <w:r>
              <w:rPr>
                <w:rFonts w:ascii="標楷體" w:eastAsia="標楷體" w:hAnsi="標楷體"/>
                <w:sz w:val="28"/>
                <w:szCs w:val="28"/>
              </w:rPr>
              <w:t>試、會議資料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r>
              <w:rPr>
                <w:rFonts w:ascii="標楷體" w:eastAsia="標楷體" w:hAnsi="標楷體"/>
                <w:sz w:val="28"/>
                <w:szCs w:val="28"/>
              </w:rPr>
              <w:t>備、會議簽</w:t>
            </w:r>
            <w:r w:rsidR="00286010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>
              <w:rPr>
                <w:rFonts w:ascii="標楷體" w:eastAsia="標楷體" w:hAnsi="標楷體"/>
                <w:sz w:val="28"/>
                <w:szCs w:val="28"/>
              </w:rPr>
              <w:t>得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電子化方式、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會議資料呈現應以電子化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設備顯示</w:t>
            </w:r>
            <w:r w:rsidR="00286010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28601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9343FC" w:rsidTr="00286010">
        <w:trPr>
          <w:trHeight w:val="5812"/>
        </w:trPr>
        <w:tc>
          <w:tcPr>
            <w:tcW w:w="6521" w:type="dxa"/>
          </w:tcPr>
          <w:p w:rsidR="00836FDC" w:rsidRPr="00836FDC" w:rsidRDefault="00836FDC" w:rsidP="00836FDC">
            <w:pPr>
              <w:pStyle w:val="a6"/>
              <w:numPr>
                <w:ilvl w:val="0"/>
                <w:numId w:val="9"/>
              </w:numPr>
              <w:tabs>
                <w:tab w:val="num" w:pos="861"/>
              </w:tabs>
              <w:spacing w:line="460" w:lineRule="exact"/>
              <w:ind w:leftChars="0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3" w:name="_Toc404272671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lastRenderedPageBreak/>
              <w:t>電子化會議結束</w:t>
            </w:r>
            <w:bookmarkEnd w:id="3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階段：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11"/>
              </w:numPr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會議紀錄得以文字、影音或語音方式為之。影音類型應以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MPEG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、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MP4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、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WMV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等動態影像之影音檔案格式儲存；語音類型應以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WAV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、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MP3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等聲音之語音檔案格式儲存。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11"/>
              </w:numPr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會議紀錄經會議主席確認後，得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採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公文電子交換、電子郵件或電子檔案下載等方式提供。</w:t>
            </w:r>
          </w:p>
          <w:p w:rsidR="009343FC" w:rsidRPr="00836FDC" w:rsidRDefault="00836FDC" w:rsidP="00836FDC">
            <w:pPr>
              <w:pStyle w:val="a6"/>
              <w:numPr>
                <w:ilvl w:val="2"/>
                <w:numId w:val="11"/>
              </w:numPr>
              <w:spacing w:line="460" w:lineRule="exact"/>
              <w:ind w:leftChars="0" w:left="1276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會議決議處理情形應訂定追蹤事項進行列管，承辦單位應於下次會議前回報辦理情形或建請解除列管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；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其回報方式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得以線上填報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或電子郵件回復。</w:t>
            </w:r>
          </w:p>
        </w:tc>
        <w:tc>
          <w:tcPr>
            <w:tcW w:w="3402" w:type="dxa"/>
          </w:tcPr>
          <w:p w:rsidR="00286010" w:rsidRDefault="00FA45B3" w:rsidP="008D262E">
            <w:pPr>
              <w:adjustRightInd w:val="0"/>
              <w:snapToGrid w:val="0"/>
              <w:spacing w:line="54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sz w:val="28"/>
                <w:szCs w:val="28"/>
              </w:rPr>
              <w:t>定</w:t>
            </w:r>
            <w:r w:rsidR="00286010">
              <w:rPr>
                <w:rFonts w:ascii="標楷體" w:eastAsia="標楷體" w:hAnsi="標楷體"/>
                <w:sz w:val="28"/>
                <w:szCs w:val="28"/>
              </w:rPr>
              <w:t>電子化</w:t>
            </w:r>
            <w:r w:rsidR="00286010" w:rsidRPr="00C771DA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結束階段</w:t>
            </w:r>
          </w:p>
          <w:p w:rsidR="00286010" w:rsidRDefault="00C771DA" w:rsidP="008D262E">
            <w:pPr>
              <w:adjustRightInd w:val="0"/>
              <w:snapToGrid w:val="0"/>
              <w:spacing w:line="54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FA45B3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FA45B3">
              <w:rPr>
                <w:rFonts w:ascii="標楷體" w:eastAsia="標楷體" w:hAnsi="標楷體"/>
                <w:sz w:val="28"/>
                <w:szCs w:val="28"/>
              </w:rPr>
              <w:t>為</w:t>
            </w:r>
            <w:r w:rsidR="0066709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A45B3">
              <w:rPr>
                <w:rFonts w:ascii="標楷體" w:eastAsia="標楷體" w:hAnsi="標楷體"/>
                <w:sz w:val="28"/>
                <w:szCs w:val="28"/>
              </w:rPr>
              <w:t>包括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會議紀錄</w:t>
            </w:r>
            <w:r w:rsidR="00FA45B3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</w:p>
          <w:p w:rsidR="00286010" w:rsidRDefault="00FA45B3" w:rsidP="008D262E">
            <w:pPr>
              <w:adjustRightInd w:val="0"/>
              <w:snapToGrid w:val="0"/>
              <w:spacing w:line="54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式、儲存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r>
              <w:rPr>
                <w:rFonts w:ascii="標楷體" w:eastAsia="標楷體" w:hAnsi="標楷體"/>
                <w:sz w:val="28"/>
                <w:szCs w:val="28"/>
              </w:rPr>
              <w:t>案格式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會議紀</w:t>
            </w:r>
          </w:p>
          <w:p w:rsidR="00286010" w:rsidRDefault="00C771DA" w:rsidP="00FA45B3">
            <w:pPr>
              <w:adjustRightInd w:val="0"/>
              <w:snapToGrid w:val="0"/>
              <w:spacing w:line="54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錄提供</w:t>
            </w:r>
            <w:r w:rsidR="00FA45B3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 w:rsidR="00FA45B3">
              <w:rPr>
                <w:rFonts w:ascii="標楷體" w:eastAsia="標楷體" w:hAnsi="標楷體"/>
                <w:sz w:val="28"/>
                <w:szCs w:val="28"/>
              </w:rPr>
              <w:t>式</w:t>
            </w:r>
            <w:r w:rsidR="00FA45B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列管事項承</w:t>
            </w:r>
          </w:p>
          <w:p w:rsidR="009343FC" w:rsidRPr="009343FC" w:rsidRDefault="00C771DA" w:rsidP="00286010">
            <w:pPr>
              <w:adjustRightInd w:val="0"/>
              <w:snapToGrid w:val="0"/>
              <w:spacing w:line="54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辦單位</w:t>
            </w:r>
            <w:r w:rsidR="00FA45B3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回報方式</w:t>
            </w:r>
            <w:r w:rsidR="00FA45B3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FA45B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600B3F" w:rsidTr="009343FC">
        <w:trPr>
          <w:trHeight w:val="720"/>
        </w:trPr>
        <w:tc>
          <w:tcPr>
            <w:tcW w:w="6521" w:type="dxa"/>
          </w:tcPr>
          <w:p w:rsidR="00836FDC" w:rsidRPr="00836FDC" w:rsidRDefault="00836FDC" w:rsidP="00836FDC">
            <w:pPr>
              <w:pStyle w:val="a6"/>
              <w:numPr>
                <w:ilvl w:val="0"/>
                <w:numId w:val="9"/>
              </w:numPr>
              <w:tabs>
                <w:tab w:val="num" w:pos="861"/>
              </w:tabs>
              <w:spacing w:line="460" w:lineRule="exact"/>
              <w:ind w:leftChars="0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各機關運用電子化會議系統者，得考量與現行公文系統、計畫管理系統</w:t>
            </w:r>
            <w:r w:rsidRPr="00836FD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spellStart"/>
            <w:r w:rsidRPr="00836FDC">
              <w:rPr>
                <w:rFonts w:ascii="Times New Roman" w:eastAsia="標楷體" w:hAnsi="Times New Roman" w:cs="Times New Roman"/>
                <w:sz w:val="28"/>
                <w:szCs w:val="28"/>
              </w:rPr>
              <w:t>GPMnet</w:t>
            </w:r>
            <w:proofErr w:type="spellEnd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或</w:t>
            </w:r>
            <w:proofErr w:type="spellStart"/>
            <w:r w:rsidRPr="00836FDC">
              <w:rPr>
                <w:rFonts w:ascii="Times New Roman" w:eastAsia="標楷體" w:hAnsi="Times New Roman" w:cs="Times New Roman"/>
                <w:sz w:val="28"/>
                <w:szCs w:val="28"/>
              </w:rPr>
              <w:t>LGPMnet</w:t>
            </w:r>
            <w:proofErr w:type="spellEnd"/>
            <w:r w:rsidRPr="00836FD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、會議室管理、視訊會議、網路社群等既有服務或系統之整合及</w:t>
            </w:r>
            <w:proofErr w:type="gramStart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介</w:t>
            </w:r>
            <w:proofErr w:type="gramEnd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接。</w:t>
            </w:r>
          </w:p>
          <w:p w:rsidR="00600B3F" w:rsidRPr="00836FDC" w:rsidRDefault="00600B3F" w:rsidP="009D1490">
            <w:pPr>
              <w:adjustRightInd w:val="0"/>
              <w:snapToGrid w:val="0"/>
              <w:spacing w:line="540" w:lineRule="atLeast"/>
              <w:ind w:left="640" w:hangingChars="200" w:hanging="640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402" w:type="dxa"/>
          </w:tcPr>
          <w:p w:rsidR="00600B3F" w:rsidRPr="009343FC" w:rsidRDefault="00C771DA" w:rsidP="00286010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各機關</w:t>
            </w:r>
            <w:r w:rsidR="00286010" w:rsidRPr="00836FDC">
              <w:rPr>
                <w:rFonts w:ascii="Times New Roman" w:eastAsia="標楷體" w:hAnsi="標楷體" w:cs="Times New Roman"/>
                <w:sz w:val="28"/>
                <w:szCs w:val="28"/>
              </w:rPr>
              <w:t>運用電子化會議系統</w:t>
            </w:r>
            <w:r w:rsidR="00286010">
              <w:rPr>
                <w:rFonts w:ascii="Times New Roman" w:eastAsia="標楷體" w:hAnsi="標楷體" w:cs="Times New Roman" w:hint="eastAsia"/>
                <w:sz w:val="28"/>
                <w:szCs w:val="28"/>
              </w:rPr>
              <w:t>者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，得考量與現行公文系統、會議室管理等既有服務或系統之整合與</w:t>
            </w:r>
            <w:proofErr w:type="gramStart"/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接</w:t>
            </w:r>
            <w:r w:rsidR="00B14B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0B3F" w:rsidTr="009343FC">
        <w:trPr>
          <w:trHeight w:val="710"/>
        </w:trPr>
        <w:tc>
          <w:tcPr>
            <w:tcW w:w="6521" w:type="dxa"/>
          </w:tcPr>
          <w:p w:rsidR="00600B3F" w:rsidRPr="00836FDC" w:rsidRDefault="00836FDC" w:rsidP="00836FDC">
            <w:pPr>
              <w:tabs>
                <w:tab w:val="num" w:pos="861"/>
              </w:tabs>
              <w:spacing w:line="460" w:lineRule="exact"/>
              <w:ind w:left="420" w:hangingChars="150" w:hanging="420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十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</w:t>
            </w:r>
            <w:r w:rsidRPr="00836FDC">
              <w:rPr>
                <w:rFonts w:ascii="Times New Roman" w:eastAsia="標楷體" w:hAnsi="標楷體" w:cs="Times New Roman" w:hint="eastAsia"/>
                <w:sz w:val="28"/>
                <w:szCs w:val="28"/>
              </w:rPr>
              <w:t>電</w:t>
            </w:r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子化會議資料管理及電子化設備使用，應遵循行政院及所屬各機關資訊安全管理相關規定，以強化會議資訊安全管理。</w:t>
            </w:r>
          </w:p>
        </w:tc>
        <w:tc>
          <w:tcPr>
            <w:tcW w:w="3402" w:type="dxa"/>
          </w:tcPr>
          <w:p w:rsidR="00600B3F" w:rsidRPr="009343FC" w:rsidRDefault="00286010" w:rsidP="009D1490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36FDC">
              <w:rPr>
                <w:rFonts w:ascii="Times New Roman" w:eastAsia="標楷體" w:hAnsi="標楷體" w:cs="Times New Roman" w:hint="eastAsia"/>
                <w:sz w:val="28"/>
                <w:szCs w:val="28"/>
              </w:rPr>
              <w:t>電</w:t>
            </w:r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子化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會議資料管理及電子化設備使用，應遵循行政院及所屬各機關資訊安全管理相關規定</w:t>
            </w:r>
            <w:r w:rsidR="00B14BEA" w:rsidRPr="00B14B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0B3F" w:rsidTr="009343FC">
        <w:trPr>
          <w:trHeight w:val="645"/>
        </w:trPr>
        <w:tc>
          <w:tcPr>
            <w:tcW w:w="6521" w:type="dxa"/>
          </w:tcPr>
          <w:p w:rsidR="00600B3F" w:rsidRPr="00836FDC" w:rsidRDefault="00836FDC" w:rsidP="00286010">
            <w:pPr>
              <w:tabs>
                <w:tab w:val="num" w:pos="861"/>
                <w:tab w:val="left" w:pos="1134"/>
              </w:tabs>
              <w:spacing w:line="460" w:lineRule="exact"/>
              <w:ind w:left="560" w:hangingChars="200" w:hanging="560"/>
              <w:jc w:val="both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十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一、</w:t>
            </w:r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各機關應參照電子公文節能</w:t>
            </w:r>
            <w:proofErr w:type="gramStart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減紙續階</w:t>
            </w:r>
            <w:proofErr w:type="gramEnd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方案，自行訂定績效評估指標，以結合機關績效考評作業，定期檢討執行成效。</w:t>
            </w:r>
          </w:p>
        </w:tc>
        <w:tc>
          <w:tcPr>
            <w:tcW w:w="3402" w:type="dxa"/>
          </w:tcPr>
          <w:p w:rsidR="00600B3F" w:rsidRPr="009343FC" w:rsidRDefault="00C771DA" w:rsidP="009D1490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C771DA">
              <w:rPr>
                <w:rFonts w:ascii="標楷體" w:eastAsia="標楷體" w:hAnsi="標楷體"/>
                <w:sz w:val="28"/>
                <w:szCs w:val="28"/>
              </w:rPr>
              <w:t>機關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應自</w:t>
            </w:r>
            <w:r w:rsidRPr="00C771DA">
              <w:rPr>
                <w:rFonts w:ascii="標楷體" w:eastAsia="標楷體" w:hAnsi="標楷體"/>
                <w:sz w:val="28"/>
                <w:szCs w:val="28"/>
              </w:rPr>
              <w:t>行訂定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績效評估指標</w:t>
            </w:r>
            <w:r w:rsidR="00B14BEA" w:rsidRPr="00B14B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0B3F" w:rsidTr="00286010">
        <w:trPr>
          <w:trHeight w:val="1127"/>
        </w:trPr>
        <w:tc>
          <w:tcPr>
            <w:tcW w:w="6521" w:type="dxa"/>
          </w:tcPr>
          <w:p w:rsidR="00600B3F" w:rsidRPr="00836FDC" w:rsidRDefault="00836FDC" w:rsidP="00286010">
            <w:pPr>
              <w:tabs>
                <w:tab w:val="num" w:pos="861"/>
                <w:tab w:val="left" w:pos="1134"/>
              </w:tabs>
              <w:spacing w:line="460" w:lineRule="exact"/>
              <w:ind w:left="560" w:hangingChars="200" w:hanging="560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十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二、</w:t>
            </w:r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各機關得視需要，訂定其電子化會議相關細部作業規範。</w:t>
            </w:r>
          </w:p>
        </w:tc>
        <w:tc>
          <w:tcPr>
            <w:tcW w:w="3402" w:type="dxa"/>
          </w:tcPr>
          <w:p w:rsidR="00600B3F" w:rsidRPr="009D1490" w:rsidRDefault="00B14BEA" w:rsidP="00667097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14BEA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B14BEA">
              <w:rPr>
                <w:rFonts w:ascii="標楷體" w:eastAsia="標楷體" w:hAnsi="標楷體"/>
                <w:sz w:val="28"/>
                <w:szCs w:val="28"/>
              </w:rPr>
              <w:t>機關</w:t>
            </w:r>
            <w:r w:rsidR="00667097" w:rsidRPr="00B14BEA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B14BEA">
              <w:rPr>
                <w:rFonts w:ascii="標楷體" w:eastAsia="標楷體" w:hAnsi="標楷體" w:hint="eastAsia"/>
                <w:sz w:val="28"/>
                <w:szCs w:val="28"/>
              </w:rPr>
              <w:t>視需要</w:t>
            </w:r>
            <w:r w:rsidRPr="00B14BEA">
              <w:rPr>
                <w:rFonts w:ascii="標楷體" w:eastAsia="標楷體" w:hAnsi="標楷體"/>
                <w:sz w:val="28"/>
                <w:szCs w:val="28"/>
              </w:rPr>
              <w:t>自行</w:t>
            </w:r>
            <w:r w:rsidRPr="00B14BEA">
              <w:rPr>
                <w:rFonts w:ascii="標楷體" w:eastAsia="標楷體" w:hAnsi="標楷體" w:hint="eastAsia"/>
                <w:sz w:val="28"/>
                <w:szCs w:val="28"/>
              </w:rPr>
              <w:t>訂定細部作業規範。</w:t>
            </w:r>
          </w:p>
        </w:tc>
      </w:tr>
    </w:tbl>
    <w:p w:rsidR="004F61F3" w:rsidRPr="00600B3F" w:rsidRDefault="004F61F3"/>
    <w:sectPr w:rsidR="004F61F3" w:rsidRPr="00600B3F" w:rsidSect="0070158C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F1" w:rsidRDefault="00E734F1" w:rsidP="00F57FB1">
      <w:r>
        <w:separator/>
      </w:r>
    </w:p>
  </w:endnote>
  <w:endnote w:type="continuationSeparator" w:id="0">
    <w:p w:rsidR="00E734F1" w:rsidRDefault="00E734F1" w:rsidP="00F5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157902"/>
      <w:docPartObj>
        <w:docPartGallery w:val="Page Numbers (Bottom of Page)"/>
        <w:docPartUnique/>
      </w:docPartObj>
    </w:sdtPr>
    <w:sdtEndPr/>
    <w:sdtContent>
      <w:p w:rsidR="003E24F9" w:rsidRDefault="003E24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38E" w:rsidRPr="00CF638E">
          <w:rPr>
            <w:noProof/>
            <w:lang w:val="zh-TW"/>
          </w:rPr>
          <w:t>1</w:t>
        </w:r>
        <w:r>
          <w:fldChar w:fldCharType="end"/>
        </w:r>
      </w:p>
    </w:sdtContent>
  </w:sdt>
  <w:p w:rsidR="003E24F9" w:rsidRDefault="003E24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F1" w:rsidRDefault="00E734F1" w:rsidP="00F57FB1">
      <w:r>
        <w:separator/>
      </w:r>
    </w:p>
  </w:footnote>
  <w:footnote w:type="continuationSeparator" w:id="0">
    <w:p w:rsidR="00E734F1" w:rsidRDefault="00E734F1" w:rsidP="00F5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B5C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">
    <w:nsid w:val="0632529C"/>
    <w:multiLevelType w:val="hybridMultilevel"/>
    <w:tmpl w:val="C1F8F0EA"/>
    <w:lvl w:ilvl="0" w:tplc="38FA22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5308F3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3">
    <w:nsid w:val="13A72CA3"/>
    <w:multiLevelType w:val="hybridMultilevel"/>
    <w:tmpl w:val="C3647CEA"/>
    <w:lvl w:ilvl="0" w:tplc="B7C48EC6">
      <w:start w:val="6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587DA8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5">
    <w:nsid w:val="31A42CB9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6">
    <w:nsid w:val="426F5CE5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7">
    <w:nsid w:val="47C06470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8">
    <w:nsid w:val="4D741B14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9">
    <w:nsid w:val="4E030090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0">
    <w:nsid w:val="5DE31388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1">
    <w:nsid w:val="650B346C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2">
    <w:nsid w:val="68CA63C4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3">
    <w:nsid w:val="720577AF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4">
    <w:nsid w:val="747D2C1D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5">
    <w:nsid w:val="7E6B1F3D"/>
    <w:multiLevelType w:val="multilevel"/>
    <w:tmpl w:val="9A064606"/>
    <w:lvl w:ilvl="0">
      <w:start w:val="1"/>
      <w:numFmt w:val="ideographLegalTraditional"/>
      <w:pStyle w:val="a"/>
      <w:lvlText w:val="%1、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taiwaneseCountingThousand"/>
      <w:pStyle w:val="a0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8"/>
        </w:tabs>
        <w:ind w:left="1000" w:hanging="400"/>
      </w:pPr>
      <w:rPr>
        <w:rFonts w:eastAsia="標楷體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color w:val="000000"/>
      </w:rPr>
    </w:lvl>
    <w:lvl w:ilvl="4">
      <w:start w:val="1"/>
      <w:numFmt w:val="upperLetter"/>
      <w:lvlText w:val="%5."/>
      <w:lvlJc w:val="left"/>
      <w:pPr>
        <w:tabs>
          <w:tab w:val="num" w:pos="2242"/>
        </w:tabs>
        <w:ind w:left="2240" w:hanging="358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662"/>
        </w:tabs>
        <w:ind w:left="2659" w:hanging="357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379"/>
        </w:tabs>
        <w:ind w:left="3079" w:hanging="42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3"/>
  </w:num>
  <w:num w:numId="5">
    <w:abstractNumId w:val="7"/>
  </w:num>
  <w:num w:numId="6">
    <w:abstractNumId w:val="0"/>
  </w:num>
  <w:num w:numId="7">
    <w:abstractNumId w:val="5"/>
  </w:num>
  <w:num w:numId="8">
    <w:abstractNumId w:val="14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  <w:num w:numId="13">
    <w:abstractNumId w:val="12"/>
  </w:num>
  <w:num w:numId="14">
    <w:abstractNumId w:val="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3F"/>
    <w:rsid w:val="00286010"/>
    <w:rsid w:val="0031218C"/>
    <w:rsid w:val="003E24F9"/>
    <w:rsid w:val="004F61F3"/>
    <w:rsid w:val="00600B3F"/>
    <w:rsid w:val="00667097"/>
    <w:rsid w:val="006B15A1"/>
    <w:rsid w:val="0070158C"/>
    <w:rsid w:val="007D4736"/>
    <w:rsid w:val="00836FDC"/>
    <w:rsid w:val="00854C49"/>
    <w:rsid w:val="008D262E"/>
    <w:rsid w:val="00931535"/>
    <w:rsid w:val="009343FC"/>
    <w:rsid w:val="0097778B"/>
    <w:rsid w:val="009B1794"/>
    <w:rsid w:val="009D1490"/>
    <w:rsid w:val="00A4165B"/>
    <w:rsid w:val="00AB6F19"/>
    <w:rsid w:val="00B14BEA"/>
    <w:rsid w:val="00C771DA"/>
    <w:rsid w:val="00CF638E"/>
    <w:rsid w:val="00E734F1"/>
    <w:rsid w:val="00F57FB1"/>
    <w:rsid w:val="00FA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0B3F"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60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項目階層壹"/>
    <w:basedOn w:val="a1"/>
    <w:qFormat/>
    <w:rsid w:val="00600B3F"/>
    <w:pPr>
      <w:numPr>
        <w:numId w:val="1"/>
      </w:numPr>
      <w:snapToGrid w:val="0"/>
      <w:spacing w:beforeLines="50" w:before="180" w:afterLines="50" w:after="180"/>
      <w:jc w:val="both"/>
    </w:pPr>
    <w:rPr>
      <w:rFonts w:ascii="Times New Roman" w:eastAsia="標楷體" w:hAnsi="Times New Roman" w:cs="Times New Roman"/>
      <w:color w:val="000000"/>
      <w:sz w:val="32"/>
      <w:szCs w:val="32"/>
    </w:rPr>
  </w:style>
  <w:style w:type="paragraph" w:customStyle="1" w:styleId="a0">
    <w:name w:val="項目階層一"/>
    <w:basedOn w:val="a1"/>
    <w:qFormat/>
    <w:rsid w:val="00600B3F"/>
    <w:pPr>
      <w:numPr>
        <w:ilvl w:val="1"/>
        <w:numId w:val="1"/>
      </w:numPr>
      <w:tabs>
        <w:tab w:val="clear" w:pos="861"/>
        <w:tab w:val="num" w:pos="862"/>
      </w:tabs>
      <w:snapToGrid w:val="0"/>
      <w:spacing w:line="500" w:lineRule="exact"/>
      <w:ind w:left="862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6">
    <w:name w:val="List Paragraph"/>
    <w:basedOn w:val="a1"/>
    <w:uiPriority w:val="34"/>
    <w:qFormat/>
    <w:rsid w:val="009D1490"/>
    <w:pPr>
      <w:ind w:leftChars="200" w:left="480"/>
    </w:pPr>
  </w:style>
  <w:style w:type="paragraph" w:styleId="a7">
    <w:name w:val="header"/>
    <w:basedOn w:val="a1"/>
    <w:link w:val="a8"/>
    <w:uiPriority w:val="99"/>
    <w:unhideWhenUsed/>
    <w:rsid w:val="00F57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F57FB1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F57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F57FB1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931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9315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0B3F"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60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項目階層壹"/>
    <w:basedOn w:val="a1"/>
    <w:qFormat/>
    <w:rsid w:val="00600B3F"/>
    <w:pPr>
      <w:numPr>
        <w:numId w:val="1"/>
      </w:numPr>
      <w:snapToGrid w:val="0"/>
      <w:spacing w:beforeLines="50" w:before="180" w:afterLines="50" w:after="180"/>
      <w:jc w:val="both"/>
    </w:pPr>
    <w:rPr>
      <w:rFonts w:ascii="Times New Roman" w:eastAsia="標楷體" w:hAnsi="Times New Roman" w:cs="Times New Roman"/>
      <w:color w:val="000000"/>
      <w:sz w:val="32"/>
      <w:szCs w:val="32"/>
    </w:rPr>
  </w:style>
  <w:style w:type="paragraph" w:customStyle="1" w:styleId="a0">
    <w:name w:val="項目階層一"/>
    <w:basedOn w:val="a1"/>
    <w:qFormat/>
    <w:rsid w:val="00600B3F"/>
    <w:pPr>
      <w:numPr>
        <w:ilvl w:val="1"/>
        <w:numId w:val="1"/>
      </w:numPr>
      <w:tabs>
        <w:tab w:val="clear" w:pos="861"/>
        <w:tab w:val="num" w:pos="862"/>
      </w:tabs>
      <w:snapToGrid w:val="0"/>
      <w:spacing w:line="500" w:lineRule="exact"/>
      <w:ind w:left="862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6">
    <w:name w:val="List Paragraph"/>
    <w:basedOn w:val="a1"/>
    <w:uiPriority w:val="34"/>
    <w:qFormat/>
    <w:rsid w:val="009D1490"/>
    <w:pPr>
      <w:ind w:leftChars="200" w:left="480"/>
    </w:pPr>
  </w:style>
  <w:style w:type="paragraph" w:styleId="a7">
    <w:name w:val="header"/>
    <w:basedOn w:val="a1"/>
    <w:link w:val="a8"/>
    <w:uiPriority w:val="99"/>
    <w:unhideWhenUsed/>
    <w:rsid w:val="00F57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F57FB1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F57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F57FB1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931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931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張嘉恆</dc:creator>
  <cp:lastModifiedBy>文書組長</cp:lastModifiedBy>
  <cp:revision>2</cp:revision>
  <cp:lastPrinted>2015-03-25T02:53:00Z</cp:lastPrinted>
  <dcterms:created xsi:type="dcterms:W3CDTF">2015-04-16T07:25:00Z</dcterms:created>
  <dcterms:modified xsi:type="dcterms:W3CDTF">2015-04-16T07:25:00Z</dcterms:modified>
</cp:coreProperties>
</file>