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0B" w:rsidRDefault="00856F0B">
      <w:pPr>
        <w:spacing w:line="480" w:lineRule="exact"/>
        <w:jc w:val="center"/>
        <w:rPr>
          <w:rFonts w:ascii="標楷體" w:eastAsia="標楷體" w:hAnsi="標楷體"/>
          <w:b/>
          <w:color w:val="000000"/>
          <w:sz w:val="36"/>
          <w:szCs w:val="32"/>
        </w:rPr>
      </w:pPr>
      <w:r w:rsidRPr="00856F0B">
        <w:rPr>
          <w:rFonts w:ascii="標楷體" w:eastAsia="標楷體" w:hAnsi="標楷體"/>
          <w:b/>
          <w:noProof/>
          <w:color w:val="000000"/>
          <w:sz w:val="36"/>
          <w:szCs w:val="32"/>
        </w:rPr>
        <mc:AlternateContent>
          <mc:Choice Requires="wps">
            <w:drawing>
              <wp:anchor distT="0" distB="0" distL="114300" distR="114300" simplePos="0" relativeHeight="251659264" behindDoc="0" locked="0" layoutInCell="1" allowOverlap="1" wp14:anchorId="487E203D" wp14:editId="29A7AEEF">
                <wp:simplePos x="0" y="0"/>
                <wp:positionH relativeFrom="column">
                  <wp:posOffset>-220980</wp:posOffset>
                </wp:positionH>
                <wp:positionV relativeFrom="paragraph">
                  <wp:posOffset>-254116</wp:posOffset>
                </wp:positionV>
                <wp:extent cx="8395855" cy="1795549"/>
                <wp:effectExtent l="19050" t="19050" r="24765" b="1460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5855" cy="1795549"/>
                        </a:xfrm>
                        <a:prstGeom prst="rect">
                          <a:avLst/>
                        </a:prstGeom>
                        <a:solidFill>
                          <a:srgbClr val="FFFFFF"/>
                        </a:solidFill>
                        <a:ln w="28575" cmpd="dbl">
                          <a:solidFill>
                            <a:schemeClr val="tx1"/>
                          </a:solidFill>
                          <a:miter lim="800000"/>
                          <a:headEnd/>
                          <a:tailEnd/>
                        </a:ln>
                      </wps:spPr>
                      <wps:txbx>
                        <w:txbxContent>
                          <w:p w:rsidR="00856F0B" w:rsidRPr="00856F0B" w:rsidRDefault="00856F0B" w:rsidP="00856F0B">
                            <w:pPr>
                              <w:spacing w:line="0" w:lineRule="atLeast"/>
                              <w:rPr>
                                <w:b/>
                                <w:sz w:val="36"/>
                                <w:szCs w:val="36"/>
                              </w:rPr>
                            </w:pPr>
                            <w:r w:rsidRPr="00856F0B">
                              <w:rPr>
                                <w:rFonts w:hint="eastAsia"/>
                                <w:b/>
                                <w:sz w:val="36"/>
                                <w:szCs w:val="36"/>
                              </w:rPr>
                              <w:t>注意：</w:t>
                            </w:r>
                          </w:p>
                          <w:p w:rsidR="00856F0B" w:rsidRPr="00856F0B" w:rsidRDefault="00856F0B" w:rsidP="00856F0B">
                            <w:pPr>
                              <w:spacing w:line="0" w:lineRule="atLeast"/>
                              <w:rPr>
                                <w:b/>
                                <w:sz w:val="28"/>
                                <w:szCs w:val="28"/>
                              </w:rPr>
                            </w:pPr>
                            <w:r w:rsidRPr="00856F0B">
                              <w:rPr>
                                <w:rFonts w:ascii="標楷體" w:eastAsia="標楷體" w:hAnsi="標楷體" w:hint="eastAsia"/>
                                <w:sz w:val="28"/>
                                <w:szCs w:val="28"/>
                              </w:rPr>
                              <w:t>★</w:t>
                            </w:r>
                            <w:r w:rsidRPr="00856F0B">
                              <w:rPr>
                                <w:rFonts w:hint="eastAsia"/>
                                <w:b/>
                                <w:sz w:val="28"/>
                                <w:szCs w:val="28"/>
                              </w:rPr>
                              <w:t>主題：品以性別教育</w:t>
                            </w:r>
                            <w:r w:rsidRPr="00856F0B">
                              <w:rPr>
                                <w:rFonts w:hint="eastAsia"/>
                                <w:b/>
                                <w:sz w:val="28"/>
                                <w:szCs w:val="28"/>
                              </w:rPr>
                              <w:t>(</w:t>
                            </w:r>
                            <w:r w:rsidRPr="00856F0B">
                              <w:rPr>
                                <w:rFonts w:hint="eastAsia"/>
                                <w:b/>
                                <w:sz w:val="28"/>
                                <w:szCs w:val="28"/>
                              </w:rPr>
                              <w:t>需融入</w:t>
                            </w:r>
                            <w:r w:rsidRPr="00856F0B">
                              <w:rPr>
                                <w:rFonts w:hint="eastAsia"/>
                                <w:b/>
                                <w:sz w:val="28"/>
                                <w:szCs w:val="28"/>
                              </w:rPr>
                              <w:t>CEDAW</w:t>
                            </w:r>
                            <w:r w:rsidRPr="00856F0B">
                              <w:rPr>
                                <w:rFonts w:hint="eastAsia"/>
                                <w:b/>
                                <w:sz w:val="28"/>
                                <w:szCs w:val="28"/>
                              </w:rPr>
                              <w:t>條文及內涵或一般性建議</w:t>
                            </w:r>
                            <w:r w:rsidRPr="00856F0B">
                              <w:rPr>
                                <w:rFonts w:hint="eastAsia"/>
                                <w:b/>
                                <w:sz w:val="28"/>
                                <w:szCs w:val="28"/>
                              </w:rPr>
                              <w:t>)</w:t>
                            </w:r>
                            <w:r w:rsidRPr="00856F0B">
                              <w:rPr>
                                <w:rFonts w:hint="eastAsia"/>
                                <w:b/>
                                <w:sz w:val="28"/>
                                <w:szCs w:val="28"/>
                              </w:rPr>
                              <w:t>相關之家庭教育議題呈現</w:t>
                            </w:r>
                            <w:r w:rsidR="00EF601C">
                              <w:rPr>
                                <w:rFonts w:hint="eastAsia"/>
                                <w:b/>
                                <w:sz w:val="28"/>
                                <w:szCs w:val="28"/>
                              </w:rPr>
                              <w:t>，請見附件</w:t>
                            </w:r>
                            <w:r w:rsidR="00EF601C">
                              <w:rPr>
                                <w:rFonts w:hint="eastAsia"/>
                                <w:b/>
                                <w:sz w:val="28"/>
                                <w:szCs w:val="28"/>
                              </w:rPr>
                              <w:t>1</w:t>
                            </w:r>
                            <w:r w:rsidRPr="00856F0B">
                              <w:rPr>
                                <w:rFonts w:hint="eastAsia"/>
                                <w:b/>
                                <w:sz w:val="28"/>
                                <w:szCs w:val="28"/>
                              </w:rPr>
                              <w:t>。</w:t>
                            </w:r>
                          </w:p>
                          <w:p w:rsidR="00856F0B" w:rsidRPr="00856F0B" w:rsidRDefault="00856F0B" w:rsidP="00856F0B">
                            <w:pPr>
                              <w:spacing w:line="0" w:lineRule="atLeast"/>
                              <w:rPr>
                                <w:sz w:val="28"/>
                                <w:szCs w:val="28"/>
                              </w:rPr>
                            </w:pPr>
                            <w:r w:rsidRPr="00856F0B">
                              <w:rPr>
                                <w:rFonts w:ascii="標楷體" w:eastAsia="標楷體" w:hAnsi="標楷體" w:hint="eastAsia"/>
                                <w:sz w:val="28"/>
                                <w:szCs w:val="28"/>
                              </w:rPr>
                              <w:t>★</w:t>
                            </w:r>
                            <w:r w:rsidRPr="00856F0B">
                              <w:rPr>
                                <w:rFonts w:hint="eastAsia"/>
                                <w:b/>
                                <w:sz w:val="28"/>
                                <w:szCs w:val="28"/>
                              </w:rPr>
                              <w:t>校內收件截止日：</w:t>
                            </w:r>
                            <w:r w:rsidRPr="00856F0B">
                              <w:rPr>
                                <w:rFonts w:hint="eastAsia"/>
                                <w:b/>
                                <w:sz w:val="28"/>
                                <w:szCs w:val="28"/>
                              </w:rPr>
                              <w:t>110.03.24(</w:t>
                            </w:r>
                            <w:r w:rsidRPr="00856F0B">
                              <w:rPr>
                                <w:rFonts w:hint="eastAsia"/>
                                <w:b/>
                                <w:sz w:val="28"/>
                                <w:szCs w:val="28"/>
                              </w:rPr>
                              <w:t>三</w:t>
                            </w:r>
                            <w:r w:rsidRPr="00856F0B">
                              <w:rPr>
                                <w:rFonts w:hint="eastAsia"/>
                                <w:b/>
                                <w:sz w:val="28"/>
                                <w:szCs w:val="28"/>
                              </w:rPr>
                              <w:t>)</w:t>
                            </w:r>
                            <w:r w:rsidRPr="00856F0B">
                              <w:rPr>
                                <w:rFonts w:hint="eastAsia"/>
                                <w:b/>
                                <w:sz w:val="28"/>
                                <w:szCs w:val="28"/>
                              </w:rPr>
                              <w:t>上午</w:t>
                            </w:r>
                            <w:r w:rsidRPr="00856F0B">
                              <w:rPr>
                                <w:rFonts w:hint="eastAsia"/>
                                <w:b/>
                                <w:sz w:val="28"/>
                                <w:szCs w:val="28"/>
                              </w:rPr>
                              <w:t>10:00</w:t>
                            </w:r>
                            <w:r w:rsidRPr="00856F0B">
                              <w:rPr>
                                <w:rFonts w:hint="eastAsia"/>
                                <w:sz w:val="28"/>
                                <w:szCs w:val="28"/>
                              </w:rPr>
                              <w:t>。</w:t>
                            </w:r>
                          </w:p>
                          <w:p w:rsidR="00856F0B" w:rsidRPr="00856F0B" w:rsidRDefault="00856F0B" w:rsidP="00856F0B">
                            <w:pPr>
                              <w:spacing w:line="0" w:lineRule="atLeast"/>
                              <w:rPr>
                                <w:sz w:val="28"/>
                                <w:szCs w:val="28"/>
                              </w:rPr>
                            </w:pPr>
                            <w:r w:rsidRPr="00856F0B">
                              <w:rPr>
                                <w:rFonts w:ascii="標楷體" w:eastAsia="標楷體" w:hAnsi="標楷體" w:hint="eastAsia"/>
                                <w:sz w:val="28"/>
                                <w:szCs w:val="28"/>
                              </w:rPr>
                              <w:t>★</w:t>
                            </w:r>
                            <w:r w:rsidRPr="00856F0B">
                              <w:rPr>
                                <w:rFonts w:hint="eastAsia"/>
                                <w:sz w:val="28"/>
                                <w:szCs w:val="28"/>
                              </w:rPr>
                              <w:t>收件地點：輔導室資料組</w:t>
                            </w:r>
                          </w:p>
                          <w:p w:rsidR="00856F0B" w:rsidRPr="00856F0B" w:rsidRDefault="00856F0B" w:rsidP="00856F0B">
                            <w:pPr>
                              <w:spacing w:line="0" w:lineRule="atLeast"/>
                              <w:rPr>
                                <w:sz w:val="28"/>
                                <w:szCs w:val="28"/>
                              </w:rPr>
                            </w:pPr>
                            <w:r w:rsidRPr="00856F0B">
                              <w:rPr>
                                <w:rFonts w:ascii="標楷體" w:eastAsia="標楷體" w:hAnsi="標楷體" w:hint="eastAsia"/>
                                <w:sz w:val="28"/>
                                <w:szCs w:val="28"/>
                              </w:rPr>
                              <w:t>★</w:t>
                            </w:r>
                            <w:r w:rsidRPr="00856F0B">
                              <w:rPr>
                                <w:rFonts w:hint="eastAsia"/>
                                <w:sz w:val="28"/>
                                <w:szCs w:val="28"/>
                              </w:rPr>
                              <w:t>欲報名的同學，請自行到輔導室領取報名表，由輔導室統一集體報名送件。</w:t>
                            </w:r>
                          </w:p>
                          <w:p w:rsidR="00856F0B" w:rsidRPr="00856F0B" w:rsidRDefault="00856F0B" w:rsidP="00856F0B">
                            <w:pPr>
                              <w:spacing w:line="0" w:lineRule="atLeast"/>
                              <w:rPr>
                                <w:b/>
                                <w:sz w:val="28"/>
                                <w:szCs w:val="28"/>
                              </w:rPr>
                            </w:pPr>
                            <w:r w:rsidRPr="00856F0B">
                              <w:rPr>
                                <w:rFonts w:ascii="標楷體" w:eastAsia="標楷體" w:hAnsi="標楷體" w:hint="eastAsia"/>
                                <w:sz w:val="28"/>
                                <w:szCs w:val="28"/>
                              </w:rPr>
                              <w:t>★</w:t>
                            </w:r>
                            <w:r w:rsidRPr="00856F0B">
                              <w:rPr>
                                <w:rFonts w:hint="eastAsia"/>
                                <w:b/>
                                <w:sz w:val="28"/>
                                <w:szCs w:val="28"/>
                              </w:rPr>
                              <w:t>重要繪畫規定請自行參閱活動計畫與附件</w:t>
                            </w:r>
                            <w:r w:rsidRPr="00856F0B">
                              <w:rPr>
                                <w:rFonts w:hint="eastAsia"/>
                                <w:b/>
                                <w:sz w:val="28"/>
                                <w:szCs w:val="28"/>
                              </w:rPr>
                              <w:t>1</w:t>
                            </w:r>
                            <w:r w:rsidR="00EF601C">
                              <w:rPr>
                                <w:rFonts w:hint="eastAsia"/>
                                <w:b/>
                                <w:sz w:val="28"/>
                                <w:szCs w:val="28"/>
                              </w:rPr>
                              <w:t>。</w:t>
                            </w:r>
                          </w:p>
                          <w:p w:rsidR="00856F0B" w:rsidRPr="00856F0B" w:rsidRDefault="00856F0B" w:rsidP="00856F0B">
                            <w:pPr>
                              <w:spacing w:line="0" w:lineRule="atLeast"/>
                              <w:rPr>
                                <w:sz w:val="28"/>
                                <w:szCs w:val="28"/>
                              </w:rPr>
                            </w:pPr>
                            <w:r w:rsidRPr="00856F0B">
                              <w:rPr>
                                <w:rFonts w:ascii="標楷體" w:eastAsia="標楷體" w:hAnsi="標楷體" w:hint="eastAsia"/>
                                <w:sz w:val="28"/>
                                <w:szCs w:val="28"/>
                              </w:rPr>
                              <w:t>★</w:t>
                            </w:r>
                            <w:r w:rsidRPr="00856F0B">
                              <w:rPr>
                                <w:rFonts w:hint="eastAsia"/>
                                <w:sz w:val="28"/>
                                <w:szCs w:val="28"/>
                              </w:rPr>
                              <w:t>若有其他疑問，請至輔導室資料組詢問。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7.4pt;margin-top:-20pt;width:661.1pt;height:1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" strokecolor="black [3213]" strokeweight="2.25pt">
                <v:stroke linestyle="thinThin"/>
                <v:textbox>
                  <w:txbxContent>
                    <w:p w:rsidR="00856F0B" w:rsidRPr="00856F0B" w:rsidRDefault="00856F0B" w:rsidP="00856F0B">
                      <w:pPr>
                        <w:spacing w:line="0" w:lineRule="atLeast"/>
                        <w:rPr>
                          <w:b/>
                          <w:sz w:val="36"/>
                          <w:szCs w:val="36"/>
                        </w:rPr>
                      </w:pPr>
                      <w:r w:rsidRPr="00856F0B">
                        <w:rPr>
                          <w:rFonts w:hint="eastAsia"/>
                          <w:b/>
                          <w:sz w:val="36"/>
                          <w:szCs w:val="36"/>
                        </w:rPr>
                        <w:t>注意：</w:t>
                      </w:r>
                    </w:p>
                    <w:p w:rsidR="00856F0B" w:rsidRPr="00856F0B" w:rsidRDefault="00856F0B" w:rsidP="00856F0B">
                      <w:pPr>
                        <w:spacing w:line="0" w:lineRule="atLeast"/>
                        <w:rPr>
                          <w:b/>
                          <w:sz w:val="28"/>
                          <w:szCs w:val="28"/>
                        </w:rPr>
                      </w:pPr>
                      <w:r w:rsidRPr="00856F0B">
                        <w:rPr>
                          <w:rFonts w:ascii="標楷體" w:eastAsia="標楷體" w:hAnsi="標楷體" w:hint="eastAsia"/>
                          <w:sz w:val="28"/>
                          <w:szCs w:val="28"/>
                        </w:rPr>
                        <w:t>★</w:t>
                      </w:r>
                      <w:r w:rsidRPr="00856F0B">
                        <w:rPr>
                          <w:rFonts w:hint="eastAsia"/>
                          <w:b/>
                          <w:sz w:val="28"/>
                          <w:szCs w:val="28"/>
                        </w:rPr>
                        <w:t>主題：品以性別教育</w:t>
                      </w:r>
                      <w:r w:rsidRPr="00856F0B">
                        <w:rPr>
                          <w:rFonts w:hint="eastAsia"/>
                          <w:b/>
                          <w:sz w:val="28"/>
                          <w:szCs w:val="28"/>
                        </w:rPr>
                        <w:t>(</w:t>
                      </w:r>
                      <w:r w:rsidRPr="00856F0B">
                        <w:rPr>
                          <w:rFonts w:hint="eastAsia"/>
                          <w:b/>
                          <w:sz w:val="28"/>
                          <w:szCs w:val="28"/>
                        </w:rPr>
                        <w:t>需融入</w:t>
                      </w:r>
                      <w:r w:rsidRPr="00856F0B">
                        <w:rPr>
                          <w:rFonts w:hint="eastAsia"/>
                          <w:b/>
                          <w:sz w:val="28"/>
                          <w:szCs w:val="28"/>
                        </w:rPr>
                        <w:t>CEDAW</w:t>
                      </w:r>
                      <w:r w:rsidRPr="00856F0B">
                        <w:rPr>
                          <w:rFonts w:hint="eastAsia"/>
                          <w:b/>
                          <w:sz w:val="28"/>
                          <w:szCs w:val="28"/>
                        </w:rPr>
                        <w:t>條文及內涵或一般性建議</w:t>
                      </w:r>
                      <w:r w:rsidRPr="00856F0B">
                        <w:rPr>
                          <w:rFonts w:hint="eastAsia"/>
                          <w:b/>
                          <w:sz w:val="28"/>
                          <w:szCs w:val="28"/>
                        </w:rPr>
                        <w:t>)</w:t>
                      </w:r>
                      <w:r w:rsidRPr="00856F0B">
                        <w:rPr>
                          <w:rFonts w:hint="eastAsia"/>
                          <w:b/>
                          <w:sz w:val="28"/>
                          <w:szCs w:val="28"/>
                        </w:rPr>
                        <w:t>相關之家庭教育議題呈現</w:t>
                      </w:r>
                      <w:r w:rsidR="00EF601C">
                        <w:rPr>
                          <w:rFonts w:hint="eastAsia"/>
                          <w:b/>
                          <w:sz w:val="28"/>
                          <w:szCs w:val="28"/>
                        </w:rPr>
                        <w:t>，請見附件</w:t>
                      </w:r>
                      <w:r w:rsidR="00EF601C">
                        <w:rPr>
                          <w:rFonts w:hint="eastAsia"/>
                          <w:b/>
                          <w:sz w:val="28"/>
                          <w:szCs w:val="28"/>
                        </w:rPr>
                        <w:t>1</w:t>
                      </w:r>
                      <w:r w:rsidRPr="00856F0B">
                        <w:rPr>
                          <w:rFonts w:hint="eastAsia"/>
                          <w:b/>
                          <w:sz w:val="28"/>
                          <w:szCs w:val="28"/>
                        </w:rPr>
                        <w:t>。</w:t>
                      </w:r>
                    </w:p>
                    <w:p w:rsidR="00856F0B" w:rsidRPr="00856F0B" w:rsidRDefault="00856F0B" w:rsidP="00856F0B">
                      <w:pPr>
                        <w:spacing w:line="0" w:lineRule="atLeast"/>
                        <w:rPr>
                          <w:sz w:val="28"/>
                          <w:szCs w:val="28"/>
                        </w:rPr>
                      </w:pPr>
                      <w:r w:rsidRPr="00856F0B">
                        <w:rPr>
                          <w:rFonts w:ascii="標楷體" w:eastAsia="標楷體" w:hAnsi="標楷體" w:hint="eastAsia"/>
                          <w:sz w:val="28"/>
                          <w:szCs w:val="28"/>
                        </w:rPr>
                        <w:t>★</w:t>
                      </w:r>
                      <w:r w:rsidRPr="00856F0B">
                        <w:rPr>
                          <w:rFonts w:hint="eastAsia"/>
                          <w:b/>
                          <w:sz w:val="28"/>
                          <w:szCs w:val="28"/>
                        </w:rPr>
                        <w:t>校內收件截止日：</w:t>
                      </w:r>
                      <w:r w:rsidRPr="00856F0B">
                        <w:rPr>
                          <w:rFonts w:hint="eastAsia"/>
                          <w:b/>
                          <w:sz w:val="28"/>
                          <w:szCs w:val="28"/>
                        </w:rPr>
                        <w:t>110.03.24(</w:t>
                      </w:r>
                      <w:r w:rsidRPr="00856F0B">
                        <w:rPr>
                          <w:rFonts w:hint="eastAsia"/>
                          <w:b/>
                          <w:sz w:val="28"/>
                          <w:szCs w:val="28"/>
                        </w:rPr>
                        <w:t>三</w:t>
                      </w:r>
                      <w:r w:rsidRPr="00856F0B">
                        <w:rPr>
                          <w:rFonts w:hint="eastAsia"/>
                          <w:b/>
                          <w:sz w:val="28"/>
                          <w:szCs w:val="28"/>
                        </w:rPr>
                        <w:t>)</w:t>
                      </w:r>
                      <w:r w:rsidRPr="00856F0B">
                        <w:rPr>
                          <w:rFonts w:hint="eastAsia"/>
                          <w:b/>
                          <w:sz w:val="28"/>
                          <w:szCs w:val="28"/>
                        </w:rPr>
                        <w:t>上午</w:t>
                      </w:r>
                      <w:r w:rsidRPr="00856F0B">
                        <w:rPr>
                          <w:rFonts w:hint="eastAsia"/>
                          <w:b/>
                          <w:sz w:val="28"/>
                          <w:szCs w:val="28"/>
                        </w:rPr>
                        <w:t>10:00</w:t>
                      </w:r>
                      <w:r w:rsidRPr="00856F0B">
                        <w:rPr>
                          <w:rFonts w:hint="eastAsia"/>
                          <w:sz w:val="28"/>
                          <w:szCs w:val="28"/>
                        </w:rPr>
                        <w:t>。</w:t>
                      </w:r>
                    </w:p>
                    <w:p w:rsidR="00856F0B" w:rsidRPr="00856F0B" w:rsidRDefault="00856F0B" w:rsidP="00856F0B">
                      <w:pPr>
                        <w:spacing w:line="0" w:lineRule="atLeast"/>
                        <w:rPr>
                          <w:sz w:val="28"/>
                          <w:szCs w:val="28"/>
                        </w:rPr>
                      </w:pPr>
                      <w:r w:rsidRPr="00856F0B">
                        <w:rPr>
                          <w:rFonts w:ascii="標楷體" w:eastAsia="標楷體" w:hAnsi="標楷體" w:hint="eastAsia"/>
                          <w:sz w:val="28"/>
                          <w:szCs w:val="28"/>
                        </w:rPr>
                        <w:t>★</w:t>
                      </w:r>
                      <w:r w:rsidRPr="00856F0B">
                        <w:rPr>
                          <w:rFonts w:hint="eastAsia"/>
                          <w:sz w:val="28"/>
                          <w:szCs w:val="28"/>
                        </w:rPr>
                        <w:t>收件地點：輔導室資料組</w:t>
                      </w:r>
                    </w:p>
                    <w:p w:rsidR="00856F0B" w:rsidRPr="00856F0B" w:rsidRDefault="00856F0B" w:rsidP="00856F0B">
                      <w:pPr>
                        <w:spacing w:line="0" w:lineRule="atLeast"/>
                        <w:rPr>
                          <w:sz w:val="28"/>
                          <w:szCs w:val="28"/>
                        </w:rPr>
                      </w:pPr>
                      <w:r w:rsidRPr="00856F0B">
                        <w:rPr>
                          <w:rFonts w:ascii="標楷體" w:eastAsia="標楷體" w:hAnsi="標楷體" w:hint="eastAsia"/>
                          <w:sz w:val="28"/>
                          <w:szCs w:val="28"/>
                        </w:rPr>
                        <w:t>★</w:t>
                      </w:r>
                      <w:r w:rsidRPr="00856F0B">
                        <w:rPr>
                          <w:rFonts w:hint="eastAsia"/>
                          <w:sz w:val="28"/>
                          <w:szCs w:val="28"/>
                        </w:rPr>
                        <w:t>欲報名的同學，請自行到輔導室領取報名表，由輔導室統一集體報名送件。</w:t>
                      </w:r>
                    </w:p>
                    <w:p w:rsidR="00856F0B" w:rsidRPr="00856F0B" w:rsidRDefault="00856F0B" w:rsidP="00856F0B">
                      <w:pPr>
                        <w:spacing w:line="0" w:lineRule="atLeast"/>
                        <w:rPr>
                          <w:b/>
                          <w:sz w:val="28"/>
                          <w:szCs w:val="28"/>
                        </w:rPr>
                      </w:pPr>
                      <w:r w:rsidRPr="00856F0B">
                        <w:rPr>
                          <w:rFonts w:ascii="標楷體" w:eastAsia="標楷體" w:hAnsi="標楷體" w:hint="eastAsia"/>
                          <w:sz w:val="28"/>
                          <w:szCs w:val="28"/>
                        </w:rPr>
                        <w:t>★</w:t>
                      </w:r>
                      <w:r w:rsidRPr="00856F0B">
                        <w:rPr>
                          <w:rFonts w:hint="eastAsia"/>
                          <w:b/>
                          <w:sz w:val="28"/>
                          <w:szCs w:val="28"/>
                        </w:rPr>
                        <w:t>重要繪畫規定請自行參閱活動計畫與附件</w:t>
                      </w:r>
                      <w:r w:rsidRPr="00856F0B">
                        <w:rPr>
                          <w:rFonts w:hint="eastAsia"/>
                          <w:b/>
                          <w:sz w:val="28"/>
                          <w:szCs w:val="28"/>
                        </w:rPr>
                        <w:t>1</w:t>
                      </w:r>
                      <w:r w:rsidR="00EF601C">
                        <w:rPr>
                          <w:rFonts w:hint="eastAsia"/>
                          <w:b/>
                          <w:sz w:val="28"/>
                          <w:szCs w:val="28"/>
                        </w:rPr>
                        <w:t>。</w:t>
                      </w:r>
                    </w:p>
                    <w:p w:rsidR="00856F0B" w:rsidRPr="00856F0B" w:rsidRDefault="00856F0B" w:rsidP="00856F0B">
                      <w:pPr>
                        <w:spacing w:line="0" w:lineRule="atLeast"/>
                        <w:rPr>
                          <w:sz w:val="28"/>
                          <w:szCs w:val="28"/>
                        </w:rPr>
                      </w:pPr>
                      <w:r w:rsidRPr="00856F0B">
                        <w:rPr>
                          <w:rFonts w:ascii="標楷體" w:eastAsia="標楷體" w:hAnsi="標楷體" w:hint="eastAsia"/>
                          <w:sz w:val="28"/>
                          <w:szCs w:val="28"/>
                        </w:rPr>
                        <w:t>★</w:t>
                      </w:r>
                      <w:r w:rsidRPr="00856F0B">
                        <w:rPr>
                          <w:rFonts w:hint="eastAsia"/>
                          <w:sz w:val="28"/>
                          <w:szCs w:val="28"/>
                        </w:rPr>
                        <w:t>若有其他疑問，請至輔導室資料組詢問。</w:t>
                      </w:r>
                    </w:p>
                  </w:txbxContent>
                </v:textbox>
              </v:shape>
            </w:pict>
          </mc:Fallback>
        </mc:AlternateContent>
      </w:r>
    </w:p>
    <w:p w:rsidR="00856F0B" w:rsidRDefault="00856F0B">
      <w:pPr>
        <w:spacing w:line="480" w:lineRule="exact"/>
        <w:jc w:val="center"/>
        <w:rPr>
          <w:rFonts w:ascii="標楷體" w:eastAsia="標楷體" w:hAnsi="標楷體"/>
          <w:b/>
          <w:color w:val="000000"/>
          <w:sz w:val="36"/>
          <w:szCs w:val="32"/>
        </w:rPr>
      </w:pPr>
    </w:p>
    <w:p w:rsidR="00856F0B" w:rsidRDefault="00856F0B">
      <w:pPr>
        <w:spacing w:line="480" w:lineRule="exact"/>
        <w:jc w:val="center"/>
        <w:rPr>
          <w:rFonts w:ascii="標楷體" w:eastAsia="標楷體" w:hAnsi="標楷體"/>
          <w:b/>
          <w:color w:val="000000"/>
          <w:sz w:val="36"/>
          <w:szCs w:val="32"/>
        </w:rPr>
      </w:pPr>
    </w:p>
    <w:p w:rsidR="00856F0B" w:rsidRDefault="00856F0B">
      <w:pPr>
        <w:spacing w:line="480" w:lineRule="exact"/>
        <w:jc w:val="center"/>
        <w:rPr>
          <w:rFonts w:ascii="標楷體" w:eastAsia="標楷體" w:hAnsi="標楷體"/>
          <w:b/>
          <w:color w:val="000000"/>
          <w:sz w:val="36"/>
          <w:szCs w:val="32"/>
        </w:rPr>
      </w:pPr>
    </w:p>
    <w:p w:rsidR="00856F0B" w:rsidRDefault="00856F0B" w:rsidP="00856F0B">
      <w:pPr>
        <w:spacing w:line="480" w:lineRule="exact"/>
        <w:rPr>
          <w:rFonts w:ascii="標楷體" w:eastAsia="標楷體" w:hAnsi="標楷體"/>
          <w:b/>
          <w:color w:val="000000"/>
          <w:sz w:val="36"/>
          <w:szCs w:val="32"/>
        </w:rPr>
      </w:pPr>
    </w:p>
    <w:p w:rsidR="00856F0B" w:rsidRDefault="00856F0B">
      <w:pPr>
        <w:spacing w:line="480" w:lineRule="exact"/>
        <w:jc w:val="center"/>
        <w:rPr>
          <w:rFonts w:ascii="標楷體" w:eastAsia="標楷體" w:hAnsi="標楷體"/>
          <w:b/>
          <w:color w:val="000000"/>
          <w:sz w:val="36"/>
          <w:szCs w:val="32"/>
        </w:rPr>
      </w:pPr>
    </w:p>
    <w:p w:rsidR="00CB7465" w:rsidRDefault="006757F3">
      <w:pPr>
        <w:spacing w:line="480" w:lineRule="exact"/>
        <w:jc w:val="center"/>
      </w:pPr>
      <w:r>
        <w:rPr>
          <w:rFonts w:ascii="標楷體" w:eastAsia="標楷體" w:hAnsi="標楷體"/>
          <w:b/>
          <w:color w:val="000000"/>
          <w:sz w:val="36"/>
          <w:szCs w:val="32"/>
        </w:rPr>
        <w:t>臺南市家庭教育中心110年度校園CEDAW日繪畫徵選活動計畫</w:t>
      </w:r>
    </w:p>
    <w:p w:rsidR="00CB7465" w:rsidRDefault="006757F3">
      <w:pPr>
        <w:spacing w:line="480" w:lineRule="exact"/>
        <w:ind w:left="1558" w:hanging="1558"/>
        <w:rPr>
          <w:rFonts w:ascii="標楷體" w:eastAsia="標楷體" w:hAnsi="標楷體"/>
          <w:color w:val="000000"/>
          <w:sz w:val="32"/>
          <w:szCs w:val="32"/>
        </w:rPr>
      </w:pPr>
      <w:r>
        <w:rPr>
          <w:rFonts w:ascii="標楷體" w:eastAsia="標楷體" w:hAnsi="標楷體"/>
          <w:color w:val="000000"/>
          <w:sz w:val="32"/>
          <w:szCs w:val="32"/>
        </w:rPr>
        <w:t>一、依據：教育部109年9月28日臺教社(二)字第1090134695號函辦理。</w:t>
      </w:r>
    </w:p>
    <w:p w:rsidR="00CB7465" w:rsidRDefault="006757F3">
      <w:pPr>
        <w:spacing w:line="480" w:lineRule="exact"/>
        <w:ind w:left="1600" w:hanging="1600"/>
      </w:pPr>
      <w:r>
        <w:rPr>
          <w:rFonts w:ascii="標楷體" w:eastAsia="標楷體" w:hAnsi="標楷體"/>
          <w:color w:val="000000"/>
          <w:sz w:val="32"/>
          <w:szCs w:val="32"/>
        </w:rPr>
        <w:t>二、目的</w:t>
      </w:r>
      <w:r>
        <w:rPr>
          <w:rFonts w:ascii="標楷體" w:eastAsia="標楷體" w:hAnsi="標楷體"/>
          <w:sz w:val="32"/>
          <w:szCs w:val="32"/>
        </w:rPr>
        <w:t>：</w:t>
      </w:r>
      <w:r>
        <w:rPr>
          <w:rFonts w:ascii="標楷體" w:eastAsia="標楷體" w:hAnsi="標楷體" w:cs="Courier New"/>
          <w:bCs/>
          <w:kern w:val="0"/>
          <w:sz w:val="32"/>
          <w:szCs w:val="32"/>
        </w:rPr>
        <w:t>讓學生及家長認識CEDAW(消除對婦女一切形式歧視公約)，瞭解CEDAW核心概念與內涵，培養性別敏感度，促進性別平等。</w:t>
      </w:r>
    </w:p>
    <w:p w:rsidR="00CB7465" w:rsidRDefault="006757F3">
      <w:pPr>
        <w:autoSpaceDE w:val="0"/>
        <w:spacing w:line="480" w:lineRule="exact"/>
        <w:rPr>
          <w:rFonts w:ascii="標楷體" w:eastAsia="標楷體" w:hAnsi="標楷體" w:cs="DFMing-Md-HK-BF"/>
          <w:sz w:val="32"/>
          <w:szCs w:val="32"/>
        </w:rPr>
      </w:pPr>
      <w:r>
        <w:rPr>
          <w:rFonts w:ascii="標楷體" w:eastAsia="標楷體" w:hAnsi="標楷體" w:cs="DFMing-Md-HK-BF"/>
          <w:sz w:val="32"/>
          <w:szCs w:val="32"/>
        </w:rPr>
        <w:t>三、辦理單位</w:t>
      </w:r>
    </w:p>
    <w:p w:rsidR="00CB7465" w:rsidRDefault="006757F3">
      <w:pPr>
        <w:autoSpaceDE w:val="0"/>
        <w:spacing w:line="480" w:lineRule="exact"/>
        <w:ind w:left="480"/>
        <w:jc w:val="both"/>
      </w:pPr>
      <w:r>
        <w:rPr>
          <w:rFonts w:ascii="標楷體" w:eastAsia="標楷體" w:hAnsi="標楷體" w:cs="Courier New"/>
          <w:bCs/>
          <w:kern w:val="0"/>
          <w:sz w:val="32"/>
          <w:szCs w:val="32"/>
        </w:rPr>
        <w:t>(一)</w:t>
      </w:r>
      <w:r>
        <w:rPr>
          <w:rFonts w:ascii="標楷體" w:eastAsia="標楷體" w:hAnsi="標楷體"/>
          <w:sz w:val="32"/>
          <w:szCs w:val="32"/>
        </w:rPr>
        <w:t>指導單位：教育部、臺南市政府教育局</w:t>
      </w:r>
    </w:p>
    <w:p w:rsidR="00CB7465" w:rsidRDefault="006757F3">
      <w:pPr>
        <w:autoSpaceDE w:val="0"/>
        <w:spacing w:line="480" w:lineRule="exact"/>
        <w:ind w:left="480"/>
        <w:jc w:val="both"/>
      </w:pPr>
      <w:r>
        <w:rPr>
          <w:rFonts w:ascii="標楷體" w:eastAsia="標楷體" w:hAnsi="標楷體" w:cs="Courier New"/>
          <w:bCs/>
          <w:kern w:val="0"/>
          <w:sz w:val="32"/>
          <w:szCs w:val="32"/>
        </w:rPr>
        <w:t>(二)</w:t>
      </w:r>
      <w:r>
        <w:rPr>
          <w:rFonts w:ascii="標楷體" w:eastAsia="標楷體" w:hAnsi="標楷體"/>
          <w:sz w:val="32"/>
          <w:szCs w:val="32"/>
        </w:rPr>
        <w:t>主辦單位：臺南市家庭教育中心</w:t>
      </w:r>
    </w:p>
    <w:p w:rsidR="00CB7465" w:rsidRDefault="006757F3">
      <w:pPr>
        <w:autoSpaceDE w:val="0"/>
        <w:spacing w:line="480" w:lineRule="exact"/>
        <w:ind w:left="480"/>
        <w:jc w:val="both"/>
        <w:rPr>
          <w:rFonts w:ascii="標楷體" w:eastAsia="標楷體" w:hAnsi="標楷體"/>
          <w:sz w:val="32"/>
          <w:szCs w:val="32"/>
        </w:rPr>
      </w:pPr>
      <w:r>
        <w:rPr>
          <w:rFonts w:ascii="標楷體" w:eastAsia="標楷體" w:hAnsi="標楷體"/>
          <w:sz w:val="32"/>
          <w:szCs w:val="32"/>
        </w:rPr>
        <w:t>(三)承辦單位：臺南市北區立人國民小學</w:t>
      </w:r>
    </w:p>
    <w:p w:rsidR="00CB7465" w:rsidRDefault="006757F3">
      <w:pPr>
        <w:autoSpaceDE w:val="0"/>
        <w:spacing w:line="480" w:lineRule="exact"/>
        <w:jc w:val="both"/>
        <w:rPr>
          <w:rFonts w:ascii="標楷體" w:eastAsia="標楷體" w:hAnsi="標楷體"/>
          <w:sz w:val="32"/>
          <w:szCs w:val="32"/>
        </w:rPr>
      </w:pPr>
      <w:r>
        <w:rPr>
          <w:rFonts w:ascii="標楷體" w:eastAsia="標楷體" w:hAnsi="標楷體"/>
          <w:sz w:val="32"/>
          <w:szCs w:val="32"/>
        </w:rPr>
        <w:t>四、辦理方式</w:t>
      </w:r>
    </w:p>
    <w:p w:rsidR="00CB7465" w:rsidRDefault="006757F3">
      <w:pPr>
        <w:spacing w:line="480" w:lineRule="exact"/>
        <w:ind w:left="1120" w:hanging="640"/>
      </w:pPr>
      <w:r>
        <w:rPr>
          <w:rFonts w:ascii="標楷體" w:eastAsia="標楷體" w:hAnsi="標楷體"/>
          <w:sz w:val="32"/>
          <w:szCs w:val="32"/>
        </w:rPr>
        <w:t>(一)作品以性別教育(需融入CEDAW條文及內涵或一般性建議)相關之家庭教育議題呈現，</w:t>
      </w:r>
      <w:r>
        <w:rPr>
          <w:rFonts w:ascii="標楷體" w:eastAsia="標楷體" w:hAnsi="標楷體" w:cs="Courier New"/>
          <w:bCs/>
          <w:sz w:val="32"/>
          <w:szCs w:val="32"/>
        </w:rPr>
        <w:t>每人限作品一件，重覆參賽之作品，由主辦單位擇一評選；請校內先辦理初審再送件，</w:t>
      </w:r>
      <w:r>
        <w:rPr>
          <w:rFonts w:ascii="標楷體" w:eastAsia="標楷體" w:hAnsi="標楷體" w:cs="Courier New"/>
          <w:b/>
          <w:bCs/>
          <w:sz w:val="32"/>
          <w:szCs w:val="32"/>
          <w:u w:val="single"/>
        </w:rPr>
        <w:t>並以學校整體報名，不接受個人送件</w:t>
      </w:r>
      <w:r>
        <w:rPr>
          <w:rFonts w:ascii="標楷體" w:eastAsia="標楷體" w:hAnsi="標楷體" w:cs="Courier New"/>
          <w:bCs/>
          <w:sz w:val="32"/>
          <w:szCs w:val="32"/>
        </w:rPr>
        <w:t>。</w:t>
      </w:r>
    </w:p>
    <w:p w:rsidR="00CB7465" w:rsidRDefault="006757F3">
      <w:pPr>
        <w:spacing w:line="480" w:lineRule="exact"/>
        <w:ind w:left="2720" w:hanging="2240"/>
        <w:rPr>
          <w:rFonts w:ascii="標楷體" w:eastAsia="標楷體" w:hAnsi="標楷體" w:cs="Courier New"/>
          <w:bCs/>
          <w:sz w:val="32"/>
          <w:szCs w:val="32"/>
        </w:rPr>
      </w:pPr>
      <w:r>
        <w:rPr>
          <w:rFonts w:ascii="標楷體" w:eastAsia="標楷體" w:hAnsi="標楷體" w:cs="Courier New"/>
          <w:bCs/>
          <w:sz w:val="32"/>
          <w:szCs w:val="32"/>
        </w:rPr>
        <w:t>(二)參加對象：本市公私立國中小學生，學生年級認定以109學年度為主，共分6組。</w:t>
      </w:r>
    </w:p>
    <w:p w:rsidR="00CB7465" w:rsidRDefault="006757F3">
      <w:pPr>
        <w:spacing w:line="480" w:lineRule="exact"/>
        <w:ind w:left="1280" w:hanging="320"/>
        <w:rPr>
          <w:rFonts w:ascii="標楷體" w:eastAsia="標楷體" w:hAnsi="標楷體" w:cs="Courier New"/>
          <w:bCs/>
          <w:sz w:val="32"/>
          <w:szCs w:val="32"/>
        </w:rPr>
      </w:pPr>
      <w:r>
        <w:rPr>
          <w:rFonts w:ascii="標楷體" w:eastAsia="標楷體" w:hAnsi="標楷體" w:cs="Courier New"/>
          <w:bCs/>
          <w:sz w:val="32"/>
          <w:szCs w:val="32"/>
        </w:rPr>
        <w:t>1.普通班：國中組、國小高年級組、國小中年級組</w:t>
      </w:r>
    </w:p>
    <w:p w:rsidR="00CB7465" w:rsidRDefault="006757F3">
      <w:pPr>
        <w:spacing w:line="480" w:lineRule="exact"/>
        <w:ind w:left="1280" w:hanging="320"/>
      </w:pPr>
      <w:r>
        <w:rPr>
          <w:rFonts w:ascii="標楷體" w:eastAsia="標楷體" w:hAnsi="標楷體" w:cs="Courier New"/>
          <w:bCs/>
          <w:sz w:val="32"/>
          <w:szCs w:val="32"/>
        </w:rPr>
        <w:t>2.美術班：國中組、國小高年級組、國小中年級組</w:t>
      </w:r>
    </w:p>
    <w:p w:rsidR="00856F0B" w:rsidRDefault="006757F3" w:rsidP="00EF601C">
      <w:pPr>
        <w:spacing w:line="480" w:lineRule="exact"/>
        <w:ind w:left="1120" w:hanging="640"/>
        <w:rPr>
          <w:rFonts w:ascii="標楷體" w:eastAsia="標楷體" w:hAnsi="標楷體"/>
          <w:sz w:val="32"/>
          <w:szCs w:val="32"/>
        </w:rPr>
      </w:pPr>
      <w:r>
        <w:rPr>
          <w:rFonts w:ascii="標楷體" w:eastAsia="標楷體" w:hAnsi="標楷體"/>
          <w:sz w:val="32"/>
          <w:szCs w:val="32"/>
        </w:rPr>
        <w:t>(三)學校總班級數在10班以下請各教育階段別最少送1件，上限為3件；11-30班請各教育階段別最少送3件，上限為5件；31班以上請各教育階段別最少送5件，上限為10件，班級數以普通班認定；學校有美術班者請各教育階段別最少送3件，上限為10件。</w:t>
      </w:r>
    </w:p>
    <w:p w:rsidR="00CB7465" w:rsidRDefault="006757F3" w:rsidP="00856F0B">
      <w:pPr>
        <w:spacing w:line="480" w:lineRule="exact"/>
        <w:rPr>
          <w:rFonts w:ascii="標楷體" w:eastAsia="標楷體" w:hAnsi="標楷體"/>
          <w:sz w:val="32"/>
          <w:szCs w:val="32"/>
        </w:rPr>
      </w:pPr>
      <w:r>
        <w:rPr>
          <w:rFonts w:ascii="標楷體" w:eastAsia="標楷體" w:hAnsi="標楷體"/>
          <w:sz w:val="32"/>
          <w:szCs w:val="32"/>
        </w:rPr>
        <w:t>普通班</w:t>
      </w:r>
    </w:p>
    <w:tbl>
      <w:tblPr>
        <w:tblW w:w="8364" w:type="dxa"/>
        <w:jc w:val="center"/>
        <w:tblCellMar>
          <w:left w:w="10" w:type="dxa"/>
          <w:right w:w="10" w:type="dxa"/>
        </w:tblCellMar>
        <w:tblLook w:val="0000" w:firstRow="0" w:lastRow="0" w:firstColumn="0" w:lastColumn="0" w:noHBand="0" w:noVBand="0"/>
      </w:tblPr>
      <w:tblGrid>
        <w:gridCol w:w="2694"/>
        <w:gridCol w:w="2835"/>
        <w:gridCol w:w="2835"/>
      </w:tblGrid>
      <w:tr w:rsidR="00CB7465">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b/>
                <w:sz w:val="28"/>
                <w:szCs w:val="28"/>
              </w:rPr>
            </w:pPr>
            <w:r>
              <w:rPr>
                <w:rFonts w:ascii="標楷體" w:eastAsia="標楷體" w:hAnsi="標楷體"/>
                <w:b/>
                <w:sz w:val="28"/>
                <w:szCs w:val="28"/>
              </w:rPr>
              <w:t>10班以下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b/>
                <w:sz w:val="28"/>
                <w:szCs w:val="28"/>
              </w:rPr>
            </w:pPr>
            <w:r>
              <w:rPr>
                <w:rFonts w:ascii="標楷體" w:eastAsia="標楷體" w:hAnsi="標楷體"/>
                <w:b/>
                <w:sz w:val="28"/>
                <w:szCs w:val="28"/>
              </w:rPr>
              <w:t>11-30班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b/>
                <w:sz w:val="28"/>
                <w:szCs w:val="28"/>
              </w:rPr>
            </w:pPr>
            <w:r>
              <w:rPr>
                <w:rFonts w:ascii="標楷體" w:eastAsia="標楷體" w:hAnsi="標楷體"/>
                <w:b/>
                <w:sz w:val="28"/>
                <w:szCs w:val="28"/>
              </w:rPr>
              <w:t>31班以上</w:t>
            </w:r>
          </w:p>
        </w:tc>
      </w:tr>
      <w:tr w:rsidR="00CB7465">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sz w:val="28"/>
                <w:szCs w:val="28"/>
              </w:rPr>
            </w:pPr>
            <w:r>
              <w:rPr>
                <w:rFonts w:ascii="標楷體" w:eastAsia="標楷體" w:hAnsi="標楷體"/>
                <w:sz w:val="28"/>
                <w:szCs w:val="28"/>
              </w:rPr>
              <w:t>國中7-9年級1-3件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sz w:val="28"/>
                <w:szCs w:val="28"/>
              </w:rPr>
            </w:pPr>
            <w:r>
              <w:rPr>
                <w:rFonts w:ascii="標楷體" w:eastAsia="標楷體" w:hAnsi="標楷體"/>
                <w:sz w:val="28"/>
                <w:szCs w:val="28"/>
              </w:rPr>
              <w:t>國中7-9年級3-5件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sz w:val="28"/>
                <w:szCs w:val="28"/>
              </w:rPr>
            </w:pPr>
            <w:r>
              <w:rPr>
                <w:rFonts w:ascii="標楷體" w:eastAsia="標楷體" w:hAnsi="標楷體"/>
                <w:sz w:val="28"/>
                <w:szCs w:val="28"/>
              </w:rPr>
              <w:t>國中7-9年級5-10件</w:t>
            </w:r>
          </w:p>
        </w:tc>
      </w:tr>
      <w:tr w:rsidR="00CB7465">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sz w:val="28"/>
                <w:szCs w:val="28"/>
              </w:rPr>
            </w:pPr>
            <w:r>
              <w:rPr>
                <w:rFonts w:ascii="標楷體" w:eastAsia="標楷體" w:hAnsi="標楷體"/>
                <w:sz w:val="28"/>
                <w:szCs w:val="28"/>
              </w:rPr>
              <w:t>國小5-6年級1-3件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sz w:val="28"/>
                <w:szCs w:val="28"/>
              </w:rPr>
            </w:pPr>
            <w:r>
              <w:rPr>
                <w:rFonts w:ascii="標楷體" w:eastAsia="標楷體" w:hAnsi="標楷體"/>
                <w:sz w:val="28"/>
                <w:szCs w:val="28"/>
              </w:rPr>
              <w:t>國小5-6年級3-5件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sz w:val="28"/>
                <w:szCs w:val="28"/>
              </w:rPr>
            </w:pPr>
            <w:r>
              <w:rPr>
                <w:rFonts w:ascii="標楷體" w:eastAsia="標楷體" w:hAnsi="標楷體"/>
                <w:sz w:val="28"/>
                <w:szCs w:val="28"/>
              </w:rPr>
              <w:t>國小5-6年級5-10件</w:t>
            </w:r>
          </w:p>
        </w:tc>
      </w:tr>
      <w:tr w:rsidR="00CB7465">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sz w:val="28"/>
                <w:szCs w:val="28"/>
              </w:rPr>
            </w:pPr>
            <w:r>
              <w:rPr>
                <w:rFonts w:ascii="標楷體" w:eastAsia="標楷體" w:hAnsi="標楷體"/>
                <w:sz w:val="28"/>
                <w:szCs w:val="28"/>
              </w:rPr>
              <w:t>國小3-4年級1-3件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sz w:val="28"/>
                <w:szCs w:val="28"/>
              </w:rPr>
            </w:pPr>
            <w:r>
              <w:rPr>
                <w:rFonts w:ascii="標楷體" w:eastAsia="標楷體" w:hAnsi="標楷體"/>
                <w:sz w:val="28"/>
                <w:szCs w:val="28"/>
              </w:rPr>
              <w:t>國小3-4年級3-5件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widowControl/>
              <w:jc w:val="center"/>
              <w:rPr>
                <w:rFonts w:ascii="標楷體" w:eastAsia="標楷體" w:hAnsi="標楷體"/>
                <w:sz w:val="28"/>
                <w:szCs w:val="28"/>
              </w:rPr>
            </w:pPr>
            <w:r>
              <w:rPr>
                <w:rFonts w:ascii="標楷體" w:eastAsia="標楷體" w:hAnsi="標楷體"/>
                <w:sz w:val="28"/>
                <w:szCs w:val="28"/>
              </w:rPr>
              <w:t>國小3-4年級5-10件</w:t>
            </w:r>
          </w:p>
        </w:tc>
      </w:tr>
    </w:tbl>
    <w:p w:rsidR="00CB7465" w:rsidRDefault="006757F3" w:rsidP="00856F0B">
      <w:pPr>
        <w:spacing w:line="480" w:lineRule="exact"/>
        <w:rPr>
          <w:rFonts w:ascii="標楷體" w:eastAsia="標楷體" w:hAnsi="標楷體"/>
          <w:sz w:val="32"/>
          <w:szCs w:val="32"/>
        </w:rPr>
      </w:pPr>
      <w:r>
        <w:rPr>
          <w:rFonts w:ascii="標楷體" w:eastAsia="標楷體" w:hAnsi="標楷體"/>
          <w:sz w:val="32"/>
          <w:szCs w:val="32"/>
        </w:rPr>
        <w:t>美術班：請各教育階段別最少送3件，上限為10件。</w:t>
      </w:r>
    </w:p>
    <w:p w:rsidR="00CB7465" w:rsidRDefault="006757F3">
      <w:pPr>
        <w:spacing w:line="480" w:lineRule="exact"/>
        <w:ind w:left="2240" w:hanging="2240"/>
      </w:pPr>
      <w:r>
        <w:rPr>
          <w:rFonts w:ascii="標楷體" w:eastAsia="標楷體" w:hAnsi="標楷體"/>
          <w:sz w:val="32"/>
          <w:szCs w:val="32"/>
        </w:rPr>
        <w:t>五、</w:t>
      </w:r>
      <w:r>
        <w:rPr>
          <w:rFonts w:ascii="標楷體" w:eastAsia="標楷體" w:hAnsi="標楷體" w:cs="Arial Unicode MS"/>
          <w:sz w:val="32"/>
          <w:szCs w:val="32"/>
        </w:rPr>
        <w:t>收件</w:t>
      </w:r>
      <w:r>
        <w:rPr>
          <w:rFonts w:ascii="標楷體" w:eastAsia="標楷體" w:hAnsi="標楷體"/>
          <w:sz w:val="32"/>
          <w:szCs w:val="32"/>
        </w:rPr>
        <w:t>時間：</w:t>
      </w:r>
      <w:r>
        <w:rPr>
          <w:rFonts w:ascii="標楷體" w:eastAsia="標楷體" w:hAnsi="標楷體"/>
          <w:b/>
          <w:sz w:val="32"/>
          <w:szCs w:val="32"/>
        </w:rPr>
        <w:t>110年3月17日(星期三)至110年3月31日(星期三)</w:t>
      </w:r>
      <w:r>
        <w:rPr>
          <w:rFonts w:ascii="標楷體" w:eastAsia="標楷體" w:hAnsi="標楷體"/>
          <w:sz w:val="32"/>
          <w:szCs w:val="32"/>
        </w:rPr>
        <w:t>上班時間8:00-12:00，13:30-16:00送(寄)達（郵寄以郵戳為憑）：臺南市北區立人國民小學輔導室(地址：704臺南市北區西門路三段41號，電話：2222054分機741，承辦人：徐敬婕組長)。</w:t>
      </w:r>
    </w:p>
    <w:p w:rsidR="00CB7465" w:rsidRDefault="006757F3">
      <w:pPr>
        <w:spacing w:line="480" w:lineRule="exact"/>
        <w:rPr>
          <w:rFonts w:ascii="標楷體" w:eastAsia="標楷體" w:hAnsi="標楷體"/>
          <w:sz w:val="32"/>
          <w:szCs w:val="32"/>
        </w:rPr>
      </w:pPr>
      <w:r>
        <w:rPr>
          <w:rFonts w:ascii="標楷體" w:eastAsia="標楷體" w:hAnsi="標楷體"/>
          <w:sz w:val="32"/>
          <w:szCs w:val="32"/>
        </w:rPr>
        <w:t>六、規格內容</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(一)以鮮明圖面意象，創意發想可引人注意之家庭教育CEDAW宣導主題內容繪畫。</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(二)作品規格</w:t>
      </w:r>
    </w:p>
    <w:p w:rsidR="00CB7465" w:rsidRDefault="006757F3">
      <w:pPr>
        <w:tabs>
          <w:tab w:val="left" w:pos="180"/>
        </w:tabs>
        <w:spacing w:line="480" w:lineRule="exact"/>
        <w:ind w:left="1280" w:hanging="320"/>
        <w:rPr>
          <w:rFonts w:ascii="標楷體" w:eastAsia="標楷體" w:hAnsi="標楷體"/>
          <w:sz w:val="32"/>
          <w:szCs w:val="32"/>
        </w:rPr>
      </w:pPr>
      <w:r>
        <w:rPr>
          <w:rFonts w:ascii="標楷體" w:eastAsia="標楷體" w:hAnsi="標楷體"/>
          <w:sz w:val="32"/>
          <w:szCs w:val="32"/>
        </w:rPr>
        <w:t>1.以四開圖畫紙為主，平面繪畫呈現，不加框。</w:t>
      </w:r>
    </w:p>
    <w:p w:rsidR="00CB7465" w:rsidRDefault="006757F3">
      <w:pPr>
        <w:tabs>
          <w:tab w:val="left" w:pos="180"/>
        </w:tabs>
        <w:spacing w:line="480" w:lineRule="exact"/>
        <w:ind w:left="1280" w:hanging="320"/>
        <w:rPr>
          <w:rFonts w:ascii="標楷體" w:eastAsia="標楷體" w:hAnsi="標楷體"/>
          <w:sz w:val="32"/>
          <w:szCs w:val="32"/>
        </w:rPr>
      </w:pPr>
      <w:r>
        <w:rPr>
          <w:rFonts w:ascii="標楷體" w:eastAsia="標楷體" w:hAnsi="標楷體"/>
          <w:sz w:val="32"/>
          <w:szCs w:val="32"/>
        </w:rPr>
        <w:lastRenderedPageBreak/>
        <w:t>2.製作材料：使用材料不拘（以水彩、水墨、油彩…皆可），但不得以電腦繪製列印，亦不可黏貼。</w:t>
      </w:r>
    </w:p>
    <w:p w:rsidR="00CB7465" w:rsidRDefault="006757F3">
      <w:pPr>
        <w:tabs>
          <w:tab w:val="left" w:pos="180"/>
        </w:tabs>
        <w:spacing w:line="480" w:lineRule="exact"/>
        <w:ind w:left="1280" w:hanging="320"/>
        <w:rPr>
          <w:rFonts w:ascii="標楷體" w:eastAsia="標楷體" w:hAnsi="標楷體"/>
          <w:sz w:val="32"/>
          <w:szCs w:val="32"/>
        </w:rPr>
      </w:pPr>
      <w:r>
        <w:rPr>
          <w:rFonts w:ascii="標楷體" w:eastAsia="標楷體" w:hAnsi="標楷體"/>
          <w:sz w:val="32"/>
          <w:szCs w:val="32"/>
        </w:rPr>
        <w:t>3.可加上文字創作在圖畫裡，文字以30字為限(可用注音或英文，不可以電腦打字)。</w:t>
      </w:r>
    </w:p>
    <w:p w:rsidR="00CB7465" w:rsidRDefault="006757F3">
      <w:pPr>
        <w:tabs>
          <w:tab w:val="left" w:pos="180"/>
        </w:tabs>
        <w:spacing w:line="480" w:lineRule="exact"/>
        <w:ind w:left="1382" w:hanging="422"/>
        <w:rPr>
          <w:rFonts w:ascii="標楷體" w:eastAsia="標楷體" w:hAnsi="標楷體"/>
          <w:sz w:val="32"/>
          <w:szCs w:val="32"/>
        </w:rPr>
      </w:pPr>
      <w:r>
        <w:rPr>
          <w:rFonts w:ascii="標楷體" w:eastAsia="標楷體" w:hAnsi="標楷體"/>
          <w:sz w:val="32"/>
          <w:szCs w:val="32"/>
        </w:rPr>
        <w:t>4.作品內容需融入與家庭教育相關之CEDAW條文(如附件1)。</w:t>
      </w:r>
    </w:p>
    <w:p w:rsidR="00CB7465" w:rsidRDefault="006757F3">
      <w:pPr>
        <w:tabs>
          <w:tab w:val="left" w:pos="180"/>
        </w:tabs>
        <w:spacing w:line="480" w:lineRule="exact"/>
        <w:ind w:left="2720" w:hanging="2240"/>
      </w:pPr>
      <w:r>
        <w:rPr>
          <w:rFonts w:ascii="標楷體" w:eastAsia="標楷體" w:hAnsi="標楷體"/>
          <w:sz w:val="32"/>
          <w:szCs w:val="32"/>
        </w:rPr>
        <w:t>(三)應繳資料：參賽作品(</w:t>
      </w:r>
      <w:r>
        <w:rPr>
          <w:rFonts w:ascii="標楷體" w:eastAsia="標楷體" w:hAnsi="標楷體"/>
          <w:b/>
          <w:sz w:val="32"/>
          <w:szCs w:val="32"/>
        </w:rPr>
        <w:t>背面右下角需黏貼報名表</w:t>
      </w:r>
      <w:r>
        <w:rPr>
          <w:rFonts w:ascii="標楷體" w:eastAsia="標楷體" w:hAnsi="標楷體"/>
          <w:sz w:val="32"/>
          <w:szCs w:val="32"/>
        </w:rPr>
        <w:t>，如附件2)、作品清冊一份(如附件3)。</w:t>
      </w:r>
    </w:p>
    <w:p w:rsidR="00CB7465" w:rsidRDefault="006757F3">
      <w:pPr>
        <w:spacing w:line="480" w:lineRule="exact"/>
      </w:pPr>
      <w:r>
        <w:rPr>
          <w:rFonts w:ascii="標楷體" w:eastAsia="標楷體" w:hAnsi="標楷體"/>
          <w:sz w:val="32"/>
          <w:szCs w:val="32"/>
        </w:rPr>
        <w:t>七、</w:t>
      </w:r>
      <w:r>
        <w:rPr>
          <w:rFonts w:ascii="標楷體" w:eastAsia="標楷體" w:hAnsi="標楷體" w:cs="Arial Unicode MS"/>
          <w:sz w:val="32"/>
          <w:szCs w:val="32"/>
        </w:rPr>
        <w:t>評選</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(一)評選方式：由承辦單位遴聘專業學者及相關領域專家評選。</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(二)評選標準</w:t>
      </w:r>
    </w:p>
    <w:p w:rsidR="00CB7465" w:rsidRDefault="006757F3">
      <w:pPr>
        <w:tabs>
          <w:tab w:val="left" w:pos="1080"/>
        </w:tabs>
        <w:snapToGrid w:val="0"/>
        <w:spacing w:line="480" w:lineRule="exact"/>
        <w:ind w:left="1600" w:hanging="640"/>
        <w:rPr>
          <w:rFonts w:ascii="標楷體" w:eastAsia="標楷體" w:hAnsi="標楷體"/>
          <w:sz w:val="32"/>
          <w:szCs w:val="32"/>
        </w:rPr>
      </w:pPr>
      <w:r>
        <w:rPr>
          <w:rFonts w:ascii="標楷體" w:eastAsia="標楷體" w:hAnsi="標楷體"/>
          <w:sz w:val="32"/>
          <w:szCs w:val="32"/>
        </w:rPr>
        <w:t>1.設計理念、內容及真切感受性：50％</w:t>
      </w:r>
    </w:p>
    <w:p w:rsidR="00CB7465" w:rsidRDefault="006757F3">
      <w:pPr>
        <w:tabs>
          <w:tab w:val="left" w:pos="1080"/>
        </w:tabs>
        <w:snapToGrid w:val="0"/>
        <w:spacing w:line="480" w:lineRule="exact"/>
        <w:ind w:left="1600" w:hanging="640"/>
        <w:rPr>
          <w:rFonts w:ascii="標楷體" w:eastAsia="標楷體" w:hAnsi="標楷體"/>
          <w:sz w:val="32"/>
          <w:szCs w:val="32"/>
        </w:rPr>
      </w:pPr>
      <w:r>
        <w:rPr>
          <w:rFonts w:ascii="標楷體" w:eastAsia="標楷體" w:hAnsi="標楷體"/>
          <w:sz w:val="32"/>
          <w:szCs w:val="32"/>
        </w:rPr>
        <w:t>2.具獨創性、流暢與生活化，能發揮個人觀點與巧思：30％</w:t>
      </w:r>
    </w:p>
    <w:p w:rsidR="00856F0B" w:rsidRDefault="006757F3" w:rsidP="00EF601C">
      <w:pPr>
        <w:tabs>
          <w:tab w:val="left" w:pos="1080"/>
        </w:tabs>
        <w:snapToGrid w:val="0"/>
        <w:spacing w:line="480" w:lineRule="exact"/>
        <w:ind w:left="1600" w:hanging="640"/>
        <w:rPr>
          <w:rFonts w:ascii="標楷體" w:eastAsia="標楷體" w:hAnsi="標楷體"/>
          <w:sz w:val="32"/>
          <w:szCs w:val="32"/>
        </w:rPr>
      </w:pPr>
      <w:r>
        <w:rPr>
          <w:rFonts w:ascii="標楷體" w:eastAsia="標楷體" w:hAnsi="標楷體"/>
          <w:sz w:val="32"/>
          <w:szCs w:val="32"/>
        </w:rPr>
        <w:t>3.具表現手法，達成性別認識、差異區辨及知識性指標：20％</w:t>
      </w:r>
    </w:p>
    <w:p w:rsidR="00CB7465" w:rsidRDefault="006757F3">
      <w:pPr>
        <w:spacing w:line="480" w:lineRule="exact"/>
      </w:pPr>
      <w:r>
        <w:rPr>
          <w:rFonts w:ascii="標楷體" w:eastAsia="標楷體" w:hAnsi="標楷體"/>
          <w:sz w:val="32"/>
          <w:szCs w:val="32"/>
        </w:rPr>
        <w:t>八、</w:t>
      </w:r>
      <w:r>
        <w:rPr>
          <w:rFonts w:ascii="標楷體" w:eastAsia="標楷體" w:hAnsi="標楷體" w:cs="Arial Unicode MS"/>
          <w:sz w:val="32"/>
          <w:szCs w:val="32"/>
        </w:rPr>
        <w:t>獎勵</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(一)參賽者獎勵原則：</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 xml:space="preserve">    各組獎項額度如下：</w:t>
      </w:r>
    </w:p>
    <w:tbl>
      <w:tblPr>
        <w:tblW w:w="11667" w:type="dxa"/>
        <w:tblInd w:w="534" w:type="dxa"/>
        <w:tblCellMar>
          <w:left w:w="10" w:type="dxa"/>
          <w:right w:w="10" w:type="dxa"/>
        </w:tblCellMar>
        <w:tblLook w:val="0000" w:firstRow="0" w:lastRow="0" w:firstColumn="0" w:lastColumn="0" w:noHBand="0" w:noVBand="0"/>
      </w:tblPr>
      <w:tblGrid>
        <w:gridCol w:w="1348"/>
        <w:gridCol w:w="2388"/>
        <w:gridCol w:w="4042"/>
        <w:gridCol w:w="3889"/>
      </w:tblGrid>
      <w:tr w:rsidR="00CB7465" w:rsidTr="00512DC3">
        <w:trPr>
          <w:trHeight w:val="499"/>
          <w:tblHead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獎項</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名額</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獎狀/獎金</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備註</w:t>
            </w:r>
          </w:p>
        </w:tc>
      </w:tr>
      <w:tr w:rsidR="00CB7465" w:rsidTr="00512DC3">
        <w:trPr>
          <w:trHeight w:val="992"/>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特優</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3</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1.獎狀1張</w:t>
            </w:r>
          </w:p>
          <w:p w:rsidR="00CB7465" w:rsidRDefault="006757F3">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2.每人2,000元禮券</w:t>
            </w:r>
          </w:p>
        </w:tc>
        <w:tc>
          <w:tcPr>
            <w:tcW w:w="3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480" w:lineRule="exact"/>
              <w:ind w:left="320" w:hanging="320"/>
              <w:jc w:val="both"/>
              <w:rPr>
                <w:rFonts w:ascii="標楷體" w:eastAsia="標楷體" w:hAnsi="標楷體"/>
                <w:color w:val="000000"/>
                <w:kern w:val="0"/>
                <w:sz w:val="32"/>
                <w:szCs w:val="32"/>
              </w:rPr>
            </w:pPr>
            <w:r>
              <w:rPr>
                <w:rFonts w:ascii="標楷體" w:eastAsia="標楷體" w:hAnsi="標楷體"/>
                <w:color w:val="000000"/>
                <w:kern w:val="0"/>
                <w:sz w:val="32"/>
                <w:szCs w:val="32"/>
              </w:rPr>
              <w:t>1.錄取名額得依實際參選作品數量及素質，斟酌增減。</w:t>
            </w:r>
          </w:p>
          <w:p w:rsidR="00CB7465" w:rsidRDefault="006757F3">
            <w:pPr>
              <w:spacing w:line="480" w:lineRule="exact"/>
              <w:ind w:left="320" w:hanging="320"/>
              <w:jc w:val="both"/>
              <w:rPr>
                <w:rFonts w:ascii="標楷體" w:eastAsia="標楷體" w:hAnsi="標楷體"/>
                <w:color w:val="000000"/>
                <w:kern w:val="0"/>
                <w:sz w:val="32"/>
                <w:szCs w:val="32"/>
              </w:rPr>
            </w:pPr>
            <w:r>
              <w:rPr>
                <w:rFonts w:ascii="標楷體" w:eastAsia="標楷體" w:hAnsi="標楷體"/>
                <w:color w:val="000000"/>
                <w:kern w:val="0"/>
                <w:sz w:val="32"/>
                <w:szCs w:val="32"/>
              </w:rPr>
              <w:t>2.各組作品若未達水準，得以「從缺」處理。</w:t>
            </w:r>
          </w:p>
          <w:p w:rsidR="00CB7465" w:rsidRDefault="006757F3">
            <w:pPr>
              <w:spacing w:line="480" w:lineRule="exact"/>
              <w:ind w:left="320" w:hanging="320"/>
              <w:jc w:val="both"/>
              <w:rPr>
                <w:rFonts w:ascii="標楷體" w:eastAsia="標楷體" w:hAnsi="標楷體"/>
                <w:color w:val="000000"/>
                <w:kern w:val="0"/>
                <w:sz w:val="32"/>
                <w:szCs w:val="32"/>
              </w:rPr>
            </w:pPr>
            <w:r>
              <w:rPr>
                <w:rFonts w:ascii="標楷體" w:eastAsia="標楷體" w:hAnsi="標楷體"/>
                <w:color w:val="000000"/>
                <w:kern w:val="0"/>
                <w:sz w:val="32"/>
                <w:szCs w:val="32"/>
              </w:rPr>
              <w:t>3.各組懸缺獎項得移作他組增額獎勵。</w:t>
            </w:r>
          </w:p>
        </w:tc>
      </w:tr>
      <w:tr w:rsidR="00CB7465" w:rsidTr="00512DC3">
        <w:trPr>
          <w:trHeight w:val="985"/>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優等</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5</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1.獎狀1張</w:t>
            </w:r>
          </w:p>
          <w:p w:rsidR="00CB7465" w:rsidRDefault="006757F3">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2.每人1,000元禮券</w:t>
            </w:r>
          </w:p>
        </w:tc>
        <w:tc>
          <w:tcPr>
            <w:tcW w:w="3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480" w:lineRule="exact"/>
              <w:rPr>
                <w:rFonts w:ascii="標楷體" w:eastAsia="標楷體" w:hAnsi="標楷體"/>
                <w:color w:val="000000"/>
                <w:kern w:val="0"/>
                <w:sz w:val="32"/>
                <w:szCs w:val="32"/>
              </w:rPr>
            </w:pPr>
          </w:p>
        </w:tc>
      </w:tr>
      <w:tr w:rsidR="00CB7465" w:rsidTr="00512DC3">
        <w:trPr>
          <w:trHeight w:val="919"/>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甲等</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10</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1.獎狀1張</w:t>
            </w:r>
          </w:p>
          <w:p w:rsidR="00CB7465" w:rsidRDefault="006757F3">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2.每人500元禮券</w:t>
            </w:r>
          </w:p>
        </w:tc>
        <w:tc>
          <w:tcPr>
            <w:tcW w:w="3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480" w:lineRule="exact"/>
              <w:rPr>
                <w:rFonts w:ascii="標楷體" w:eastAsia="標楷體" w:hAnsi="標楷體"/>
                <w:color w:val="000000"/>
                <w:kern w:val="0"/>
                <w:sz w:val="32"/>
                <w:szCs w:val="32"/>
              </w:rPr>
            </w:pPr>
          </w:p>
        </w:tc>
      </w:tr>
      <w:tr w:rsidR="00CB7465" w:rsidTr="00512DC3">
        <w:trPr>
          <w:trHeight w:val="919"/>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佳作</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80" w:lineRule="exact"/>
              <w:jc w:val="center"/>
              <w:rPr>
                <w:rFonts w:ascii="標楷體" w:eastAsia="標楷體" w:hAnsi="標楷體"/>
                <w:color w:val="000000"/>
                <w:kern w:val="0"/>
                <w:sz w:val="32"/>
                <w:szCs w:val="32"/>
              </w:rPr>
            </w:pPr>
            <w:r>
              <w:rPr>
                <w:rFonts w:ascii="標楷體" w:eastAsia="標楷體" w:hAnsi="標楷體"/>
                <w:color w:val="000000"/>
                <w:kern w:val="0"/>
                <w:sz w:val="32"/>
                <w:szCs w:val="32"/>
              </w:rPr>
              <w:t>20</w:t>
            </w:r>
          </w:p>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00" w:lineRule="exact"/>
              <w:rPr>
                <w:rFonts w:ascii="標楷體" w:eastAsia="標楷體" w:hAnsi="標楷體"/>
                <w:color w:val="000000"/>
                <w:kern w:val="0"/>
                <w:sz w:val="32"/>
                <w:szCs w:val="32"/>
              </w:rPr>
            </w:pPr>
            <w:r>
              <w:rPr>
                <w:rFonts w:ascii="標楷體" w:eastAsia="標楷體" w:hAnsi="標楷體"/>
                <w:color w:val="000000"/>
                <w:kern w:val="0"/>
                <w:sz w:val="32"/>
                <w:szCs w:val="32"/>
              </w:rPr>
              <w:t>獎狀1張</w:t>
            </w:r>
          </w:p>
        </w:tc>
        <w:tc>
          <w:tcPr>
            <w:tcW w:w="3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480" w:lineRule="exact"/>
              <w:rPr>
                <w:rFonts w:ascii="標楷體" w:eastAsia="標楷體" w:hAnsi="標楷體"/>
                <w:color w:val="000000"/>
                <w:kern w:val="0"/>
                <w:sz w:val="32"/>
                <w:szCs w:val="32"/>
              </w:rPr>
            </w:pPr>
          </w:p>
        </w:tc>
      </w:tr>
    </w:tbl>
    <w:p w:rsidR="00CB7465" w:rsidRDefault="006757F3">
      <w:pPr>
        <w:tabs>
          <w:tab w:val="left" w:pos="900"/>
        </w:tabs>
        <w:snapToGrid w:val="0"/>
        <w:spacing w:line="480" w:lineRule="exact"/>
        <w:ind w:left="1120" w:hanging="640"/>
        <w:rPr>
          <w:rFonts w:ascii="標楷體" w:eastAsia="標楷體" w:hAnsi="標楷體"/>
          <w:sz w:val="32"/>
          <w:szCs w:val="32"/>
        </w:rPr>
      </w:pPr>
      <w:r>
        <w:rPr>
          <w:rFonts w:ascii="標楷體" w:eastAsia="標楷體" w:hAnsi="標楷體"/>
          <w:sz w:val="32"/>
          <w:szCs w:val="32"/>
        </w:rPr>
        <w:t>(二)指導教師獎勵原則：</w:t>
      </w:r>
    </w:p>
    <w:p w:rsidR="00CB7465" w:rsidRDefault="006757F3">
      <w:pPr>
        <w:tabs>
          <w:tab w:val="left" w:pos="900"/>
        </w:tabs>
        <w:snapToGrid w:val="0"/>
        <w:spacing w:line="480" w:lineRule="exact"/>
        <w:ind w:left="1280" w:hanging="320"/>
        <w:rPr>
          <w:rFonts w:ascii="標楷體" w:eastAsia="標楷體" w:hAnsi="標楷體"/>
          <w:sz w:val="32"/>
          <w:szCs w:val="32"/>
        </w:rPr>
      </w:pPr>
      <w:r>
        <w:rPr>
          <w:rFonts w:ascii="標楷體" w:eastAsia="標楷體" w:hAnsi="標楷體"/>
          <w:sz w:val="32"/>
          <w:szCs w:val="32"/>
        </w:rPr>
        <w:t>1.指導學生獲特優、優等及甲等者，依照「臺南市立高級中等以下學校教職員獎懲案件作業規定」辦理敘獎，獲佳作者頒發獎狀1張。</w:t>
      </w:r>
    </w:p>
    <w:p w:rsidR="00CB7465" w:rsidRDefault="006757F3">
      <w:pPr>
        <w:tabs>
          <w:tab w:val="left" w:pos="900"/>
        </w:tabs>
        <w:snapToGrid w:val="0"/>
        <w:spacing w:line="480" w:lineRule="exact"/>
        <w:ind w:left="1280" w:hanging="320"/>
      </w:pPr>
      <w:r>
        <w:rPr>
          <w:rFonts w:ascii="標楷體" w:eastAsia="標楷體" w:hAnsi="標楷體"/>
          <w:bCs/>
          <w:sz w:val="32"/>
          <w:szCs w:val="32"/>
        </w:rPr>
        <w:t>2.</w:t>
      </w:r>
      <w:r>
        <w:rPr>
          <w:rFonts w:ascii="標楷體" w:eastAsia="標楷體" w:hAnsi="標楷體"/>
          <w:b/>
          <w:sz w:val="32"/>
          <w:szCs w:val="32"/>
          <w:u w:val="single"/>
        </w:rPr>
        <w:t>每件作品限1位指導教師及1位參賽學生</w:t>
      </w:r>
      <w:r>
        <w:rPr>
          <w:rFonts w:ascii="標楷體" w:eastAsia="標楷體" w:hAnsi="標楷體"/>
          <w:sz w:val="32"/>
          <w:szCs w:val="32"/>
        </w:rPr>
        <w:t>，1位教師同時指導數位學生皆入選時，以最高之名次敘獎。</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(三)結果公佈：110年4月中公佈於臺南市家庭教育中心網站，並於5月至10月到學校進行校園CEDAW日巡迴列車展示。</w:t>
      </w:r>
    </w:p>
    <w:p w:rsidR="00CB7465" w:rsidRDefault="006757F3">
      <w:pPr>
        <w:spacing w:line="480" w:lineRule="exact"/>
      </w:pPr>
      <w:r>
        <w:rPr>
          <w:rFonts w:ascii="標楷體" w:eastAsia="標楷體" w:hAnsi="標楷體"/>
          <w:sz w:val="32"/>
          <w:szCs w:val="32"/>
        </w:rPr>
        <w:t>九、</w:t>
      </w:r>
      <w:r>
        <w:rPr>
          <w:rFonts w:ascii="標楷體" w:eastAsia="標楷體" w:hAnsi="標楷體" w:cs="Arial Unicode MS"/>
          <w:sz w:val="32"/>
          <w:szCs w:val="32"/>
        </w:rPr>
        <w:t>注意事項</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一)參賽作品必須為學生個人之創作，如為臨摹、抄襲、由他人加筆或明確挪用他人創意之作品，均不予評選；且不得為「已發表作品及曾在其他比賽獲獎或正在評審中之作品」，必須遵守著作權相關之規定，若有違反或侵權情事，由參賽者與指導者自負一切法律責任，並立即取消參賽資格。若為得獎作品則追回該獎項，獎位不予遞補。</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lastRenderedPageBreak/>
        <w:t>(二)每件作品之作者以1人為限。</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(三)每件作品均需填寫報名表，自行黏貼作品背面右下角，作品上請勿書寫參賽人姓名，資料不全者不予評選。</w:t>
      </w:r>
    </w:p>
    <w:p w:rsidR="00CB7465" w:rsidRDefault="006757F3">
      <w:pPr>
        <w:spacing w:line="480" w:lineRule="exact"/>
        <w:ind w:left="1120" w:hanging="640"/>
      </w:pPr>
      <w:r>
        <w:rPr>
          <w:rFonts w:ascii="標楷體" w:eastAsia="標楷體" w:hAnsi="標楷體"/>
          <w:sz w:val="32"/>
          <w:szCs w:val="32"/>
        </w:rPr>
        <w:t>(四)</w:t>
      </w:r>
      <w:r>
        <w:rPr>
          <w:rFonts w:ascii="標楷體" w:eastAsia="標楷體" w:hAnsi="標楷體"/>
          <w:b/>
          <w:sz w:val="32"/>
          <w:szCs w:val="32"/>
          <w:u w:val="single"/>
        </w:rPr>
        <w:t>作者姓名及指導教師姓名欄位，應親自簽名</w:t>
      </w:r>
      <w:r>
        <w:rPr>
          <w:rFonts w:ascii="標楷體" w:eastAsia="標楷體" w:hAnsi="標楷體"/>
          <w:sz w:val="32"/>
          <w:szCs w:val="32"/>
        </w:rPr>
        <w:t>，且指導教師應負有審核作品無違反前開規定之責任。</w:t>
      </w:r>
    </w:p>
    <w:p w:rsidR="00CB7465" w:rsidRDefault="006757F3">
      <w:pPr>
        <w:spacing w:line="480" w:lineRule="exact"/>
        <w:ind w:left="1120" w:hanging="640"/>
      </w:pPr>
      <w:r>
        <w:rPr>
          <w:rFonts w:ascii="標楷體" w:eastAsia="標楷體" w:hAnsi="標楷體"/>
          <w:sz w:val="32"/>
          <w:szCs w:val="32"/>
        </w:rPr>
        <w:t>(五)</w:t>
      </w:r>
      <w:r>
        <w:rPr>
          <w:rFonts w:ascii="標楷體" w:eastAsia="標楷體" w:hAnsi="標楷體"/>
          <w:sz w:val="32"/>
          <w:szCs w:val="32"/>
          <w:lang w:bidi="en-US"/>
        </w:rPr>
        <w:t>參賽作品因郵寄或不可抗拒之力導致參賽作品損壞，主（承）辦機關不負賠償責任。</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(六)參賽作品恕不退件。</w:t>
      </w:r>
    </w:p>
    <w:p w:rsidR="00CB7465" w:rsidRDefault="006757F3">
      <w:pPr>
        <w:spacing w:line="480" w:lineRule="exact"/>
        <w:ind w:left="1120" w:hanging="640"/>
        <w:rPr>
          <w:rFonts w:ascii="標楷體" w:eastAsia="標楷體" w:hAnsi="標楷體"/>
          <w:sz w:val="32"/>
          <w:szCs w:val="32"/>
        </w:rPr>
      </w:pPr>
      <w:r>
        <w:rPr>
          <w:rFonts w:ascii="標楷體" w:eastAsia="標楷體" w:hAnsi="標楷體"/>
          <w:sz w:val="32"/>
          <w:szCs w:val="32"/>
        </w:rPr>
        <w:t>(七)得獎作品著作權歸臺南市家庭教育中心所有，主辦單位依著作權法行使重製、發行、公開發表及相關之權利，不另致酬。</w:t>
      </w:r>
    </w:p>
    <w:p w:rsidR="00CB7465" w:rsidRDefault="006757F3">
      <w:pPr>
        <w:spacing w:line="480" w:lineRule="exact"/>
        <w:ind w:left="2240" w:hanging="2240"/>
        <w:rPr>
          <w:rFonts w:ascii="標楷體" w:eastAsia="標楷體" w:hAnsi="標楷體"/>
          <w:sz w:val="32"/>
          <w:szCs w:val="32"/>
        </w:rPr>
      </w:pPr>
      <w:r>
        <w:rPr>
          <w:rFonts w:ascii="標楷體" w:eastAsia="標楷體" w:hAnsi="標楷體"/>
          <w:sz w:val="32"/>
          <w:szCs w:val="32"/>
        </w:rPr>
        <w:t>十、經費來源：教育部補助本(110)年度家庭教育工作計畫經費項下支應。</w:t>
      </w:r>
    </w:p>
    <w:p w:rsidR="00CB7465" w:rsidRDefault="006757F3">
      <w:pPr>
        <w:spacing w:line="480" w:lineRule="exact"/>
        <w:ind w:left="960" w:hanging="960"/>
        <w:rPr>
          <w:rFonts w:ascii="標楷體" w:eastAsia="標楷體" w:hAnsi="標楷體"/>
          <w:sz w:val="32"/>
          <w:szCs w:val="32"/>
        </w:rPr>
      </w:pPr>
      <w:r>
        <w:rPr>
          <w:rFonts w:ascii="標楷體" w:eastAsia="標楷體" w:hAnsi="標楷體"/>
          <w:sz w:val="32"/>
          <w:szCs w:val="32"/>
        </w:rPr>
        <w:t>十一、承辦本計畫有功人員依「臺南市立高級中等以下學校教職員獎懲案件作業規定」辦理敘獎。</w:t>
      </w:r>
    </w:p>
    <w:p w:rsidR="00CB7465" w:rsidRDefault="006757F3">
      <w:pPr>
        <w:spacing w:line="480" w:lineRule="exact"/>
        <w:ind w:left="640" w:hanging="640"/>
        <w:rPr>
          <w:rFonts w:ascii="標楷體" w:eastAsia="標楷體" w:hAnsi="標楷體"/>
          <w:sz w:val="32"/>
          <w:szCs w:val="32"/>
        </w:rPr>
      </w:pPr>
      <w:r>
        <w:rPr>
          <w:rFonts w:ascii="標楷體" w:eastAsia="標楷體" w:hAnsi="標楷體"/>
          <w:sz w:val="32"/>
          <w:szCs w:val="32"/>
        </w:rPr>
        <w:t>十二、本計畫經奉核後實施，修訂時亦同。</w:t>
      </w:r>
    </w:p>
    <w:p w:rsidR="00856F0B" w:rsidRDefault="00856F0B">
      <w:pPr>
        <w:widowControl/>
        <w:suppressAutoHyphens w:val="0"/>
        <w:rPr>
          <w:rFonts w:ascii="標楷體" w:eastAsia="標楷體" w:hAnsi="標楷體"/>
          <w:b/>
          <w:sz w:val="32"/>
          <w:szCs w:val="32"/>
        </w:rPr>
      </w:pPr>
      <w:r>
        <w:rPr>
          <w:rFonts w:ascii="標楷體" w:eastAsia="標楷體" w:hAnsi="標楷體"/>
          <w:b/>
          <w:sz w:val="32"/>
          <w:szCs w:val="32"/>
        </w:rPr>
        <w:br w:type="page"/>
      </w:r>
    </w:p>
    <w:p w:rsidR="00CB7465" w:rsidRDefault="006757F3">
      <w:pPr>
        <w:jc w:val="right"/>
        <w:rPr>
          <w:rFonts w:ascii="標楷體" w:eastAsia="標楷體" w:hAnsi="標楷體"/>
          <w:b/>
          <w:sz w:val="32"/>
          <w:szCs w:val="32"/>
        </w:rPr>
      </w:pPr>
      <w:r>
        <w:rPr>
          <w:rFonts w:ascii="標楷體" w:eastAsia="標楷體" w:hAnsi="標楷體"/>
          <w:b/>
          <w:sz w:val="32"/>
          <w:szCs w:val="32"/>
        </w:rPr>
        <w:lastRenderedPageBreak/>
        <w:t>附件1</w:t>
      </w:r>
    </w:p>
    <w:p w:rsidR="00CB7465" w:rsidRPr="00856F0B" w:rsidRDefault="006757F3">
      <w:pPr>
        <w:spacing w:line="500" w:lineRule="exact"/>
        <w:jc w:val="center"/>
        <w:rPr>
          <w:b/>
          <w:sz w:val="36"/>
          <w:szCs w:val="36"/>
        </w:rPr>
      </w:pPr>
      <w:r w:rsidRPr="00856F0B">
        <w:rPr>
          <w:rFonts w:ascii="標楷體" w:eastAsia="標楷體" w:hAnsi="標楷體"/>
          <w:b/>
          <w:sz w:val="36"/>
          <w:szCs w:val="36"/>
        </w:rPr>
        <w:t>與家庭教育相關之CEDAW條文</w:t>
      </w:r>
    </w:p>
    <w:p w:rsidR="00CB7465" w:rsidRDefault="006757F3">
      <w:pPr>
        <w:spacing w:line="500" w:lineRule="exact"/>
        <w:rPr>
          <w:rFonts w:ascii="標楷體" w:eastAsia="標楷體" w:hAnsi="標楷體"/>
          <w:sz w:val="28"/>
        </w:rPr>
      </w:pPr>
      <w:r>
        <w:rPr>
          <w:rFonts w:ascii="標楷體" w:eastAsia="標楷體" w:hAnsi="標楷體"/>
          <w:sz w:val="28"/>
        </w:rPr>
        <w:t>第一條</w:t>
      </w:r>
    </w:p>
    <w:p w:rsidR="00CB7465" w:rsidRPr="00856F0B" w:rsidRDefault="006757F3">
      <w:pPr>
        <w:spacing w:line="500" w:lineRule="exact"/>
      </w:pPr>
      <w:r>
        <w:rPr>
          <w:rFonts w:ascii="標楷體" w:eastAsia="標楷體" w:hAnsi="標楷體"/>
          <w:sz w:val="28"/>
        </w:rPr>
        <w:t>在本公約中，</w:t>
      </w:r>
      <w:r>
        <w:rPr>
          <w:rFonts w:ascii="標楷體" w:eastAsia="標楷體" w:hAnsi="標楷體"/>
          <w:b/>
          <w:sz w:val="28"/>
        </w:rPr>
        <w:t>"對婦女的歧視"一詞指基於性別而作的任何區別、排斥或限制</w:t>
      </w:r>
      <w:r>
        <w:rPr>
          <w:rFonts w:ascii="標楷體" w:eastAsia="標楷體" w:hAnsi="標楷體"/>
          <w:sz w:val="28"/>
        </w:rPr>
        <w:t>，其影響或其目的均足以妨礙或否認婦女不論已婚未婚在男女平等的基礎上認識、享有或行使在政治、經濟、社會、文化、公民或任何其他方面的人權和基本自由。</w:t>
      </w:r>
    </w:p>
    <w:p w:rsidR="00CB7465" w:rsidRDefault="006757F3">
      <w:pPr>
        <w:spacing w:line="500" w:lineRule="exact"/>
        <w:rPr>
          <w:rFonts w:ascii="標楷體" w:eastAsia="標楷體" w:hAnsi="標楷體"/>
          <w:sz w:val="28"/>
        </w:rPr>
      </w:pPr>
      <w:r>
        <w:rPr>
          <w:rFonts w:ascii="標楷體" w:eastAsia="標楷體" w:hAnsi="標楷體"/>
          <w:sz w:val="28"/>
        </w:rPr>
        <w:t>第五條</w:t>
      </w:r>
    </w:p>
    <w:p w:rsidR="00CB7465" w:rsidRDefault="006757F3">
      <w:pPr>
        <w:spacing w:line="500" w:lineRule="exact"/>
        <w:rPr>
          <w:rFonts w:ascii="標楷體" w:eastAsia="標楷體" w:hAnsi="標楷體"/>
          <w:sz w:val="28"/>
        </w:rPr>
      </w:pPr>
      <w:r>
        <w:rPr>
          <w:rFonts w:ascii="標楷體" w:eastAsia="標楷體" w:hAnsi="標楷體"/>
          <w:sz w:val="28"/>
        </w:rPr>
        <w:t>締約各國應採取一切適當措施：</w:t>
      </w:r>
    </w:p>
    <w:p w:rsidR="00CB7465" w:rsidRDefault="006757F3">
      <w:pPr>
        <w:spacing w:line="500" w:lineRule="exact"/>
        <w:ind w:left="660" w:hanging="420"/>
      </w:pPr>
      <w:r>
        <w:rPr>
          <w:rFonts w:ascii="標楷體" w:eastAsia="標楷體" w:hAnsi="標楷體"/>
          <w:sz w:val="28"/>
        </w:rPr>
        <w:t>(a)改變男女的社會和文化行為模式，</w:t>
      </w:r>
      <w:r>
        <w:rPr>
          <w:rFonts w:ascii="標楷體" w:eastAsia="標楷體" w:hAnsi="標楷體"/>
          <w:b/>
          <w:sz w:val="28"/>
        </w:rPr>
        <w:t>以消除基於性別而分尊卑觀念或基於男女任務定型所產生的偏見、習俗和一切其他做法</w:t>
      </w:r>
      <w:r>
        <w:rPr>
          <w:rFonts w:ascii="標楷體" w:eastAsia="標楷體" w:hAnsi="標楷體"/>
          <w:sz w:val="28"/>
        </w:rPr>
        <w:t>；</w:t>
      </w:r>
    </w:p>
    <w:p w:rsidR="00CB7465" w:rsidRPr="00856F0B" w:rsidRDefault="006757F3" w:rsidP="00856F0B">
      <w:pPr>
        <w:spacing w:line="500" w:lineRule="exact"/>
        <w:ind w:left="660" w:hanging="420"/>
      </w:pPr>
      <w:r>
        <w:rPr>
          <w:rFonts w:ascii="標楷體" w:eastAsia="標楷體" w:hAnsi="標楷體"/>
          <w:sz w:val="28"/>
        </w:rPr>
        <w:t>(b)</w:t>
      </w:r>
      <w:r>
        <w:rPr>
          <w:rFonts w:ascii="標楷體" w:eastAsia="標楷體" w:hAnsi="標楷體"/>
          <w:b/>
          <w:sz w:val="28"/>
        </w:rPr>
        <w:t>保證家庭教育應包括正確了解母性的社會功能和確認教養子女是父母的共同責任</w:t>
      </w:r>
      <w:r>
        <w:rPr>
          <w:rFonts w:ascii="標楷體" w:eastAsia="標楷體" w:hAnsi="標楷體"/>
          <w:sz w:val="28"/>
        </w:rPr>
        <w:t>，當然在任何情況下都應首先考慮子女的利益。</w:t>
      </w:r>
    </w:p>
    <w:p w:rsidR="00CB7465" w:rsidRDefault="006757F3">
      <w:pPr>
        <w:spacing w:line="500" w:lineRule="exact"/>
        <w:rPr>
          <w:rFonts w:ascii="標楷體" w:eastAsia="標楷體" w:hAnsi="標楷體"/>
          <w:sz w:val="28"/>
        </w:rPr>
      </w:pPr>
      <w:r>
        <w:rPr>
          <w:rFonts w:ascii="標楷體" w:eastAsia="標楷體" w:hAnsi="標楷體"/>
          <w:sz w:val="28"/>
        </w:rPr>
        <w:t>第十條</w:t>
      </w:r>
    </w:p>
    <w:p w:rsidR="00CB7465" w:rsidRDefault="006757F3">
      <w:pPr>
        <w:spacing w:line="500" w:lineRule="exact"/>
      </w:pPr>
      <w:r>
        <w:rPr>
          <w:rFonts w:ascii="標楷體" w:eastAsia="標楷體" w:hAnsi="標楷體"/>
          <w:sz w:val="28"/>
        </w:rPr>
        <w:t>締約各國應採取一切適當措施以消除對婦女的歧視，</w:t>
      </w:r>
      <w:r>
        <w:rPr>
          <w:rFonts w:ascii="標楷體" w:eastAsia="標楷體" w:hAnsi="標楷體"/>
          <w:b/>
          <w:sz w:val="28"/>
        </w:rPr>
        <w:t>以保證婦女在教育方面享有與男子平等的權利</w:t>
      </w:r>
      <w:r>
        <w:rPr>
          <w:rFonts w:ascii="標楷體" w:eastAsia="標楷體" w:hAnsi="標楷體"/>
          <w:sz w:val="28"/>
        </w:rPr>
        <w:t>，特別是在男女平等的基礎上保證：</w:t>
      </w:r>
    </w:p>
    <w:p w:rsidR="00CB7465" w:rsidRDefault="006757F3">
      <w:pPr>
        <w:spacing w:line="500" w:lineRule="exact"/>
        <w:ind w:left="660" w:hanging="420"/>
      </w:pPr>
      <w:r>
        <w:rPr>
          <w:rFonts w:ascii="標楷體" w:eastAsia="標楷體" w:hAnsi="標楷體"/>
          <w:sz w:val="28"/>
        </w:rPr>
        <w:t>(a)在各類教育機構，不論其在城市或農村，在</w:t>
      </w:r>
      <w:r>
        <w:rPr>
          <w:rFonts w:ascii="標楷體" w:eastAsia="標楷體" w:hAnsi="標楷體"/>
          <w:b/>
          <w:sz w:val="28"/>
        </w:rPr>
        <w:t>專業和職業輔導、取得學習機會和文憑</w:t>
      </w:r>
      <w:r>
        <w:rPr>
          <w:rFonts w:ascii="標楷體" w:eastAsia="標楷體" w:hAnsi="標楷體"/>
          <w:sz w:val="28"/>
        </w:rPr>
        <w:t xml:space="preserve">等方面都有相同的條件。在學前教育、普通教育、技術、專業和高等技術教育以及各種職業培訓方面，都應保證這種平等；  </w:t>
      </w:r>
    </w:p>
    <w:p w:rsidR="00CB7465" w:rsidRDefault="006757F3">
      <w:pPr>
        <w:spacing w:line="500" w:lineRule="exact"/>
        <w:ind w:left="660" w:hanging="420"/>
      </w:pPr>
      <w:r>
        <w:rPr>
          <w:rFonts w:ascii="標楷體" w:eastAsia="標楷體" w:hAnsi="標楷體"/>
          <w:sz w:val="28"/>
        </w:rPr>
        <w:t>(b)</w:t>
      </w:r>
      <w:r>
        <w:rPr>
          <w:rFonts w:ascii="標楷體" w:eastAsia="標楷體" w:hAnsi="標楷體"/>
          <w:b/>
          <w:sz w:val="28"/>
        </w:rPr>
        <w:t>課程、考試、師資</w:t>
      </w:r>
      <w:r>
        <w:rPr>
          <w:rFonts w:ascii="標楷體" w:eastAsia="標楷體" w:hAnsi="標楷體"/>
          <w:sz w:val="28"/>
        </w:rPr>
        <w:t>的標準、</w:t>
      </w:r>
      <w:r>
        <w:rPr>
          <w:rFonts w:ascii="標楷體" w:eastAsia="標楷體" w:hAnsi="標楷體"/>
          <w:b/>
          <w:sz w:val="28"/>
        </w:rPr>
        <w:t>校舍和設備</w:t>
      </w:r>
      <w:r>
        <w:rPr>
          <w:rFonts w:ascii="標楷體" w:eastAsia="標楷體" w:hAnsi="標楷體"/>
          <w:sz w:val="28"/>
        </w:rPr>
        <w:t xml:space="preserve">的質量一律相同； </w:t>
      </w:r>
    </w:p>
    <w:p w:rsidR="00CB7465" w:rsidRDefault="006757F3">
      <w:pPr>
        <w:spacing w:line="500" w:lineRule="exact"/>
        <w:ind w:left="660" w:hanging="420"/>
      </w:pPr>
      <w:r>
        <w:rPr>
          <w:rFonts w:ascii="標楷體" w:eastAsia="標楷體" w:hAnsi="標楷體"/>
          <w:sz w:val="28"/>
        </w:rPr>
        <w:t>(c)為消除在各級和各種方式的教育中對男女任務的任何定型觀念，應鼓勵實行</w:t>
      </w:r>
      <w:r>
        <w:rPr>
          <w:rFonts w:ascii="標楷體" w:eastAsia="標楷體" w:hAnsi="標楷體"/>
          <w:b/>
          <w:sz w:val="28"/>
        </w:rPr>
        <w:t>男女同校</w:t>
      </w:r>
      <w:r>
        <w:rPr>
          <w:rFonts w:ascii="標楷體" w:eastAsia="標楷體" w:hAnsi="標楷體"/>
          <w:sz w:val="28"/>
        </w:rPr>
        <w:t>和其他有助於實現這個目的的教育形式，並特別應修訂</w:t>
      </w:r>
      <w:r>
        <w:rPr>
          <w:rFonts w:ascii="標楷體" w:eastAsia="標楷體" w:hAnsi="標楷體"/>
          <w:b/>
          <w:sz w:val="28"/>
        </w:rPr>
        <w:t>教科書和課程</w:t>
      </w:r>
      <w:r>
        <w:rPr>
          <w:rFonts w:ascii="標楷體" w:eastAsia="標楷體" w:hAnsi="標楷體"/>
          <w:sz w:val="28"/>
        </w:rPr>
        <w:t>以及相應地修改</w:t>
      </w:r>
      <w:r>
        <w:rPr>
          <w:rFonts w:ascii="標楷體" w:eastAsia="標楷體" w:hAnsi="標楷體"/>
          <w:b/>
          <w:sz w:val="28"/>
        </w:rPr>
        <w:t>教學方法</w:t>
      </w:r>
      <w:r>
        <w:rPr>
          <w:rFonts w:ascii="標楷體" w:eastAsia="標楷體" w:hAnsi="標楷體"/>
          <w:sz w:val="28"/>
        </w:rPr>
        <w:t xml:space="preserve">； </w:t>
      </w:r>
    </w:p>
    <w:p w:rsidR="00CB7465" w:rsidRDefault="006757F3">
      <w:pPr>
        <w:spacing w:line="500" w:lineRule="exact"/>
        <w:ind w:left="660" w:hanging="420"/>
      </w:pPr>
      <w:r>
        <w:rPr>
          <w:rFonts w:ascii="標楷體" w:eastAsia="標楷體" w:hAnsi="標楷體"/>
          <w:sz w:val="28"/>
        </w:rPr>
        <w:t>(d)領受</w:t>
      </w:r>
      <w:r>
        <w:rPr>
          <w:rFonts w:ascii="標楷體" w:eastAsia="標楷體" w:hAnsi="標楷體"/>
          <w:b/>
          <w:sz w:val="28"/>
        </w:rPr>
        <w:t>獎學金</w:t>
      </w:r>
      <w:r>
        <w:rPr>
          <w:rFonts w:ascii="標楷體" w:eastAsia="標楷體" w:hAnsi="標楷體"/>
          <w:sz w:val="28"/>
        </w:rPr>
        <w:t>和其他</w:t>
      </w:r>
      <w:r>
        <w:rPr>
          <w:rFonts w:ascii="標楷體" w:eastAsia="標楷體" w:hAnsi="標楷體"/>
          <w:b/>
          <w:sz w:val="28"/>
        </w:rPr>
        <w:t>研究補助金</w:t>
      </w:r>
      <w:r>
        <w:rPr>
          <w:rFonts w:ascii="標楷體" w:eastAsia="標楷體" w:hAnsi="標楷體"/>
          <w:sz w:val="28"/>
        </w:rPr>
        <w:t xml:space="preserve">的機會相同； </w:t>
      </w:r>
    </w:p>
    <w:p w:rsidR="00CB7465" w:rsidRDefault="006757F3">
      <w:pPr>
        <w:spacing w:line="500" w:lineRule="exact"/>
        <w:ind w:left="660" w:hanging="420"/>
      </w:pPr>
      <w:r>
        <w:rPr>
          <w:rFonts w:ascii="標楷體" w:eastAsia="標楷體" w:hAnsi="標楷體"/>
          <w:sz w:val="28"/>
        </w:rPr>
        <w:t>(e)接受</w:t>
      </w:r>
      <w:r>
        <w:rPr>
          <w:rFonts w:ascii="標楷體" w:eastAsia="標楷體" w:hAnsi="標楷體"/>
          <w:b/>
          <w:sz w:val="28"/>
        </w:rPr>
        <w:t>成人教育</w:t>
      </w:r>
      <w:r>
        <w:rPr>
          <w:rFonts w:ascii="標楷體" w:eastAsia="標楷體" w:hAnsi="標楷體"/>
          <w:sz w:val="28"/>
        </w:rPr>
        <w:t>、包括</w:t>
      </w:r>
      <w:r>
        <w:rPr>
          <w:rFonts w:ascii="標楷體" w:eastAsia="標楷體" w:hAnsi="標楷體"/>
          <w:b/>
          <w:sz w:val="28"/>
        </w:rPr>
        <w:t>成人識字</w:t>
      </w:r>
      <w:r>
        <w:rPr>
          <w:rFonts w:ascii="標楷體" w:eastAsia="標楷體" w:hAnsi="標楷體"/>
          <w:sz w:val="28"/>
        </w:rPr>
        <w:t>和</w:t>
      </w:r>
      <w:r>
        <w:rPr>
          <w:rFonts w:ascii="標楷體" w:eastAsia="標楷體" w:hAnsi="標楷體"/>
          <w:b/>
          <w:sz w:val="28"/>
        </w:rPr>
        <w:t>實用讀寫能力</w:t>
      </w:r>
      <w:r>
        <w:rPr>
          <w:rFonts w:ascii="標楷體" w:eastAsia="標楷體" w:hAnsi="標楷體"/>
          <w:sz w:val="28"/>
        </w:rPr>
        <w:t xml:space="preserve">的教育的機會相同，特別是為了盡早縮短男女之間存在的教育水平上的一切差距； </w:t>
      </w:r>
    </w:p>
    <w:p w:rsidR="00CB7465" w:rsidRDefault="006757F3">
      <w:pPr>
        <w:spacing w:line="500" w:lineRule="exact"/>
        <w:ind w:left="660" w:hanging="420"/>
      </w:pPr>
      <w:r>
        <w:rPr>
          <w:rFonts w:ascii="標楷體" w:eastAsia="標楷體" w:hAnsi="標楷體"/>
          <w:sz w:val="28"/>
        </w:rPr>
        <w:t>(f)</w:t>
      </w:r>
      <w:r>
        <w:rPr>
          <w:rFonts w:ascii="標楷體" w:eastAsia="標楷體" w:hAnsi="標楷體"/>
          <w:b/>
          <w:sz w:val="28"/>
        </w:rPr>
        <w:t>減少女生退學率</w:t>
      </w:r>
      <w:r>
        <w:rPr>
          <w:rFonts w:ascii="標楷體" w:eastAsia="標楷體" w:hAnsi="標楷體"/>
          <w:sz w:val="28"/>
        </w:rPr>
        <w:t xml:space="preserve">，並為離校過早的少女和婦女安排各種方案； </w:t>
      </w:r>
    </w:p>
    <w:p w:rsidR="00CB7465" w:rsidRDefault="006757F3">
      <w:pPr>
        <w:spacing w:line="500" w:lineRule="exact"/>
        <w:ind w:left="660" w:hanging="420"/>
      </w:pPr>
      <w:r>
        <w:rPr>
          <w:rFonts w:ascii="標楷體" w:eastAsia="標楷體" w:hAnsi="標楷體"/>
          <w:sz w:val="28"/>
        </w:rPr>
        <w:t>(g)積極參加</w:t>
      </w:r>
      <w:r>
        <w:rPr>
          <w:rFonts w:ascii="標楷體" w:eastAsia="標楷體" w:hAnsi="標楷體"/>
          <w:b/>
          <w:sz w:val="28"/>
        </w:rPr>
        <w:t>運動</w:t>
      </w:r>
      <w:r>
        <w:rPr>
          <w:rFonts w:ascii="標楷體" w:eastAsia="標楷體" w:hAnsi="標楷體"/>
          <w:sz w:val="28"/>
        </w:rPr>
        <w:t>和</w:t>
      </w:r>
      <w:r>
        <w:rPr>
          <w:rFonts w:ascii="標楷體" w:eastAsia="標楷體" w:hAnsi="標楷體"/>
          <w:b/>
          <w:sz w:val="28"/>
        </w:rPr>
        <w:t>體育</w:t>
      </w:r>
      <w:r>
        <w:rPr>
          <w:rFonts w:ascii="標楷體" w:eastAsia="標楷體" w:hAnsi="標楷體"/>
          <w:sz w:val="28"/>
        </w:rPr>
        <w:t xml:space="preserve">的機會相同； </w:t>
      </w:r>
    </w:p>
    <w:p w:rsidR="00CB7465" w:rsidRPr="00856F0B" w:rsidRDefault="006757F3" w:rsidP="00856F0B">
      <w:pPr>
        <w:spacing w:line="500" w:lineRule="exact"/>
        <w:ind w:left="660" w:hanging="420"/>
      </w:pPr>
      <w:r>
        <w:rPr>
          <w:rFonts w:ascii="標楷體" w:eastAsia="標楷體" w:hAnsi="標楷體"/>
          <w:sz w:val="28"/>
        </w:rPr>
        <w:t>(h)有接受</w:t>
      </w:r>
      <w:r>
        <w:rPr>
          <w:rFonts w:ascii="標楷體" w:eastAsia="標楷體" w:hAnsi="標楷體"/>
          <w:b/>
          <w:sz w:val="28"/>
        </w:rPr>
        <w:t>特殊知識輔導</w:t>
      </w:r>
      <w:r>
        <w:rPr>
          <w:rFonts w:ascii="標楷體" w:eastAsia="標楷體" w:hAnsi="標楷體"/>
          <w:sz w:val="28"/>
        </w:rPr>
        <w:t>的機會，以有助於保障家庭健康和幸福，包括關於計劃生育的知識和輔導在內。</w:t>
      </w:r>
    </w:p>
    <w:p w:rsidR="00CB7465" w:rsidRDefault="006757F3">
      <w:pPr>
        <w:spacing w:line="500" w:lineRule="exact"/>
        <w:rPr>
          <w:rFonts w:ascii="標楷體" w:eastAsia="標楷體" w:hAnsi="標楷體"/>
          <w:sz w:val="28"/>
        </w:rPr>
      </w:pPr>
      <w:r>
        <w:rPr>
          <w:rFonts w:ascii="標楷體" w:eastAsia="標楷體" w:hAnsi="標楷體"/>
          <w:sz w:val="28"/>
        </w:rPr>
        <w:t>第十六條</w:t>
      </w:r>
    </w:p>
    <w:p w:rsidR="00CB7465" w:rsidRDefault="006757F3">
      <w:pPr>
        <w:spacing w:line="500" w:lineRule="exact"/>
        <w:ind w:left="280" w:hanging="280"/>
        <w:rPr>
          <w:rFonts w:ascii="標楷體" w:eastAsia="標楷體" w:hAnsi="標楷體"/>
          <w:sz w:val="28"/>
        </w:rPr>
      </w:pPr>
      <w:r>
        <w:rPr>
          <w:rFonts w:ascii="標楷體" w:eastAsia="標楷體" w:hAnsi="標楷體"/>
          <w:sz w:val="28"/>
        </w:rPr>
        <w:t>1.締約各國應採取一切適當措施，消除在有關婚姻和家庭關係的一切事務上對婦女的歧視，並特別應保證婦女在男女平等的基礎上：</w:t>
      </w:r>
    </w:p>
    <w:p w:rsidR="00CB7465" w:rsidRDefault="006757F3">
      <w:pPr>
        <w:spacing w:line="500" w:lineRule="exact"/>
        <w:ind w:left="660" w:hanging="420"/>
      </w:pPr>
      <w:r>
        <w:rPr>
          <w:rFonts w:ascii="標楷體" w:eastAsia="標楷體" w:hAnsi="標楷體"/>
          <w:sz w:val="28"/>
        </w:rPr>
        <w:t>(a)有相同的</w:t>
      </w:r>
      <w:r>
        <w:rPr>
          <w:rFonts w:ascii="標楷體" w:eastAsia="標楷體" w:hAnsi="標楷體"/>
          <w:b/>
          <w:sz w:val="28"/>
        </w:rPr>
        <w:t>締結婚約</w:t>
      </w:r>
      <w:r>
        <w:rPr>
          <w:rFonts w:ascii="標楷體" w:eastAsia="標楷體" w:hAnsi="標楷體"/>
          <w:sz w:val="28"/>
        </w:rPr>
        <w:t xml:space="preserve">的權利； </w:t>
      </w:r>
    </w:p>
    <w:p w:rsidR="00CB7465" w:rsidRDefault="006757F3">
      <w:pPr>
        <w:spacing w:line="500" w:lineRule="exact"/>
        <w:ind w:left="660" w:hanging="420"/>
      </w:pPr>
      <w:r>
        <w:rPr>
          <w:rFonts w:ascii="標楷體" w:eastAsia="標楷體" w:hAnsi="標楷體"/>
          <w:sz w:val="28"/>
        </w:rPr>
        <w:t>(b)有相同的</w:t>
      </w:r>
      <w:r>
        <w:rPr>
          <w:rFonts w:ascii="標楷體" w:eastAsia="標楷體" w:hAnsi="標楷體"/>
          <w:b/>
          <w:sz w:val="28"/>
        </w:rPr>
        <w:t>自由選擇配偶</w:t>
      </w:r>
      <w:r>
        <w:rPr>
          <w:rFonts w:ascii="標楷體" w:eastAsia="標楷體" w:hAnsi="標楷體"/>
          <w:sz w:val="28"/>
        </w:rPr>
        <w:t xml:space="preserve">和非經本人自由表示、完全同意不締結婚約的權利； </w:t>
      </w:r>
    </w:p>
    <w:p w:rsidR="00CB7465" w:rsidRDefault="006757F3">
      <w:pPr>
        <w:spacing w:line="500" w:lineRule="exact"/>
        <w:ind w:left="660" w:hanging="420"/>
      </w:pPr>
      <w:r>
        <w:rPr>
          <w:rFonts w:ascii="標楷體" w:eastAsia="標楷體" w:hAnsi="標楷體"/>
          <w:sz w:val="28"/>
        </w:rPr>
        <w:t>(c)在</w:t>
      </w:r>
      <w:r>
        <w:rPr>
          <w:rFonts w:ascii="標楷體" w:eastAsia="標楷體" w:hAnsi="標楷體"/>
          <w:b/>
          <w:sz w:val="28"/>
        </w:rPr>
        <w:t>婚姻存續期間</w:t>
      </w:r>
      <w:r>
        <w:rPr>
          <w:rFonts w:ascii="標楷體" w:eastAsia="標楷體" w:hAnsi="標楷體"/>
          <w:sz w:val="28"/>
        </w:rPr>
        <w:t>以及</w:t>
      </w:r>
      <w:r>
        <w:rPr>
          <w:rFonts w:ascii="標楷體" w:eastAsia="標楷體" w:hAnsi="標楷體"/>
          <w:b/>
          <w:sz w:val="28"/>
        </w:rPr>
        <w:t>解除婚姻關係</w:t>
      </w:r>
      <w:r>
        <w:rPr>
          <w:rFonts w:ascii="標楷體" w:eastAsia="標楷體" w:hAnsi="標楷體"/>
          <w:sz w:val="28"/>
        </w:rPr>
        <w:t xml:space="preserve">時，有相同的權利和義務； </w:t>
      </w:r>
    </w:p>
    <w:p w:rsidR="00CB7465" w:rsidRDefault="006757F3">
      <w:pPr>
        <w:spacing w:line="500" w:lineRule="exact"/>
        <w:ind w:left="660" w:hanging="420"/>
      </w:pPr>
      <w:r>
        <w:rPr>
          <w:rFonts w:ascii="標楷體" w:eastAsia="標楷體" w:hAnsi="標楷體"/>
          <w:sz w:val="28"/>
        </w:rPr>
        <w:t>(d)不論婚姻狀況如何，在</w:t>
      </w:r>
      <w:r>
        <w:rPr>
          <w:rFonts w:ascii="標楷體" w:eastAsia="標楷體" w:hAnsi="標楷體"/>
          <w:b/>
          <w:sz w:val="28"/>
        </w:rPr>
        <w:t>有關子女的事務</w:t>
      </w:r>
      <w:r>
        <w:rPr>
          <w:rFonts w:ascii="標楷體" w:eastAsia="標楷體" w:hAnsi="標楷體"/>
          <w:sz w:val="28"/>
        </w:rPr>
        <w:t xml:space="preserve">上，作為父母親有相同的權利和義務。但在任何情形下，均應以子女的利益為重； </w:t>
      </w:r>
    </w:p>
    <w:p w:rsidR="00CB7465" w:rsidRDefault="006757F3">
      <w:pPr>
        <w:spacing w:line="500" w:lineRule="exact"/>
        <w:ind w:left="660" w:hanging="420"/>
      </w:pPr>
      <w:r>
        <w:rPr>
          <w:rFonts w:ascii="標楷體" w:eastAsia="標楷體" w:hAnsi="標楷體"/>
          <w:sz w:val="28"/>
        </w:rPr>
        <w:lastRenderedPageBreak/>
        <w:t>(e)有相同的權利自由負責地決定</w:t>
      </w:r>
      <w:r>
        <w:rPr>
          <w:rFonts w:ascii="標楷體" w:eastAsia="標楷體" w:hAnsi="標楷體"/>
          <w:b/>
          <w:sz w:val="28"/>
        </w:rPr>
        <w:t>子女人數</w:t>
      </w:r>
      <w:r>
        <w:rPr>
          <w:rFonts w:ascii="標楷體" w:eastAsia="標楷體" w:hAnsi="標楷體"/>
          <w:sz w:val="28"/>
        </w:rPr>
        <w:t>和</w:t>
      </w:r>
      <w:r>
        <w:rPr>
          <w:rFonts w:ascii="標楷體" w:eastAsia="標楷體" w:hAnsi="標楷體"/>
          <w:b/>
          <w:sz w:val="28"/>
        </w:rPr>
        <w:t>生育間隔</w:t>
      </w:r>
      <w:r>
        <w:rPr>
          <w:rFonts w:ascii="標楷體" w:eastAsia="標楷體" w:hAnsi="標楷體"/>
          <w:sz w:val="28"/>
        </w:rPr>
        <w:t xml:space="preserve">，並有機會使婦女獲得行使這種權利的知識、教育和方法； </w:t>
      </w:r>
    </w:p>
    <w:p w:rsidR="00CB7465" w:rsidRDefault="006757F3">
      <w:pPr>
        <w:spacing w:line="500" w:lineRule="exact"/>
        <w:ind w:left="660" w:hanging="420"/>
      </w:pPr>
      <w:r>
        <w:rPr>
          <w:rFonts w:ascii="標楷體" w:eastAsia="標楷體" w:hAnsi="標楷體"/>
          <w:sz w:val="28"/>
        </w:rPr>
        <w:t>(f)在</w:t>
      </w:r>
      <w:r>
        <w:rPr>
          <w:rFonts w:ascii="標楷體" w:eastAsia="標楷體" w:hAnsi="標楷體"/>
          <w:b/>
          <w:sz w:val="28"/>
        </w:rPr>
        <w:t>監護、看管、受托和收養子女</w:t>
      </w:r>
      <w:r>
        <w:rPr>
          <w:rFonts w:ascii="標楷體" w:eastAsia="標楷體" w:hAnsi="標楷體"/>
          <w:sz w:val="28"/>
        </w:rPr>
        <w:t xml:space="preserve">或類似的制度方面，如果國家法規有這些觀念的話，有相同的權利和義務。但在任何情形下，均應以子女的利益為重； </w:t>
      </w:r>
    </w:p>
    <w:p w:rsidR="00CB7465" w:rsidRDefault="006757F3">
      <w:pPr>
        <w:spacing w:line="500" w:lineRule="exact"/>
        <w:ind w:left="660" w:hanging="420"/>
      </w:pPr>
      <w:r>
        <w:rPr>
          <w:rFonts w:ascii="標楷體" w:eastAsia="標楷體" w:hAnsi="標楷體"/>
          <w:sz w:val="28"/>
        </w:rPr>
        <w:t>(g)夫妻有相同的個人權利，包括</w:t>
      </w:r>
      <w:r>
        <w:rPr>
          <w:rFonts w:ascii="標楷體" w:eastAsia="標楷體" w:hAnsi="標楷體"/>
          <w:b/>
          <w:sz w:val="28"/>
        </w:rPr>
        <w:t>選擇姓氏、專業和職業</w:t>
      </w:r>
      <w:r>
        <w:rPr>
          <w:rFonts w:ascii="標楷體" w:eastAsia="標楷體" w:hAnsi="標楷體"/>
          <w:sz w:val="28"/>
        </w:rPr>
        <w:t xml:space="preserve">的權利； </w:t>
      </w:r>
    </w:p>
    <w:p w:rsidR="00CB7465" w:rsidRDefault="006757F3">
      <w:pPr>
        <w:spacing w:line="500" w:lineRule="exact"/>
        <w:ind w:left="660" w:hanging="420"/>
      </w:pPr>
      <w:r>
        <w:rPr>
          <w:rFonts w:ascii="標楷體" w:eastAsia="標楷體" w:hAnsi="標楷體"/>
          <w:sz w:val="28"/>
        </w:rPr>
        <w:t>(h)配偶雙方在</w:t>
      </w:r>
      <w:r>
        <w:rPr>
          <w:rFonts w:ascii="標楷體" w:eastAsia="標楷體" w:hAnsi="標楷體"/>
          <w:b/>
          <w:sz w:val="28"/>
        </w:rPr>
        <w:t>財產</w:t>
      </w:r>
      <w:r>
        <w:rPr>
          <w:rFonts w:ascii="標楷體" w:eastAsia="標楷體" w:hAnsi="標楷體"/>
          <w:sz w:val="28"/>
        </w:rPr>
        <w:t>的所有、取得、經營、管理、享有、處置方面，不論是無償的或是收取價值酬報的，都具有相同的權利。</w:t>
      </w:r>
    </w:p>
    <w:p w:rsidR="00CB7465" w:rsidRDefault="006757F3" w:rsidP="00856F0B">
      <w:pPr>
        <w:spacing w:line="500" w:lineRule="exact"/>
        <w:ind w:left="280" w:hanging="280"/>
        <w:rPr>
          <w:rFonts w:ascii="標楷體" w:eastAsia="標楷體" w:hAnsi="標楷體"/>
          <w:sz w:val="28"/>
        </w:rPr>
      </w:pPr>
      <w:r>
        <w:rPr>
          <w:rFonts w:ascii="標楷體" w:eastAsia="標楷體" w:hAnsi="標楷體"/>
          <w:sz w:val="28"/>
        </w:rPr>
        <w:t>2.童年訂婚和結婚應不具法律效力，並應採取一切必要行動，包括制訂法律，規定結婚最低年齡，並規定婚姻必須向正式機構登記。</w:t>
      </w:r>
    </w:p>
    <w:p w:rsidR="00CB7465" w:rsidRDefault="006757F3">
      <w:pPr>
        <w:spacing w:line="500" w:lineRule="exact"/>
        <w:rPr>
          <w:rFonts w:ascii="標楷體" w:eastAsia="標楷體" w:hAnsi="標楷體"/>
          <w:sz w:val="28"/>
        </w:rPr>
      </w:pPr>
      <w:r>
        <w:rPr>
          <w:rFonts w:ascii="標楷體" w:eastAsia="標楷體" w:hAnsi="標楷體"/>
          <w:sz w:val="28"/>
        </w:rPr>
        <w:t>CEDAW第21號一般性建議：婚姻和家庭關係中的平等</w:t>
      </w:r>
    </w:p>
    <w:p w:rsidR="00CB7465" w:rsidRDefault="006757F3">
      <w:pPr>
        <w:spacing w:line="500" w:lineRule="exact"/>
      </w:pPr>
      <w:r>
        <w:rPr>
          <w:rFonts w:ascii="標楷體" w:eastAsia="標楷體" w:hAnsi="標楷體"/>
          <w:sz w:val="28"/>
        </w:rPr>
        <w:t>不分性別在社會上和家庭中享有平等的人權；不論在</w:t>
      </w:r>
      <w:r>
        <w:rPr>
          <w:rFonts w:ascii="標楷體" w:eastAsia="標楷體" w:hAnsi="標楷體"/>
          <w:b/>
          <w:sz w:val="28"/>
        </w:rPr>
        <w:t>家務分工</w:t>
      </w:r>
      <w:r>
        <w:rPr>
          <w:rFonts w:ascii="標楷體" w:eastAsia="標楷體" w:hAnsi="標楷體"/>
          <w:sz w:val="28"/>
        </w:rPr>
        <w:t>、</w:t>
      </w:r>
      <w:r>
        <w:rPr>
          <w:rFonts w:ascii="標楷體" w:eastAsia="標楷體" w:hAnsi="標楷體"/>
          <w:b/>
          <w:sz w:val="28"/>
        </w:rPr>
        <w:t>教養子女</w:t>
      </w:r>
      <w:r>
        <w:rPr>
          <w:rFonts w:ascii="標楷體" w:eastAsia="標楷體" w:hAnsi="標楷體"/>
          <w:sz w:val="28"/>
        </w:rPr>
        <w:t>等家庭任務及</w:t>
      </w:r>
      <w:r>
        <w:rPr>
          <w:rFonts w:ascii="標楷體" w:eastAsia="標楷體" w:hAnsi="標楷體"/>
          <w:b/>
          <w:sz w:val="28"/>
        </w:rPr>
        <w:t>婚姻中財產分配</w:t>
      </w:r>
      <w:r>
        <w:rPr>
          <w:rFonts w:ascii="標楷體" w:eastAsia="標楷體" w:hAnsi="標楷體"/>
          <w:sz w:val="28"/>
        </w:rPr>
        <w:t>、</w:t>
      </w:r>
      <w:r>
        <w:rPr>
          <w:rFonts w:ascii="標楷體" w:eastAsia="標楷體" w:hAnsi="標楷體"/>
          <w:b/>
          <w:sz w:val="28"/>
        </w:rPr>
        <w:t>繼承權益</w:t>
      </w:r>
      <w:r>
        <w:rPr>
          <w:rFonts w:ascii="標楷體" w:eastAsia="標楷體" w:hAnsi="標楷體"/>
          <w:sz w:val="28"/>
        </w:rPr>
        <w:t>等均享有平等之權利。</w:t>
      </w:r>
    </w:p>
    <w:p w:rsidR="00CB7465" w:rsidRDefault="00CB7465">
      <w:pPr>
        <w:spacing w:line="500" w:lineRule="exact"/>
        <w:rPr>
          <w:rFonts w:ascii="標楷體" w:eastAsia="標楷體" w:hAnsi="標楷體"/>
          <w:sz w:val="28"/>
        </w:rPr>
      </w:pPr>
    </w:p>
    <w:p w:rsidR="00CB7465" w:rsidRPr="00856F0B" w:rsidRDefault="006757F3">
      <w:pPr>
        <w:spacing w:line="500" w:lineRule="exact"/>
        <w:ind w:left="280" w:hanging="280"/>
        <w:rPr>
          <w:rFonts w:ascii="標楷體" w:eastAsia="標楷體" w:hAnsi="標楷體"/>
          <w:b/>
          <w:sz w:val="28"/>
        </w:rPr>
      </w:pPr>
      <w:r w:rsidRPr="00856F0B">
        <w:rPr>
          <w:rFonts w:ascii="標楷體" w:eastAsia="標楷體" w:hAnsi="標楷體"/>
          <w:b/>
          <w:sz w:val="28"/>
        </w:rPr>
        <w:t>CEDAW第29號一般性建議：婚姻、家庭關係及其解消的經濟後果</w:t>
      </w:r>
    </w:p>
    <w:p w:rsidR="00CB7465" w:rsidRDefault="006757F3">
      <w:pPr>
        <w:spacing w:line="500" w:lineRule="exact"/>
        <w:ind w:left="280" w:hanging="280"/>
        <w:rPr>
          <w:rFonts w:ascii="標楷體" w:eastAsia="標楷體" w:hAnsi="標楷體"/>
          <w:sz w:val="28"/>
        </w:rPr>
      </w:pPr>
      <w:r>
        <w:rPr>
          <w:rFonts w:ascii="標楷體" w:eastAsia="標楷體" w:hAnsi="標楷體"/>
          <w:sz w:val="28"/>
        </w:rPr>
        <w:t>1.廣義地理解「家庭」概念，「家庭」在各國之間和國家內部具有各種不同的形式和職能。</w:t>
      </w:r>
    </w:p>
    <w:p w:rsidR="00CB7465" w:rsidRDefault="006757F3">
      <w:pPr>
        <w:widowControl/>
      </w:pPr>
      <w:r>
        <w:rPr>
          <w:rFonts w:ascii="標楷體" w:eastAsia="標楷體" w:hAnsi="標楷體"/>
          <w:sz w:val="28"/>
        </w:rPr>
        <w:t>2.國家有義務解決各種形式的</w:t>
      </w:r>
      <w:r>
        <w:rPr>
          <w:rFonts w:ascii="標楷體" w:eastAsia="標楷體" w:hAnsi="標楷體"/>
          <w:b/>
          <w:sz w:val="28"/>
        </w:rPr>
        <w:t>家庭和家庭關係中的性和性別歧視</w:t>
      </w:r>
      <w:r>
        <w:rPr>
          <w:rFonts w:ascii="標楷體" w:eastAsia="標楷體" w:hAnsi="標楷體"/>
          <w:sz w:val="28"/>
        </w:rPr>
        <w:t>。</w:t>
      </w:r>
    </w:p>
    <w:p w:rsidR="00CB7465" w:rsidRDefault="00CB7465">
      <w:pPr>
        <w:pageBreakBefore/>
        <w:widowControl/>
        <w:rPr>
          <w:rFonts w:ascii="標楷體" w:eastAsia="標楷體" w:hAnsi="標楷體"/>
          <w:sz w:val="32"/>
          <w:szCs w:val="32"/>
        </w:rPr>
      </w:pPr>
    </w:p>
    <w:p w:rsidR="00CB7465" w:rsidRDefault="006757F3">
      <w:pPr>
        <w:jc w:val="right"/>
        <w:rPr>
          <w:rFonts w:ascii="標楷體" w:eastAsia="標楷體" w:hAnsi="標楷體"/>
          <w:b/>
          <w:sz w:val="32"/>
          <w:szCs w:val="32"/>
        </w:rPr>
      </w:pPr>
      <w:r>
        <w:rPr>
          <w:rFonts w:ascii="標楷體" w:eastAsia="標楷體" w:hAnsi="標楷體"/>
          <w:b/>
          <w:sz w:val="32"/>
          <w:szCs w:val="32"/>
        </w:rPr>
        <w:t>附件2</w:t>
      </w:r>
    </w:p>
    <w:p w:rsidR="00CB7465" w:rsidRDefault="006757F3">
      <w:pPr>
        <w:spacing w:line="500" w:lineRule="exact"/>
        <w:jc w:val="center"/>
      </w:pPr>
      <w:r>
        <w:rPr>
          <w:rFonts w:ascii="標楷體" w:eastAsia="標楷體" w:hAnsi="標楷體" w:cs="Arial Unicode MS"/>
          <w:sz w:val="32"/>
          <w:szCs w:val="32"/>
        </w:rPr>
        <w:t>臺南市</w:t>
      </w:r>
      <w:r>
        <w:rPr>
          <w:rFonts w:ascii="標楷體" w:eastAsia="標楷體" w:hAnsi="標楷體"/>
          <w:sz w:val="32"/>
          <w:szCs w:val="32"/>
        </w:rPr>
        <w:t>家庭教育中心</w:t>
      </w:r>
      <w:r>
        <w:rPr>
          <w:rFonts w:ascii="標楷體" w:eastAsia="標楷體" w:hAnsi="標楷體"/>
          <w:bCs/>
          <w:sz w:val="32"/>
          <w:szCs w:val="32"/>
        </w:rPr>
        <w:t>110年度「</w:t>
      </w:r>
      <w:r>
        <w:rPr>
          <w:rFonts w:ascii="標楷體" w:eastAsia="標楷體" w:hAnsi="標楷體"/>
          <w:b/>
          <w:sz w:val="32"/>
          <w:szCs w:val="32"/>
        </w:rPr>
        <w:t>校園CEDAW日繪畫徵選</w:t>
      </w:r>
      <w:r>
        <w:rPr>
          <w:rFonts w:ascii="標楷體" w:eastAsia="標楷體" w:hAnsi="標楷體" w:cs="Arial Unicode MS"/>
          <w:b/>
          <w:sz w:val="32"/>
          <w:szCs w:val="32"/>
        </w:rPr>
        <w:t>活動</w:t>
      </w:r>
      <w:r>
        <w:rPr>
          <w:rFonts w:ascii="標楷體" w:eastAsia="標楷體" w:hAnsi="標楷體" w:cs="Arial Unicode MS"/>
          <w:sz w:val="32"/>
          <w:szCs w:val="32"/>
        </w:rPr>
        <w:t>」</w:t>
      </w:r>
    </w:p>
    <w:p w:rsidR="00CB7465" w:rsidRDefault="006757F3">
      <w:pPr>
        <w:spacing w:line="500" w:lineRule="exact"/>
        <w:jc w:val="center"/>
        <w:rPr>
          <w:rFonts w:ascii="標楷體" w:eastAsia="標楷體" w:hAnsi="標楷體" w:cs="Arial Unicode MS"/>
          <w:sz w:val="32"/>
          <w:szCs w:val="32"/>
        </w:rPr>
      </w:pPr>
      <w:r>
        <w:rPr>
          <w:rFonts w:ascii="標楷體" w:eastAsia="標楷體" w:hAnsi="標楷體" w:cs="Arial Unicode MS"/>
          <w:sz w:val="32"/>
          <w:szCs w:val="32"/>
        </w:rPr>
        <w:t>報名表</w:t>
      </w:r>
    </w:p>
    <w:tbl>
      <w:tblPr>
        <w:tblW w:w="9819" w:type="dxa"/>
        <w:tblInd w:w="1256" w:type="dxa"/>
        <w:tblCellMar>
          <w:left w:w="10" w:type="dxa"/>
          <w:right w:w="10" w:type="dxa"/>
        </w:tblCellMar>
        <w:tblLook w:val="0000" w:firstRow="0" w:lastRow="0" w:firstColumn="0" w:lastColumn="0" w:noHBand="0" w:noVBand="0"/>
      </w:tblPr>
      <w:tblGrid>
        <w:gridCol w:w="1457"/>
        <w:gridCol w:w="2409"/>
        <w:gridCol w:w="1984"/>
        <w:gridCol w:w="3969"/>
      </w:tblGrid>
      <w:tr w:rsidR="00CB7465" w:rsidTr="00512DC3">
        <w:trPr>
          <w:trHeight w:val="703"/>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6757F3">
            <w:pPr>
              <w:spacing w:line="400" w:lineRule="exact"/>
              <w:jc w:val="center"/>
              <w:rPr>
                <w:rFonts w:ascii="標楷體" w:eastAsia="標楷體" w:hAnsi="標楷體"/>
                <w:b/>
                <w:sz w:val="28"/>
                <w:szCs w:val="28"/>
              </w:rPr>
            </w:pPr>
            <w:bookmarkStart w:id="0" w:name="_GoBack"/>
            <w:bookmarkEnd w:id="0"/>
            <w:r>
              <w:rPr>
                <w:rFonts w:ascii="標楷體" w:eastAsia="標楷體" w:hAnsi="標楷體"/>
                <w:b/>
                <w:sz w:val="28"/>
                <w:szCs w:val="28"/>
              </w:rPr>
              <w:t>作品名稱</w:t>
            </w:r>
          </w:p>
        </w:tc>
        <w:tc>
          <w:tcPr>
            <w:tcW w:w="8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CB7465">
            <w:pPr>
              <w:spacing w:line="400" w:lineRule="exact"/>
              <w:rPr>
                <w:rFonts w:ascii="標楷體" w:eastAsia="標楷體" w:hAnsi="標楷體"/>
                <w:sz w:val="28"/>
                <w:szCs w:val="28"/>
              </w:rPr>
            </w:pPr>
          </w:p>
        </w:tc>
      </w:tr>
      <w:tr w:rsidR="00CB7465" w:rsidTr="00512DC3">
        <w:trPr>
          <w:trHeight w:val="803"/>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6757F3">
            <w:pPr>
              <w:spacing w:line="400" w:lineRule="exact"/>
              <w:jc w:val="center"/>
              <w:rPr>
                <w:rFonts w:ascii="標楷體" w:eastAsia="標楷體" w:hAnsi="標楷體"/>
                <w:b/>
                <w:sz w:val="28"/>
                <w:szCs w:val="28"/>
              </w:rPr>
            </w:pPr>
            <w:r>
              <w:rPr>
                <w:rFonts w:ascii="標楷體" w:eastAsia="標楷體" w:hAnsi="標楷體"/>
                <w:b/>
                <w:sz w:val="28"/>
                <w:szCs w:val="28"/>
              </w:rPr>
              <w:t>作者姓名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CB7465">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6757F3">
            <w:pPr>
              <w:spacing w:line="400" w:lineRule="exact"/>
              <w:jc w:val="center"/>
              <w:rPr>
                <w:rFonts w:ascii="標楷體" w:eastAsia="標楷體" w:hAnsi="標楷體"/>
                <w:b/>
                <w:sz w:val="28"/>
                <w:szCs w:val="28"/>
              </w:rPr>
            </w:pPr>
            <w:r>
              <w:rPr>
                <w:rFonts w:ascii="標楷體" w:eastAsia="標楷體" w:hAnsi="標楷體"/>
                <w:b/>
                <w:sz w:val="28"/>
                <w:szCs w:val="28"/>
              </w:rPr>
              <w:t>作者英文姓名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CB7465">
            <w:pPr>
              <w:spacing w:line="400" w:lineRule="exact"/>
              <w:jc w:val="center"/>
              <w:rPr>
                <w:rFonts w:ascii="標楷體" w:eastAsia="標楷體" w:hAnsi="標楷體"/>
                <w:color w:val="35A543"/>
                <w:sz w:val="28"/>
                <w:szCs w:val="28"/>
              </w:rPr>
            </w:pPr>
          </w:p>
        </w:tc>
      </w:tr>
      <w:tr w:rsidR="00CB7465" w:rsidTr="00512DC3">
        <w:trPr>
          <w:trHeight w:val="803"/>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6757F3">
            <w:pPr>
              <w:spacing w:line="400" w:lineRule="exact"/>
              <w:jc w:val="center"/>
              <w:rPr>
                <w:rFonts w:ascii="標楷體" w:eastAsia="標楷體" w:hAnsi="標楷體"/>
                <w:b/>
                <w:sz w:val="28"/>
                <w:szCs w:val="28"/>
              </w:rPr>
            </w:pPr>
            <w:r>
              <w:rPr>
                <w:rFonts w:ascii="標楷體" w:eastAsia="標楷體" w:hAnsi="標楷體"/>
                <w:b/>
                <w:sz w:val="28"/>
                <w:szCs w:val="28"/>
              </w:rPr>
              <w:t>指導教師</w:t>
            </w:r>
          </w:p>
          <w:p w:rsidR="00CB7465" w:rsidRDefault="006757F3">
            <w:pPr>
              <w:spacing w:line="400" w:lineRule="exact"/>
              <w:jc w:val="center"/>
              <w:rPr>
                <w:rFonts w:ascii="標楷體" w:eastAsia="標楷體" w:hAnsi="標楷體"/>
                <w:b/>
                <w:sz w:val="28"/>
                <w:szCs w:val="28"/>
              </w:rPr>
            </w:pPr>
            <w:r>
              <w:rPr>
                <w:rFonts w:ascii="標楷體" w:eastAsia="標楷體" w:hAnsi="標楷體"/>
                <w:b/>
                <w:sz w:val="28"/>
                <w:szCs w:val="28"/>
              </w:rPr>
              <w:t>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CB7465">
            <w:pPr>
              <w:spacing w:line="400" w:lineRule="exact"/>
              <w:jc w:val="center"/>
              <w:rPr>
                <w:rFonts w:ascii="標楷體" w:eastAsia="標楷體" w:hAnsi="標楷體"/>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6757F3">
            <w:pPr>
              <w:spacing w:line="400" w:lineRule="exact"/>
              <w:jc w:val="center"/>
              <w:rPr>
                <w:rFonts w:ascii="標楷體" w:eastAsia="標楷體" w:hAnsi="標楷體"/>
                <w:b/>
                <w:sz w:val="28"/>
                <w:szCs w:val="28"/>
              </w:rPr>
            </w:pPr>
            <w:r>
              <w:rPr>
                <w:rFonts w:ascii="標楷體" w:eastAsia="標楷體" w:hAnsi="標楷體"/>
                <w:b/>
                <w:sz w:val="28"/>
                <w:szCs w:val="28"/>
              </w:rPr>
              <w:t>指導教師</w:t>
            </w:r>
          </w:p>
          <w:p w:rsidR="00CB7465" w:rsidRDefault="006757F3">
            <w:pPr>
              <w:spacing w:line="400" w:lineRule="exact"/>
              <w:jc w:val="center"/>
              <w:rPr>
                <w:rFonts w:ascii="標楷體" w:eastAsia="標楷體" w:hAnsi="標楷體"/>
                <w:b/>
                <w:sz w:val="28"/>
                <w:szCs w:val="28"/>
              </w:rPr>
            </w:pPr>
            <w:r>
              <w:rPr>
                <w:rFonts w:ascii="標楷體" w:eastAsia="標楷體" w:hAnsi="標楷體"/>
                <w:b/>
                <w:sz w:val="28"/>
                <w:szCs w:val="28"/>
              </w:rPr>
              <w:t>英文姓名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CB7465">
            <w:pPr>
              <w:spacing w:line="400" w:lineRule="exact"/>
              <w:jc w:val="center"/>
              <w:rPr>
                <w:rFonts w:ascii="標楷體" w:eastAsia="標楷體" w:hAnsi="標楷體"/>
                <w:color w:val="35A543"/>
                <w:sz w:val="28"/>
                <w:szCs w:val="28"/>
              </w:rPr>
            </w:pPr>
          </w:p>
        </w:tc>
      </w:tr>
      <w:tr w:rsidR="00CB7465" w:rsidTr="00512DC3">
        <w:trPr>
          <w:trHeight w:val="1589"/>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6757F3">
            <w:pPr>
              <w:spacing w:line="400" w:lineRule="exact"/>
              <w:jc w:val="center"/>
              <w:rPr>
                <w:rFonts w:ascii="標楷體" w:eastAsia="標楷體" w:hAnsi="標楷體"/>
                <w:b/>
                <w:sz w:val="28"/>
                <w:szCs w:val="28"/>
              </w:rPr>
            </w:pPr>
            <w:r>
              <w:rPr>
                <w:rFonts w:ascii="標楷體" w:eastAsia="標楷體" w:hAnsi="標楷體"/>
                <w:b/>
                <w:sz w:val="28"/>
                <w:szCs w:val="28"/>
              </w:rPr>
              <w:t>學校資訊</w:t>
            </w:r>
          </w:p>
        </w:tc>
        <w:tc>
          <w:tcPr>
            <w:tcW w:w="8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7465" w:rsidRDefault="006757F3">
            <w:pPr>
              <w:spacing w:line="400" w:lineRule="exact"/>
              <w:jc w:val="both"/>
            </w:pPr>
            <w:r>
              <w:rPr>
                <w:rFonts w:ascii="標楷體" w:eastAsia="標楷體" w:hAnsi="標楷體"/>
                <w:sz w:val="28"/>
                <w:szCs w:val="28"/>
              </w:rPr>
              <w:t>◎校名：</w:t>
            </w:r>
            <w:r>
              <w:rPr>
                <w:rFonts w:ascii="標楷體" w:eastAsia="標楷體" w:hAnsi="標楷體"/>
                <w:sz w:val="28"/>
                <w:szCs w:val="28"/>
                <w:u w:val="single"/>
              </w:rPr>
              <w:t xml:space="preserve">                     </w:t>
            </w:r>
          </w:p>
          <w:p w:rsidR="00CB7465" w:rsidRDefault="006757F3">
            <w:pPr>
              <w:spacing w:line="400" w:lineRule="exact"/>
              <w:jc w:val="both"/>
            </w:pPr>
            <w:r>
              <w:rPr>
                <w:rFonts w:ascii="標楷體" w:eastAsia="標楷體" w:hAnsi="標楷體"/>
                <w:sz w:val="28"/>
                <w:szCs w:val="28"/>
              </w:rPr>
              <w:t>◎作者年級及班級：</w:t>
            </w:r>
            <w:r>
              <w:rPr>
                <w:rFonts w:ascii="標楷體" w:eastAsia="標楷體" w:hAnsi="標楷體"/>
                <w:sz w:val="28"/>
                <w:szCs w:val="28"/>
                <w:u w:val="single"/>
              </w:rPr>
              <w:t xml:space="preserve">               </w:t>
            </w:r>
          </w:p>
          <w:p w:rsidR="00CB7465" w:rsidRDefault="006757F3">
            <w:pPr>
              <w:spacing w:line="400" w:lineRule="exact"/>
              <w:jc w:val="both"/>
              <w:rPr>
                <w:rFonts w:ascii="標楷體" w:eastAsia="標楷體" w:hAnsi="標楷體"/>
                <w:sz w:val="28"/>
                <w:szCs w:val="28"/>
              </w:rPr>
            </w:pPr>
            <w:r>
              <w:rPr>
                <w:rFonts w:ascii="標楷體" w:eastAsia="標楷體" w:hAnsi="標楷體"/>
                <w:sz w:val="28"/>
                <w:szCs w:val="28"/>
              </w:rPr>
              <w:t xml:space="preserve">  □普通班        □美術班</w:t>
            </w:r>
          </w:p>
          <w:p w:rsidR="00CB7465" w:rsidRDefault="006757F3">
            <w:pPr>
              <w:spacing w:line="400" w:lineRule="exact"/>
              <w:jc w:val="both"/>
            </w:pPr>
            <w:r>
              <w:rPr>
                <w:rFonts w:ascii="標楷體" w:eastAsia="標楷體" w:hAnsi="標楷體"/>
                <w:sz w:val="28"/>
                <w:szCs w:val="28"/>
              </w:rPr>
              <w:t>◎指導教師學校聯絡電話：</w:t>
            </w:r>
            <w:r>
              <w:rPr>
                <w:rFonts w:ascii="標楷體" w:eastAsia="標楷體" w:hAnsi="標楷體"/>
                <w:sz w:val="28"/>
                <w:szCs w:val="28"/>
                <w:u w:val="single"/>
              </w:rPr>
              <w:t xml:space="preserve">                     </w:t>
            </w:r>
          </w:p>
          <w:p w:rsidR="00CB7465" w:rsidRDefault="006757F3">
            <w:pPr>
              <w:spacing w:line="400" w:lineRule="exact"/>
              <w:jc w:val="both"/>
            </w:pPr>
            <w:r>
              <w:rPr>
                <w:rFonts w:ascii="標楷體" w:eastAsia="標楷體" w:hAnsi="標楷體"/>
                <w:sz w:val="28"/>
                <w:szCs w:val="28"/>
              </w:rPr>
              <w:t xml:space="preserve">  電子郵件：</w:t>
            </w:r>
            <w:r>
              <w:rPr>
                <w:rFonts w:ascii="標楷體" w:eastAsia="標楷體" w:hAnsi="標楷體"/>
                <w:sz w:val="28"/>
                <w:szCs w:val="28"/>
                <w:u w:val="single"/>
              </w:rPr>
              <w:t xml:space="preserve">                                 </w:t>
            </w:r>
          </w:p>
        </w:tc>
      </w:tr>
      <w:tr w:rsidR="00CB7465" w:rsidTr="00512DC3">
        <w:trPr>
          <w:cantSplit/>
          <w:trHeight w:val="2548"/>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465" w:rsidRDefault="006757F3">
            <w:pPr>
              <w:spacing w:line="400" w:lineRule="exact"/>
              <w:jc w:val="center"/>
              <w:rPr>
                <w:rFonts w:ascii="標楷體" w:eastAsia="標楷體" w:hAnsi="標楷體"/>
                <w:b/>
                <w:sz w:val="28"/>
                <w:szCs w:val="28"/>
              </w:rPr>
            </w:pPr>
            <w:r>
              <w:rPr>
                <w:rFonts w:ascii="標楷體" w:eastAsia="標楷體" w:hAnsi="標楷體"/>
                <w:b/>
                <w:sz w:val="28"/>
                <w:szCs w:val="28"/>
              </w:rPr>
              <w:t>版權轉讓</w:t>
            </w:r>
          </w:p>
          <w:p w:rsidR="00CB7465" w:rsidRDefault="006757F3">
            <w:pPr>
              <w:spacing w:line="400" w:lineRule="exact"/>
              <w:jc w:val="center"/>
              <w:rPr>
                <w:rFonts w:ascii="標楷體" w:eastAsia="標楷體" w:hAnsi="標楷體"/>
                <w:b/>
                <w:sz w:val="28"/>
                <w:szCs w:val="28"/>
              </w:rPr>
            </w:pPr>
            <w:r>
              <w:rPr>
                <w:rFonts w:ascii="標楷體" w:eastAsia="標楷體" w:hAnsi="標楷體"/>
                <w:b/>
                <w:sz w:val="28"/>
                <w:szCs w:val="28"/>
              </w:rPr>
              <w:t>同意書</w:t>
            </w:r>
          </w:p>
        </w:tc>
        <w:tc>
          <w:tcPr>
            <w:tcW w:w="8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400" w:lineRule="exact"/>
              <w:jc w:val="both"/>
            </w:pPr>
            <w:r>
              <w:rPr>
                <w:rFonts w:ascii="標楷體" w:eastAsia="標楷體" w:hAnsi="標楷體"/>
                <w:bCs/>
                <w:sz w:val="28"/>
                <w:szCs w:val="28"/>
              </w:rPr>
              <w:t>本作品確係本人所創作，未違反智慧財產之相關問題；若有抄襲或不實，願自行負擔一切責任，並取消得獎資格，繳回所得獎勵；</w:t>
            </w:r>
            <w:r>
              <w:rPr>
                <w:rFonts w:ascii="標楷體" w:eastAsia="標楷體" w:hAnsi="標楷體"/>
                <w:sz w:val="28"/>
                <w:szCs w:val="28"/>
              </w:rPr>
              <w:t>本人同意家庭教育中心無償之使用，擁有公開展示、上載網站</w:t>
            </w:r>
            <w:r>
              <w:rPr>
                <w:rFonts w:ascii="Times New Roman" w:eastAsia="標楷體" w:hAnsi="Times New Roman"/>
                <w:sz w:val="28"/>
                <w:szCs w:val="28"/>
              </w:rPr>
              <w:t>、重製、發行、發表及印製之權益</w:t>
            </w:r>
            <w:r>
              <w:rPr>
                <w:rFonts w:ascii="標楷體" w:eastAsia="標楷體" w:hAnsi="標楷體"/>
                <w:sz w:val="28"/>
                <w:szCs w:val="28"/>
              </w:rPr>
              <w:t>。</w:t>
            </w:r>
          </w:p>
          <w:p w:rsidR="00CB7465" w:rsidRDefault="006757F3">
            <w:pPr>
              <w:spacing w:line="400" w:lineRule="exact"/>
              <w:jc w:val="both"/>
            </w:pPr>
            <w:r>
              <w:rPr>
                <w:rFonts w:ascii="標楷體" w:eastAsia="標楷體" w:hAnsi="標楷體"/>
                <w:sz w:val="28"/>
                <w:szCs w:val="28"/>
              </w:rPr>
              <w:t>立同意書人(親簽)：</w:t>
            </w:r>
            <w:r>
              <w:rPr>
                <w:rFonts w:ascii="標楷體" w:eastAsia="標楷體" w:hAnsi="標楷體"/>
                <w:sz w:val="28"/>
                <w:szCs w:val="28"/>
                <w:u w:val="single"/>
              </w:rPr>
              <w:t xml:space="preserve">                          </w:t>
            </w:r>
          </w:p>
          <w:p w:rsidR="00CB7465" w:rsidRDefault="006757F3">
            <w:pPr>
              <w:spacing w:line="400" w:lineRule="exact"/>
              <w:jc w:val="both"/>
            </w:pPr>
            <w:r>
              <w:rPr>
                <w:rFonts w:ascii="標楷體" w:eastAsia="標楷體" w:hAnsi="標楷體"/>
                <w:sz w:val="28"/>
                <w:szCs w:val="28"/>
              </w:rPr>
              <w:t>身 分 證 字 號：</w:t>
            </w:r>
            <w:r>
              <w:rPr>
                <w:rFonts w:ascii="標楷體" w:eastAsia="標楷體" w:hAnsi="標楷體"/>
                <w:sz w:val="28"/>
                <w:szCs w:val="28"/>
                <w:u w:val="single"/>
              </w:rPr>
              <w:t xml:space="preserve">                            </w:t>
            </w:r>
          </w:p>
          <w:p w:rsidR="00CB7465" w:rsidRDefault="00CB7465">
            <w:pPr>
              <w:widowControl/>
              <w:tabs>
                <w:tab w:val="left" w:pos="5835"/>
              </w:tabs>
              <w:snapToGrid w:val="0"/>
              <w:spacing w:line="276" w:lineRule="auto"/>
              <w:jc w:val="both"/>
              <w:rPr>
                <w:rFonts w:ascii="微軟正黑體" w:eastAsia="微軟正黑體" w:hAnsi="微軟正黑體"/>
                <w:kern w:val="0"/>
                <w:szCs w:val="24"/>
                <w:lang w:bidi="en-US"/>
              </w:rPr>
            </w:pPr>
          </w:p>
          <w:p w:rsidR="00CB7465" w:rsidRDefault="00CB7465">
            <w:pPr>
              <w:widowControl/>
              <w:tabs>
                <w:tab w:val="left" w:pos="5835"/>
              </w:tabs>
              <w:snapToGrid w:val="0"/>
              <w:spacing w:line="276" w:lineRule="auto"/>
              <w:jc w:val="both"/>
              <w:rPr>
                <w:rFonts w:ascii="微軟正黑體" w:eastAsia="微軟正黑體" w:hAnsi="微軟正黑體"/>
                <w:kern w:val="0"/>
                <w:szCs w:val="24"/>
                <w:lang w:bidi="en-US"/>
              </w:rPr>
            </w:pPr>
          </w:p>
          <w:p w:rsidR="00CB7465" w:rsidRDefault="006757F3">
            <w:pPr>
              <w:widowControl/>
              <w:tabs>
                <w:tab w:val="left" w:pos="5835"/>
              </w:tabs>
              <w:snapToGrid w:val="0"/>
              <w:spacing w:line="276" w:lineRule="auto"/>
              <w:jc w:val="both"/>
            </w:pPr>
            <w:r>
              <w:rPr>
                <w:rFonts w:ascii="標楷體" w:eastAsia="標楷體" w:hAnsi="標楷體"/>
                <w:kern w:val="0"/>
                <w:sz w:val="28"/>
                <w:szCs w:val="24"/>
                <w:lang w:bidi="en-US"/>
              </w:rPr>
              <w:t>法定代理人(參賽者未滿20歲)簽章：</w:t>
            </w:r>
            <w:r>
              <w:rPr>
                <w:rFonts w:ascii="標楷體" w:eastAsia="標楷體" w:hAnsi="標楷體"/>
                <w:kern w:val="0"/>
                <w:sz w:val="28"/>
                <w:szCs w:val="24"/>
                <w:u w:val="single"/>
                <w:lang w:bidi="en-US"/>
              </w:rPr>
              <w:t xml:space="preserve">                       </w:t>
            </w:r>
          </w:p>
          <w:p w:rsidR="00CB7465" w:rsidRDefault="006757F3">
            <w:pPr>
              <w:spacing w:line="400" w:lineRule="exact"/>
              <w:jc w:val="both"/>
            </w:pPr>
            <w:r>
              <w:rPr>
                <w:rFonts w:ascii="標楷體" w:eastAsia="標楷體" w:hAnsi="標楷體"/>
                <w:sz w:val="28"/>
                <w:szCs w:val="28"/>
              </w:rPr>
              <w:t>身 分 證 字 號：</w:t>
            </w:r>
            <w:r>
              <w:rPr>
                <w:rFonts w:ascii="標楷體" w:eastAsia="標楷體" w:hAnsi="標楷體"/>
                <w:sz w:val="28"/>
                <w:szCs w:val="28"/>
                <w:u w:val="single"/>
              </w:rPr>
              <w:t xml:space="preserve">                            </w:t>
            </w:r>
          </w:p>
          <w:p w:rsidR="00CB7465" w:rsidRDefault="00CB7465">
            <w:pPr>
              <w:widowControl/>
              <w:tabs>
                <w:tab w:val="left" w:pos="5835"/>
              </w:tabs>
              <w:snapToGrid w:val="0"/>
              <w:spacing w:line="276" w:lineRule="auto"/>
              <w:jc w:val="both"/>
              <w:rPr>
                <w:rFonts w:ascii="標楷體" w:eastAsia="標楷體" w:hAnsi="標楷體"/>
                <w:kern w:val="0"/>
                <w:sz w:val="28"/>
                <w:szCs w:val="24"/>
                <w:lang w:bidi="en-US"/>
              </w:rPr>
            </w:pPr>
          </w:p>
          <w:p w:rsidR="00CB7465" w:rsidRDefault="00CB7465">
            <w:pPr>
              <w:spacing w:line="400" w:lineRule="exact"/>
              <w:jc w:val="both"/>
              <w:rPr>
                <w:rFonts w:ascii="標楷體" w:eastAsia="標楷體" w:hAnsi="標楷體"/>
                <w:sz w:val="28"/>
                <w:szCs w:val="28"/>
                <w:u w:val="single"/>
              </w:rPr>
            </w:pPr>
          </w:p>
          <w:p w:rsidR="00CB7465" w:rsidRDefault="00CB7465">
            <w:pPr>
              <w:spacing w:line="400" w:lineRule="exact"/>
              <w:jc w:val="both"/>
              <w:rPr>
                <w:rFonts w:ascii="標楷體" w:eastAsia="標楷體" w:hAnsi="標楷體"/>
                <w:sz w:val="28"/>
                <w:szCs w:val="28"/>
                <w:u w:val="single"/>
              </w:rPr>
            </w:pPr>
          </w:p>
          <w:p w:rsidR="00CB7465" w:rsidRDefault="006757F3">
            <w:pPr>
              <w:spacing w:line="400" w:lineRule="exact"/>
              <w:jc w:val="center"/>
            </w:pPr>
            <w:r>
              <w:rPr>
                <w:rFonts w:ascii="標楷體" w:eastAsia="標楷體" w:hAnsi="標楷體"/>
                <w:sz w:val="32"/>
                <w:szCs w:val="32"/>
              </w:rPr>
              <w:t xml:space="preserve">                    中華民國     年    月    日</w:t>
            </w:r>
          </w:p>
        </w:tc>
      </w:tr>
    </w:tbl>
    <w:p w:rsidR="00CB7465" w:rsidRDefault="00CB7465">
      <w:pPr>
        <w:spacing w:line="480" w:lineRule="exact"/>
        <w:ind w:left="1120" w:hanging="640"/>
        <w:rPr>
          <w:rFonts w:ascii="標楷體" w:eastAsia="標楷體" w:hAnsi="標楷體"/>
          <w:sz w:val="32"/>
          <w:szCs w:val="32"/>
        </w:rPr>
      </w:pPr>
    </w:p>
    <w:p w:rsidR="00CB7465" w:rsidRDefault="00CB7465">
      <w:pPr>
        <w:pageBreakBefore/>
        <w:widowControl/>
        <w:rPr>
          <w:rFonts w:ascii="標楷體" w:eastAsia="標楷體" w:hAnsi="標楷體"/>
          <w:sz w:val="32"/>
          <w:szCs w:val="32"/>
        </w:rPr>
      </w:pPr>
    </w:p>
    <w:p w:rsidR="00CB7465" w:rsidRDefault="006757F3">
      <w:pPr>
        <w:jc w:val="right"/>
        <w:rPr>
          <w:rFonts w:ascii="標楷體" w:eastAsia="標楷體" w:hAnsi="標楷體"/>
          <w:b/>
          <w:sz w:val="32"/>
          <w:szCs w:val="32"/>
        </w:rPr>
      </w:pPr>
      <w:r>
        <w:rPr>
          <w:rFonts w:ascii="標楷體" w:eastAsia="標楷體" w:hAnsi="標楷體"/>
          <w:b/>
          <w:sz w:val="32"/>
          <w:szCs w:val="32"/>
        </w:rPr>
        <w:t>附件3</w:t>
      </w:r>
    </w:p>
    <w:p w:rsidR="00CB7465" w:rsidRDefault="006757F3">
      <w:pPr>
        <w:spacing w:line="500" w:lineRule="exact"/>
        <w:jc w:val="center"/>
      </w:pPr>
      <w:r>
        <w:rPr>
          <w:rFonts w:ascii="標楷體" w:eastAsia="標楷體" w:hAnsi="標楷體" w:cs="Arial Unicode MS"/>
          <w:sz w:val="32"/>
          <w:szCs w:val="32"/>
        </w:rPr>
        <w:t>臺南市</w:t>
      </w:r>
      <w:r>
        <w:rPr>
          <w:rFonts w:ascii="標楷體" w:eastAsia="標楷體" w:hAnsi="標楷體"/>
          <w:sz w:val="32"/>
          <w:szCs w:val="32"/>
        </w:rPr>
        <w:t>家庭教育中心</w:t>
      </w:r>
      <w:r>
        <w:rPr>
          <w:rFonts w:ascii="標楷體" w:eastAsia="標楷體" w:hAnsi="標楷體"/>
          <w:bCs/>
          <w:sz w:val="32"/>
          <w:szCs w:val="32"/>
        </w:rPr>
        <w:t>110年度「</w:t>
      </w:r>
      <w:r>
        <w:rPr>
          <w:rFonts w:ascii="標楷體" w:eastAsia="標楷體" w:hAnsi="標楷體"/>
          <w:b/>
          <w:sz w:val="32"/>
          <w:szCs w:val="32"/>
        </w:rPr>
        <w:t>校園CEDAW日繪畫徵選</w:t>
      </w:r>
      <w:r>
        <w:rPr>
          <w:rFonts w:ascii="標楷體" w:eastAsia="標楷體" w:hAnsi="標楷體" w:cs="Arial Unicode MS"/>
          <w:b/>
          <w:sz w:val="32"/>
          <w:szCs w:val="32"/>
        </w:rPr>
        <w:t>活動</w:t>
      </w:r>
      <w:r>
        <w:rPr>
          <w:rFonts w:ascii="標楷體" w:eastAsia="標楷體" w:hAnsi="標楷體" w:cs="Arial Unicode MS"/>
          <w:sz w:val="32"/>
          <w:szCs w:val="32"/>
        </w:rPr>
        <w:t>」</w:t>
      </w:r>
    </w:p>
    <w:p w:rsidR="00CB7465" w:rsidRDefault="006757F3">
      <w:pPr>
        <w:spacing w:line="500" w:lineRule="exact"/>
        <w:jc w:val="center"/>
        <w:rPr>
          <w:rFonts w:ascii="標楷體" w:eastAsia="標楷體" w:hAnsi="標楷體" w:cs="Arial Unicode MS"/>
          <w:sz w:val="32"/>
          <w:szCs w:val="32"/>
        </w:rPr>
      </w:pPr>
      <w:r>
        <w:rPr>
          <w:rFonts w:ascii="標楷體" w:eastAsia="標楷體" w:hAnsi="標楷體" w:cs="Arial Unicode MS"/>
          <w:sz w:val="32"/>
          <w:szCs w:val="32"/>
        </w:rPr>
        <w:t>作品清冊</w:t>
      </w:r>
    </w:p>
    <w:p w:rsidR="00CB7465" w:rsidRDefault="006757F3">
      <w:pPr>
        <w:spacing w:line="500" w:lineRule="exact"/>
      </w:pPr>
      <w:r>
        <w:rPr>
          <w:rFonts w:ascii="標楷體" w:eastAsia="標楷體" w:hAnsi="標楷體" w:cs="Arial Unicode MS"/>
          <w:sz w:val="28"/>
          <w:szCs w:val="32"/>
        </w:rPr>
        <w:t>學校名稱：</w:t>
      </w:r>
      <w:r>
        <w:rPr>
          <w:rFonts w:ascii="標楷體" w:eastAsia="標楷體" w:hAnsi="標楷體" w:cs="Arial Unicode MS"/>
          <w:sz w:val="28"/>
          <w:szCs w:val="32"/>
          <w:u w:val="single"/>
        </w:rPr>
        <w:t xml:space="preserve">　　　　　　　　　　</w:t>
      </w:r>
    </w:p>
    <w:p w:rsidR="00CB7465" w:rsidRDefault="006757F3">
      <w:pPr>
        <w:spacing w:line="500" w:lineRule="exact"/>
      </w:pPr>
      <w:r>
        <w:rPr>
          <w:rFonts w:ascii="標楷體" w:eastAsia="標楷體" w:hAnsi="標楷體" w:cs="Arial Unicode MS"/>
          <w:sz w:val="28"/>
          <w:szCs w:val="32"/>
        </w:rPr>
        <w:t>聯絡教師：</w:t>
      </w:r>
      <w:r>
        <w:rPr>
          <w:rFonts w:ascii="標楷體" w:eastAsia="標楷體" w:hAnsi="標楷體" w:cs="Arial Unicode MS"/>
          <w:sz w:val="28"/>
          <w:szCs w:val="32"/>
          <w:u w:val="single"/>
        </w:rPr>
        <w:t xml:space="preserve">　　　　　　　　　　</w:t>
      </w:r>
    </w:p>
    <w:p w:rsidR="00CB7465" w:rsidRDefault="006757F3">
      <w:pPr>
        <w:spacing w:line="500" w:lineRule="exact"/>
      </w:pPr>
      <w:r>
        <w:rPr>
          <w:rFonts w:ascii="標楷體" w:eastAsia="標楷體" w:hAnsi="標楷體" w:cs="Arial Unicode MS"/>
          <w:sz w:val="28"/>
          <w:szCs w:val="32"/>
        </w:rPr>
        <w:t>聯絡電話：</w:t>
      </w:r>
      <w:r>
        <w:rPr>
          <w:rFonts w:ascii="標楷體" w:eastAsia="標楷體" w:hAnsi="標楷體" w:cs="Arial Unicode MS"/>
          <w:sz w:val="28"/>
          <w:szCs w:val="32"/>
          <w:u w:val="single"/>
        </w:rPr>
        <w:t xml:space="preserve">　　　　　　　　　　</w:t>
      </w:r>
    </w:p>
    <w:p w:rsidR="00CB7465" w:rsidRDefault="006757F3">
      <w:pPr>
        <w:spacing w:line="500" w:lineRule="exact"/>
      </w:pPr>
      <w:r>
        <w:rPr>
          <w:rFonts w:ascii="標楷體" w:eastAsia="標楷體" w:hAnsi="標楷體" w:cs="Arial Unicode MS"/>
          <w:sz w:val="28"/>
          <w:szCs w:val="32"/>
        </w:rPr>
        <w:t>組　　別：</w:t>
      </w:r>
      <w:r>
        <w:rPr>
          <w:rFonts w:ascii="標楷體" w:eastAsia="標楷體" w:hAnsi="標楷體" w:cs="Arial Unicode MS"/>
          <w:sz w:val="28"/>
          <w:szCs w:val="32"/>
          <w:u w:val="single"/>
        </w:rPr>
        <w:t xml:space="preserve">　　　　　　　　　　</w:t>
      </w:r>
    </w:p>
    <w:tbl>
      <w:tblPr>
        <w:tblW w:w="9694" w:type="dxa"/>
        <w:tblCellMar>
          <w:left w:w="10" w:type="dxa"/>
          <w:right w:w="10" w:type="dxa"/>
        </w:tblCellMar>
        <w:tblLook w:val="0000" w:firstRow="0" w:lastRow="0" w:firstColumn="0" w:lastColumn="0" w:noHBand="0" w:noVBand="0"/>
      </w:tblPr>
      <w:tblGrid>
        <w:gridCol w:w="1101"/>
        <w:gridCol w:w="1701"/>
        <w:gridCol w:w="992"/>
        <w:gridCol w:w="4111"/>
        <w:gridCol w:w="1789"/>
      </w:tblGrid>
      <w:tr w:rsidR="00CB7465">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編號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學生姓名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年級</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作品名稱</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6757F3">
            <w:pPr>
              <w:spacing w:line="500" w:lineRule="exact"/>
              <w:jc w:val="center"/>
              <w:rPr>
                <w:rFonts w:ascii="標楷體" w:eastAsia="標楷體" w:hAnsi="標楷體" w:cs="Arial Unicode MS"/>
                <w:sz w:val="28"/>
                <w:szCs w:val="32"/>
              </w:rPr>
            </w:pPr>
            <w:r>
              <w:rPr>
                <w:rFonts w:ascii="標楷體" w:eastAsia="標楷體" w:hAnsi="標楷體" w:cs="Arial Unicode MS"/>
                <w:sz w:val="28"/>
                <w:szCs w:val="32"/>
              </w:rPr>
              <w:t>指導教師</w:t>
            </w: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r w:rsidR="00CB7465">
        <w:trPr>
          <w:trHeight w:val="71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465" w:rsidRDefault="00CB7465">
            <w:pPr>
              <w:spacing w:line="500" w:lineRule="exact"/>
              <w:rPr>
                <w:rFonts w:ascii="標楷體" w:eastAsia="標楷體" w:hAnsi="標楷體" w:cs="Arial Unicode MS"/>
                <w:sz w:val="28"/>
                <w:szCs w:val="32"/>
              </w:rPr>
            </w:pPr>
          </w:p>
        </w:tc>
      </w:tr>
    </w:tbl>
    <w:p w:rsidR="00CB7465" w:rsidRDefault="00CB7465">
      <w:pPr>
        <w:spacing w:line="500" w:lineRule="exact"/>
        <w:rPr>
          <w:rFonts w:ascii="標楷體" w:eastAsia="標楷體" w:hAnsi="標楷體" w:cs="Arial Unicode MS"/>
          <w:sz w:val="28"/>
          <w:szCs w:val="32"/>
          <w:u w:val="single"/>
        </w:rPr>
      </w:pPr>
    </w:p>
    <w:p w:rsidR="00CB7465" w:rsidRDefault="006757F3">
      <w:pPr>
        <w:spacing w:line="480" w:lineRule="exact"/>
      </w:pPr>
      <w:r>
        <w:rPr>
          <w:rFonts w:ascii="標楷體" w:eastAsia="標楷體" w:hAnsi="標楷體"/>
          <w:sz w:val="28"/>
          <w:szCs w:val="32"/>
        </w:rPr>
        <w:t xml:space="preserve">承辦人：　　　　　　　　主任：　　　　　　　　校長：　　　　　　　　</w:t>
      </w:r>
    </w:p>
    <w:sectPr w:rsidR="00CB7465" w:rsidSect="00EF601C">
      <w:pgSz w:w="14572" w:h="20639" w:code="12"/>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95" w:rsidRDefault="00EA0395">
      <w:r>
        <w:separator/>
      </w:r>
    </w:p>
  </w:endnote>
  <w:endnote w:type="continuationSeparator" w:id="0">
    <w:p w:rsidR="00EA0395" w:rsidRDefault="00EA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Ming-Md-HK-BF">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95" w:rsidRDefault="00EA0395">
      <w:r>
        <w:rPr>
          <w:color w:val="000000"/>
        </w:rPr>
        <w:separator/>
      </w:r>
    </w:p>
  </w:footnote>
  <w:footnote w:type="continuationSeparator" w:id="0">
    <w:p w:rsidR="00EA0395" w:rsidRDefault="00EA0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bordersDoNotSurroundFooter/>
  <w:defaultTabStop w:val="480"/>
  <w:autoHyphenation/>
  <w:drawingGridHorizontalSpacing w:val="120"/>
  <w:drawingGridVerticalSpacing w:val="18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7465"/>
    <w:rsid w:val="00512DC3"/>
    <w:rsid w:val="005569A0"/>
    <w:rsid w:val="006757F3"/>
    <w:rsid w:val="00856F0B"/>
    <w:rsid w:val="00CB7465"/>
    <w:rsid w:val="00EA0395"/>
    <w:rsid w:val="00EF601C"/>
    <w:rsid w:val="00FA3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2021-03-02T09:10:00Z</cp:lastPrinted>
  <dcterms:created xsi:type="dcterms:W3CDTF">2021-03-02T09:08:00Z</dcterms:created>
  <dcterms:modified xsi:type="dcterms:W3CDTF">2021-03-02T14:31:00Z</dcterms:modified>
</cp:coreProperties>
</file>