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7D" w:rsidRDefault="007C567D">
      <w:pPr>
        <w:snapToGrid w:val="0"/>
        <w:spacing w:line="240" w:lineRule="atLeast"/>
        <w:jc w:val="center"/>
        <w:rPr>
          <w:rFonts w:eastAsia="標楷體"/>
          <w:b/>
          <w:sz w:val="36"/>
          <w:szCs w:val="36"/>
        </w:rPr>
      </w:pPr>
    </w:p>
    <w:p w:rsidR="007C567D" w:rsidRDefault="00486390">
      <w:pPr>
        <w:snapToGrid w:val="0"/>
        <w:spacing w:line="240" w:lineRule="atLeast"/>
        <w:jc w:val="center"/>
        <w:rPr>
          <w:rFonts w:eastAsia="標楷體"/>
          <w:b/>
          <w:sz w:val="36"/>
          <w:szCs w:val="36"/>
        </w:rPr>
      </w:pPr>
      <w:bookmarkStart w:id="0" w:name="_GoBack"/>
      <w:r>
        <w:rPr>
          <w:rFonts w:eastAsia="標楷體"/>
          <w:b/>
          <w:sz w:val="36"/>
          <w:szCs w:val="36"/>
        </w:rPr>
        <w:t>臺南市</w:t>
      </w:r>
      <w:r>
        <w:rPr>
          <w:rFonts w:eastAsia="標楷體"/>
          <w:b/>
          <w:sz w:val="36"/>
          <w:szCs w:val="36"/>
        </w:rPr>
        <w:t>111</w:t>
      </w:r>
      <w:r>
        <w:rPr>
          <w:rFonts w:eastAsia="標楷體"/>
          <w:b/>
          <w:sz w:val="36"/>
          <w:szCs w:val="36"/>
        </w:rPr>
        <w:t>年度語文競賽實施計畫</w:t>
      </w:r>
    </w:p>
    <w:bookmarkEnd w:id="0"/>
    <w:p w:rsidR="007C567D" w:rsidRDefault="00486390">
      <w:pPr>
        <w:snapToGrid w:val="0"/>
        <w:spacing w:line="240" w:lineRule="atLeast"/>
        <w:jc w:val="right"/>
        <w:rPr>
          <w:rFonts w:eastAsia="標楷體"/>
          <w:b/>
        </w:rPr>
      </w:pPr>
      <w:r>
        <w:rPr>
          <w:rFonts w:eastAsia="標楷體"/>
          <w:b/>
        </w:rPr>
        <w:t>111.06.16</w:t>
      </w:r>
      <w:r>
        <w:rPr>
          <w:rFonts w:eastAsia="標楷體"/>
          <w:b/>
        </w:rPr>
        <w:t>公告</w:t>
      </w:r>
    </w:p>
    <w:p w:rsidR="007C567D" w:rsidRDefault="00486390">
      <w:pPr>
        <w:snapToGrid w:val="0"/>
        <w:spacing w:after="120" w:line="360" w:lineRule="atLeast"/>
        <w:jc w:val="both"/>
        <w:rPr>
          <w:rFonts w:eastAsia="標楷體"/>
          <w:sz w:val="28"/>
          <w:szCs w:val="28"/>
        </w:rPr>
      </w:pPr>
      <w:r>
        <w:rPr>
          <w:rFonts w:eastAsia="標楷體"/>
          <w:sz w:val="28"/>
          <w:szCs w:val="28"/>
        </w:rPr>
        <w:t>壹、依據：中華民國</w:t>
      </w:r>
      <w:r>
        <w:rPr>
          <w:rFonts w:eastAsia="標楷體"/>
          <w:sz w:val="28"/>
          <w:szCs w:val="28"/>
        </w:rPr>
        <w:t>111</w:t>
      </w:r>
      <w:r>
        <w:rPr>
          <w:rFonts w:eastAsia="標楷體"/>
          <w:sz w:val="28"/>
          <w:szCs w:val="28"/>
        </w:rPr>
        <w:t>年全國語文競賽實施要點。</w:t>
      </w:r>
    </w:p>
    <w:p w:rsidR="007C567D" w:rsidRDefault="00486390">
      <w:pPr>
        <w:snapToGrid w:val="0"/>
        <w:spacing w:after="120" w:line="360" w:lineRule="atLeast"/>
        <w:ind w:left="1400" w:hanging="1400"/>
        <w:jc w:val="both"/>
        <w:rPr>
          <w:rFonts w:eastAsia="標楷體"/>
          <w:sz w:val="28"/>
          <w:szCs w:val="28"/>
        </w:rPr>
      </w:pPr>
      <w:r>
        <w:rPr>
          <w:rFonts w:eastAsia="標楷體"/>
          <w:sz w:val="28"/>
          <w:szCs w:val="28"/>
        </w:rPr>
        <w:t>貳、宗旨：為鼓勵本市各級學校及社會大眾加強語文教育，提高研究及學習興趣，以期蔚為風氣，特舉辦本競賽。</w:t>
      </w:r>
    </w:p>
    <w:p w:rsidR="007C567D" w:rsidRDefault="00486390">
      <w:pPr>
        <w:snapToGrid w:val="0"/>
        <w:spacing w:line="360" w:lineRule="atLeast"/>
        <w:ind w:left="1400" w:hanging="1400"/>
        <w:jc w:val="both"/>
        <w:rPr>
          <w:rFonts w:eastAsia="標楷體"/>
          <w:sz w:val="28"/>
          <w:szCs w:val="28"/>
        </w:rPr>
      </w:pPr>
      <w:r>
        <w:rPr>
          <w:rFonts w:eastAsia="標楷體"/>
          <w:sz w:val="28"/>
          <w:szCs w:val="28"/>
        </w:rPr>
        <w:t>參、舉辦單位：</w:t>
      </w:r>
    </w:p>
    <w:p w:rsidR="007C567D" w:rsidRDefault="00486390">
      <w:pPr>
        <w:snapToGrid w:val="0"/>
        <w:spacing w:after="120" w:line="360" w:lineRule="atLeast"/>
        <w:ind w:left="1640" w:hanging="1400"/>
        <w:jc w:val="both"/>
        <w:rPr>
          <w:rFonts w:eastAsia="標楷體"/>
          <w:sz w:val="28"/>
          <w:szCs w:val="28"/>
        </w:rPr>
      </w:pPr>
      <w:r>
        <w:rPr>
          <w:rFonts w:eastAsia="標楷體"/>
          <w:sz w:val="28"/>
          <w:szCs w:val="28"/>
        </w:rPr>
        <w:t>一、主辦單位：臺南市政府教育局（以下簡稱本局）</w:t>
      </w:r>
    </w:p>
    <w:p w:rsidR="007C567D" w:rsidRDefault="00486390">
      <w:pPr>
        <w:snapToGrid w:val="0"/>
        <w:spacing w:line="360" w:lineRule="atLeast"/>
        <w:ind w:left="1640" w:hanging="1400"/>
        <w:jc w:val="both"/>
        <w:rPr>
          <w:rFonts w:eastAsia="標楷體"/>
          <w:sz w:val="28"/>
          <w:szCs w:val="28"/>
        </w:rPr>
      </w:pPr>
      <w:r>
        <w:rPr>
          <w:rFonts w:eastAsia="標楷體"/>
          <w:sz w:val="28"/>
          <w:szCs w:val="28"/>
        </w:rPr>
        <w:t>二、承辦單位：</w:t>
      </w:r>
    </w:p>
    <w:p w:rsidR="007C567D" w:rsidRDefault="00486390">
      <w:pPr>
        <w:snapToGrid w:val="0"/>
        <w:spacing w:line="360" w:lineRule="atLeast"/>
        <w:ind w:left="1880" w:hanging="1400"/>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分區預賽日期與地點：</w:t>
      </w:r>
    </w:p>
    <w:tbl>
      <w:tblPr>
        <w:tblW w:w="4884" w:type="pct"/>
        <w:tblInd w:w="250" w:type="dxa"/>
        <w:tblCellMar>
          <w:left w:w="10" w:type="dxa"/>
          <w:right w:w="10" w:type="dxa"/>
        </w:tblCellMar>
        <w:tblLook w:val="0000" w:firstRow="0" w:lastRow="0" w:firstColumn="0" w:lastColumn="0" w:noHBand="0" w:noVBand="0"/>
      </w:tblPr>
      <w:tblGrid>
        <w:gridCol w:w="2268"/>
        <w:gridCol w:w="2268"/>
        <w:gridCol w:w="1559"/>
        <w:gridCol w:w="3530"/>
      </w:tblGrid>
      <w:tr w:rsidR="007C567D">
        <w:tblPrEx>
          <w:tblCellMar>
            <w:top w:w="0" w:type="dxa"/>
            <w:bottom w:w="0" w:type="dxa"/>
          </w:tblCellMar>
        </w:tblPrEx>
        <w:trPr>
          <w:trHeight w:val="50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ind w:left="720"/>
              <w:jc w:val="both"/>
              <w:rPr>
                <w:rFonts w:eastAsia="標楷體"/>
                <w:sz w:val="28"/>
                <w:szCs w:val="28"/>
              </w:rPr>
            </w:pPr>
            <w:r>
              <w:rPr>
                <w:rFonts w:eastAsia="標楷體"/>
                <w:sz w:val="28"/>
                <w:szCs w:val="28"/>
              </w:rPr>
              <w:t>日期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ind w:left="720"/>
              <w:jc w:val="both"/>
              <w:rPr>
                <w:rFonts w:eastAsia="標楷體"/>
                <w:sz w:val="28"/>
                <w:szCs w:val="28"/>
              </w:rPr>
            </w:pPr>
            <w:r>
              <w:rPr>
                <w:rFonts w:eastAsia="標楷體"/>
                <w:sz w:val="28"/>
                <w:szCs w:val="28"/>
              </w:rPr>
              <w:t>賽別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地點</w:t>
            </w:r>
          </w:p>
        </w:tc>
        <w:tc>
          <w:tcPr>
            <w:tcW w:w="3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項目</w:t>
            </w:r>
          </w:p>
        </w:tc>
      </w:tr>
      <w:tr w:rsidR="007C567D">
        <w:tblPrEx>
          <w:tblCellMar>
            <w:top w:w="0" w:type="dxa"/>
            <w:bottom w:w="0" w:type="dxa"/>
          </w:tblCellMar>
        </w:tblPrEx>
        <w:trPr>
          <w:trHeight w:val="508"/>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pPr>
            <w:r>
              <w:rPr>
                <w:rFonts w:eastAsia="標楷體"/>
                <w:color w:val="FF0000"/>
                <w:sz w:val="28"/>
                <w:szCs w:val="28"/>
              </w:rPr>
              <w:t>111</w:t>
            </w:r>
            <w:r>
              <w:rPr>
                <w:rFonts w:eastAsia="標楷體"/>
                <w:color w:val="FF0000"/>
                <w:sz w:val="28"/>
                <w:szCs w:val="28"/>
              </w:rPr>
              <w:t>年</w:t>
            </w:r>
            <w:r>
              <w:rPr>
                <w:rFonts w:eastAsia="標楷體"/>
                <w:color w:val="FF0000"/>
                <w:sz w:val="28"/>
                <w:szCs w:val="28"/>
              </w:rPr>
              <w:t>9</w:t>
            </w:r>
            <w:r>
              <w:rPr>
                <w:rFonts w:eastAsia="標楷體"/>
                <w:color w:val="FF0000"/>
                <w:sz w:val="28"/>
                <w:szCs w:val="28"/>
              </w:rPr>
              <w:t>月</w:t>
            </w:r>
            <w:r>
              <w:rPr>
                <w:rFonts w:eastAsia="標楷體"/>
                <w:color w:val="FF0000"/>
                <w:sz w:val="28"/>
                <w:szCs w:val="28"/>
              </w:rPr>
              <w:t>3</w:t>
            </w:r>
            <w:r>
              <w:rPr>
                <w:rFonts w:eastAsia="標楷體"/>
                <w:color w:val="FF0000"/>
                <w:sz w:val="28"/>
                <w:szCs w:val="28"/>
              </w:rPr>
              <w:t>日</w:t>
            </w:r>
            <w:r>
              <w:rPr>
                <w:rFonts w:eastAsia="標楷體"/>
                <w:color w:val="FF0000"/>
                <w:sz w:val="28"/>
                <w:szCs w:val="28"/>
              </w:rPr>
              <w:t>(</w:t>
            </w:r>
            <w:r>
              <w:rPr>
                <w:rFonts w:eastAsia="標楷體"/>
                <w:color w:val="FF0000"/>
                <w:sz w:val="28"/>
                <w:szCs w:val="28"/>
              </w:rPr>
              <w:t>星期六</w:t>
            </w:r>
            <w:r>
              <w:rPr>
                <w:rFonts w:eastAsia="標楷體"/>
                <w:color w:val="FF0000"/>
                <w:sz w:val="28"/>
                <w:szCs w:val="2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全市文場預賽</w:t>
            </w:r>
          </w:p>
          <w:p w:rsidR="007C567D" w:rsidRDefault="00486390">
            <w:pPr>
              <w:snapToGrid w:val="0"/>
              <w:spacing w:line="360" w:lineRule="atLeast"/>
              <w:jc w:val="center"/>
              <w:rPr>
                <w:rFonts w:eastAsia="標楷體"/>
                <w:sz w:val="28"/>
                <w:szCs w:val="28"/>
              </w:rPr>
            </w:pPr>
            <w:r>
              <w:rPr>
                <w:rFonts w:eastAsia="標楷體"/>
                <w:sz w:val="28"/>
                <w:szCs w:val="28"/>
              </w:rPr>
              <w:t>(</w:t>
            </w:r>
            <w:r>
              <w:rPr>
                <w:rFonts w:eastAsia="標楷體"/>
                <w:sz w:val="28"/>
                <w:szCs w:val="28"/>
              </w:rPr>
              <w:t>所有分區</w:t>
            </w:r>
            <w:r>
              <w:rPr>
                <w:rFonts w:eastAsia="標楷體"/>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新化區</w:t>
            </w:r>
          </w:p>
          <w:p w:rsidR="007C567D" w:rsidRDefault="00486390">
            <w:pPr>
              <w:snapToGrid w:val="0"/>
              <w:spacing w:line="360" w:lineRule="atLeast"/>
              <w:jc w:val="center"/>
              <w:rPr>
                <w:rFonts w:eastAsia="標楷體"/>
                <w:sz w:val="28"/>
                <w:szCs w:val="28"/>
              </w:rPr>
            </w:pPr>
            <w:r>
              <w:rPr>
                <w:rFonts w:eastAsia="標楷體"/>
                <w:sz w:val="28"/>
                <w:szCs w:val="28"/>
              </w:rPr>
              <w:t>新化國小</w:t>
            </w:r>
          </w:p>
        </w:tc>
        <w:tc>
          <w:tcPr>
            <w:tcW w:w="3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rPr>
                <w:rFonts w:eastAsia="標楷體"/>
                <w:sz w:val="28"/>
                <w:szCs w:val="28"/>
              </w:rPr>
            </w:pPr>
            <w:r>
              <w:rPr>
                <w:rFonts w:eastAsia="標楷體"/>
                <w:sz w:val="28"/>
                <w:szCs w:val="28"/>
              </w:rPr>
              <w:t>(</w:t>
            </w:r>
            <w:r>
              <w:rPr>
                <w:rFonts w:eastAsia="標楷體"/>
                <w:sz w:val="28"/>
                <w:szCs w:val="28"/>
              </w:rPr>
              <w:t>國小學生組、國中學生組、高中學生組</w:t>
            </w:r>
            <w:r>
              <w:rPr>
                <w:rFonts w:eastAsia="標楷體"/>
                <w:sz w:val="28"/>
                <w:szCs w:val="28"/>
              </w:rPr>
              <w:t>)</w:t>
            </w:r>
          </w:p>
          <w:p w:rsidR="007C567D" w:rsidRDefault="00486390">
            <w:pPr>
              <w:snapToGrid w:val="0"/>
              <w:spacing w:line="360" w:lineRule="atLeast"/>
              <w:rPr>
                <w:rFonts w:eastAsia="標楷體"/>
                <w:sz w:val="28"/>
                <w:szCs w:val="28"/>
              </w:rPr>
            </w:pPr>
            <w:r>
              <w:rPr>
                <w:rFonts w:eastAsia="標楷體"/>
                <w:sz w:val="28"/>
                <w:szCs w:val="28"/>
              </w:rPr>
              <w:t>國語字音字形、作文、寫字</w:t>
            </w:r>
          </w:p>
        </w:tc>
      </w:tr>
      <w:tr w:rsidR="007C567D">
        <w:tblPrEx>
          <w:tblCellMar>
            <w:top w:w="0" w:type="dxa"/>
            <w:bottom w:w="0" w:type="dxa"/>
          </w:tblCellMar>
        </w:tblPrEx>
        <w:trPr>
          <w:trHeight w:val="402"/>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jc w:val="center"/>
              <w:rPr>
                <w:rFonts w:eastAsia="標楷體"/>
                <w:color w:val="FF0000"/>
                <w:sz w:val="28"/>
                <w:szCs w:val="28"/>
                <w:shd w:val="clear" w:color="auto" w:fill="FFFF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南一區武場預賽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新化區</w:t>
            </w:r>
          </w:p>
          <w:p w:rsidR="007C567D" w:rsidRDefault="00486390">
            <w:pPr>
              <w:snapToGrid w:val="0"/>
              <w:spacing w:line="360" w:lineRule="atLeast"/>
              <w:jc w:val="center"/>
              <w:rPr>
                <w:rFonts w:eastAsia="標楷體"/>
                <w:sz w:val="28"/>
                <w:szCs w:val="28"/>
              </w:rPr>
            </w:pPr>
            <w:r>
              <w:rPr>
                <w:rFonts w:eastAsia="標楷體"/>
                <w:sz w:val="28"/>
                <w:szCs w:val="28"/>
              </w:rPr>
              <w:t>正新國小</w:t>
            </w:r>
          </w:p>
        </w:tc>
        <w:tc>
          <w:tcPr>
            <w:tcW w:w="3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rPr>
                <w:rFonts w:eastAsia="標楷體"/>
                <w:sz w:val="28"/>
                <w:szCs w:val="28"/>
              </w:rPr>
            </w:pPr>
            <w:r>
              <w:rPr>
                <w:rFonts w:eastAsia="標楷體"/>
                <w:sz w:val="28"/>
                <w:szCs w:val="28"/>
              </w:rPr>
              <w:t>(</w:t>
            </w:r>
            <w:r>
              <w:rPr>
                <w:rFonts w:eastAsia="標楷體"/>
                <w:sz w:val="28"/>
                <w:szCs w:val="28"/>
              </w:rPr>
              <w:t>國小學生組、國中學生組</w:t>
            </w:r>
            <w:r>
              <w:rPr>
                <w:rFonts w:eastAsia="標楷體"/>
                <w:sz w:val="28"/>
                <w:szCs w:val="28"/>
              </w:rPr>
              <w:t>)</w:t>
            </w:r>
          </w:p>
          <w:p w:rsidR="007C567D" w:rsidRDefault="00486390">
            <w:pPr>
              <w:snapToGrid w:val="0"/>
              <w:spacing w:line="360" w:lineRule="atLeast"/>
              <w:rPr>
                <w:rFonts w:eastAsia="標楷體"/>
                <w:sz w:val="28"/>
                <w:szCs w:val="28"/>
              </w:rPr>
            </w:pPr>
            <w:r>
              <w:rPr>
                <w:rFonts w:eastAsia="標楷體"/>
                <w:sz w:val="28"/>
                <w:szCs w:val="28"/>
              </w:rPr>
              <w:t>國語</w:t>
            </w:r>
            <w:r>
              <w:rPr>
                <w:rFonts w:eastAsia="標楷體"/>
                <w:sz w:val="28"/>
                <w:szCs w:val="28"/>
              </w:rPr>
              <w:t>(</w:t>
            </w:r>
            <w:r>
              <w:rPr>
                <w:rFonts w:eastAsia="標楷體"/>
                <w:sz w:val="28"/>
                <w:szCs w:val="28"/>
              </w:rPr>
              <w:t>演說、朗讀</w:t>
            </w:r>
            <w:r>
              <w:rPr>
                <w:rFonts w:eastAsia="標楷體"/>
                <w:sz w:val="28"/>
                <w:szCs w:val="28"/>
              </w:rPr>
              <w:t>)</w:t>
            </w:r>
          </w:p>
          <w:p w:rsidR="007C567D" w:rsidRDefault="00486390">
            <w:pPr>
              <w:snapToGrid w:val="0"/>
              <w:spacing w:line="360" w:lineRule="atLeast"/>
              <w:rPr>
                <w:rFonts w:eastAsia="標楷體"/>
                <w:sz w:val="28"/>
                <w:szCs w:val="28"/>
              </w:rPr>
            </w:pPr>
            <w:r>
              <w:rPr>
                <w:rFonts w:eastAsia="標楷體"/>
                <w:sz w:val="28"/>
                <w:szCs w:val="28"/>
              </w:rPr>
              <w:t>閩南語</w:t>
            </w:r>
            <w:r>
              <w:rPr>
                <w:rFonts w:eastAsia="標楷體"/>
                <w:sz w:val="28"/>
                <w:szCs w:val="28"/>
              </w:rPr>
              <w:t>(</w:t>
            </w:r>
            <w:r>
              <w:rPr>
                <w:rFonts w:eastAsia="標楷體"/>
                <w:sz w:val="28"/>
                <w:szCs w:val="28"/>
              </w:rPr>
              <w:t>情境式演說、朗讀</w:t>
            </w:r>
            <w:r>
              <w:rPr>
                <w:rFonts w:eastAsia="標楷體"/>
                <w:sz w:val="28"/>
                <w:szCs w:val="28"/>
              </w:rPr>
              <w:t>)</w:t>
            </w:r>
          </w:p>
        </w:tc>
      </w:tr>
      <w:tr w:rsidR="007C567D">
        <w:tblPrEx>
          <w:tblCellMar>
            <w:top w:w="0" w:type="dxa"/>
            <w:bottom w:w="0" w:type="dxa"/>
          </w:tblCellMar>
        </w:tblPrEx>
        <w:trPr>
          <w:trHeight w:val="6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jc w:val="both"/>
              <w:rPr>
                <w:rFonts w:eastAsia="標楷體"/>
                <w:color w:val="FF0000"/>
                <w:sz w:val="28"/>
                <w:szCs w:val="28"/>
                <w:shd w:val="clear" w:color="auto" w:fill="FFFF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南二區武場預賽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中西區</w:t>
            </w:r>
          </w:p>
          <w:p w:rsidR="007C567D" w:rsidRDefault="00486390">
            <w:pPr>
              <w:snapToGrid w:val="0"/>
              <w:spacing w:line="360" w:lineRule="atLeast"/>
              <w:jc w:val="center"/>
              <w:rPr>
                <w:rFonts w:eastAsia="標楷體"/>
                <w:sz w:val="28"/>
                <w:szCs w:val="28"/>
              </w:rPr>
            </w:pPr>
            <w:r>
              <w:rPr>
                <w:rFonts w:eastAsia="標楷體"/>
                <w:sz w:val="28"/>
                <w:szCs w:val="28"/>
              </w:rPr>
              <w:t>進學國小</w:t>
            </w:r>
          </w:p>
        </w:tc>
        <w:tc>
          <w:tcPr>
            <w:tcW w:w="3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rPr>
                <w:rFonts w:eastAsia="標楷體"/>
                <w:sz w:val="28"/>
                <w:szCs w:val="28"/>
              </w:rPr>
            </w:pPr>
          </w:p>
        </w:tc>
      </w:tr>
      <w:tr w:rsidR="007C567D">
        <w:tblPrEx>
          <w:tblCellMar>
            <w:top w:w="0" w:type="dxa"/>
            <w:bottom w:w="0" w:type="dxa"/>
          </w:tblCellMar>
        </w:tblPrEx>
        <w:trPr>
          <w:trHeight w:val="9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pPr>
            <w:r>
              <w:rPr>
                <w:rFonts w:eastAsia="標楷體"/>
                <w:color w:val="FF0000"/>
                <w:sz w:val="28"/>
                <w:szCs w:val="28"/>
              </w:rPr>
              <w:t>111</w:t>
            </w:r>
            <w:r>
              <w:rPr>
                <w:rFonts w:eastAsia="標楷體"/>
                <w:color w:val="FF0000"/>
                <w:sz w:val="28"/>
                <w:szCs w:val="28"/>
              </w:rPr>
              <w:t>年</w:t>
            </w:r>
            <w:r>
              <w:rPr>
                <w:rFonts w:eastAsia="標楷體"/>
                <w:color w:val="FF0000"/>
                <w:sz w:val="28"/>
                <w:szCs w:val="28"/>
              </w:rPr>
              <w:t>9</w:t>
            </w:r>
            <w:r>
              <w:rPr>
                <w:rFonts w:eastAsia="標楷體"/>
                <w:color w:val="FF0000"/>
                <w:sz w:val="28"/>
                <w:szCs w:val="28"/>
              </w:rPr>
              <w:t>月</w:t>
            </w:r>
            <w:r>
              <w:rPr>
                <w:rFonts w:eastAsia="標楷體"/>
                <w:color w:val="FF0000"/>
                <w:sz w:val="28"/>
                <w:szCs w:val="28"/>
              </w:rPr>
              <w:t>4</w:t>
            </w:r>
            <w:r>
              <w:rPr>
                <w:rFonts w:eastAsia="標楷體"/>
                <w:color w:val="FF0000"/>
                <w:sz w:val="28"/>
                <w:szCs w:val="28"/>
              </w:rPr>
              <w:t>日</w:t>
            </w:r>
            <w:r>
              <w:rPr>
                <w:rFonts w:eastAsia="標楷體"/>
                <w:color w:val="FF0000"/>
                <w:sz w:val="28"/>
                <w:szCs w:val="28"/>
              </w:rPr>
              <w:t>(</w:t>
            </w:r>
            <w:r>
              <w:rPr>
                <w:rFonts w:eastAsia="標楷體"/>
                <w:color w:val="FF0000"/>
                <w:sz w:val="28"/>
                <w:szCs w:val="28"/>
              </w:rPr>
              <w:t>星期日</w:t>
            </w:r>
            <w:r>
              <w:rPr>
                <w:rFonts w:eastAsia="標楷體"/>
                <w:color w:val="FF0000"/>
                <w:sz w:val="28"/>
                <w:szCs w:val="2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北一區武場預賽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麻豆區</w:t>
            </w:r>
          </w:p>
          <w:p w:rsidR="007C567D" w:rsidRDefault="00486390">
            <w:pPr>
              <w:snapToGrid w:val="0"/>
              <w:spacing w:line="360" w:lineRule="atLeast"/>
              <w:jc w:val="center"/>
              <w:rPr>
                <w:rFonts w:eastAsia="標楷體"/>
                <w:sz w:val="28"/>
                <w:szCs w:val="28"/>
              </w:rPr>
            </w:pPr>
            <w:r>
              <w:rPr>
                <w:rFonts w:eastAsia="標楷體"/>
                <w:sz w:val="28"/>
                <w:szCs w:val="28"/>
              </w:rPr>
              <w:t>培文國小</w:t>
            </w:r>
          </w:p>
        </w:tc>
        <w:tc>
          <w:tcPr>
            <w:tcW w:w="3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rPr>
                <w:rFonts w:eastAsia="標楷體"/>
                <w:sz w:val="28"/>
                <w:szCs w:val="28"/>
              </w:rPr>
            </w:pPr>
          </w:p>
        </w:tc>
      </w:tr>
      <w:tr w:rsidR="007C567D">
        <w:tblPrEx>
          <w:tblCellMar>
            <w:top w:w="0" w:type="dxa"/>
            <w:bottom w:w="0" w:type="dxa"/>
          </w:tblCellMar>
        </w:tblPrEx>
        <w:trPr>
          <w:trHeight w:val="379"/>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jc w:val="both"/>
              <w:rPr>
                <w:rFonts w:eastAsia="標楷體"/>
                <w:sz w:val="28"/>
                <w:szCs w:val="28"/>
                <w:shd w:val="clear" w:color="auto" w:fill="FFFF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北二區武場預賽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佳里區</w:t>
            </w:r>
          </w:p>
          <w:p w:rsidR="007C567D" w:rsidRDefault="00486390">
            <w:pPr>
              <w:snapToGrid w:val="0"/>
              <w:spacing w:line="360" w:lineRule="atLeast"/>
              <w:jc w:val="center"/>
              <w:rPr>
                <w:rFonts w:eastAsia="標楷體"/>
                <w:sz w:val="28"/>
                <w:szCs w:val="28"/>
              </w:rPr>
            </w:pPr>
            <w:r>
              <w:rPr>
                <w:rFonts w:eastAsia="標楷體"/>
                <w:sz w:val="28"/>
                <w:szCs w:val="28"/>
              </w:rPr>
              <w:t>信義國小</w:t>
            </w:r>
          </w:p>
        </w:tc>
        <w:tc>
          <w:tcPr>
            <w:tcW w:w="3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rPr>
                <w:rFonts w:eastAsia="標楷體"/>
                <w:sz w:val="28"/>
                <w:szCs w:val="28"/>
              </w:rPr>
            </w:pPr>
          </w:p>
        </w:tc>
      </w:tr>
      <w:tr w:rsidR="007C567D">
        <w:tblPrEx>
          <w:tblCellMar>
            <w:top w:w="0" w:type="dxa"/>
            <w:bottom w:w="0" w:type="dxa"/>
          </w:tblCellMar>
        </w:tblPrEx>
        <w:trPr>
          <w:trHeight w:val="940"/>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jc w:val="both"/>
              <w:rPr>
                <w:rFonts w:eastAsia="標楷體"/>
                <w:sz w:val="28"/>
                <w:szCs w:val="28"/>
                <w:shd w:val="clear" w:color="auto" w:fill="FFFF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南、北區武場預賽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安平區</w:t>
            </w:r>
          </w:p>
          <w:p w:rsidR="007C567D" w:rsidRDefault="00486390">
            <w:pPr>
              <w:snapToGrid w:val="0"/>
              <w:spacing w:line="360" w:lineRule="atLeast"/>
              <w:jc w:val="center"/>
              <w:rPr>
                <w:rFonts w:eastAsia="標楷體"/>
                <w:sz w:val="28"/>
                <w:szCs w:val="28"/>
              </w:rPr>
            </w:pPr>
            <w:r>
              <w:rPr>
                <w:rFonts w:eastAsia="標楷體"/>
                <w:sz w:val="28"/>
                <w:szCs w:val="28"/>
              </w:rPr>
              <w:t>安平國中</w:t>
            </w:r>
          </w:p>
        </w:tc>
        <w:tc>
          <w:tcPr>
            <w:tcW w:w="3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rPr>
                <w:rFonts w:eastAsia="標楷體"/>
                <w:sz w:val="28"/>
                <w:szCs w:val="28"/>
              </w:rPr>
            </w:pPr>
            <w:r>
              <w:rPr>
                <w:rFonts w:eastAsia="標楷體"/>
                <w:sz w:val="28"/>
                <w:szCs w:val="28"/>
              </w:rPr>
              <w:t>(</w:t>
            </w:r>
            <w:r>
              <w:rPr>
                <w:rFonts w:eastAsia="標楷體"/>
                <w:sz w:val="28"/>
                <w:szCs w:val="28"/>
              </w:rPr>
              <w:t>高中學生組</w:t>
            </w:r>
            <w:r>
              <w:rPr>
                <w:rFonts w:eastAsia="標楷體"/>
                <w:sz w:val="28"/>
                <w:szCs w:val="28"/>
              </w:rPr>
              <w:t>)</w:t>
            </w:r>
          </w:p>
          <w:p w:rsidR="007C567D" w:rsidRDefault="00486390">
            <w:pPr>
              <w:snapToGrid w:val="0"/>
              <w:spacing w:line="360" w:lineRule="atLeast"/>
              <w:rPr>
                <w:rFonts w:eastAsia="標楷體"/>
                <w:sz w:val="28"/>
                <w:szCs w:val="28"/>
              </w:rPr>
            </w:pPr>
            <w:r>
              <w:rPr>
                <w:rFonts w:eastAsia="標楷體"/>
                <w:sz w:val="28"/>
                <w:szCs w:val="28"/>
              </w:rPr>
              <w:t>國語</w:t>
            </w:r>
            <w:r>
              <w:rPr>
                <w:rFonts w:eastAsia="標楷體"/>
                <w:sz w:val="28"/>
                <w:szCs w:val="28"/>
              </w:rPr>
              <w:t>(</w:t>
            </w:r>
            <w:r>
              <w:rPr>
                <w:rFonts w:eastAsia="標楷體"/>
                <w:sz w:val="28"/>
                <w:szCs w:val="28"/>
              </w:rPr>
              <w:t>演說、朗讀</w:t>
            </w:r>
            <w:r>
              <w:rPr>
                <w:rFonts w:eastAsia="標楷體"/>
                <w:sz w:val="28"/>
                <w:szCs w:val="28"/>
              </w:rPr>
              <w:t>)</w:t>
            </w:r>
          </w:p>
          <w:p w:rsidR="007C567D" w:rsidRDefault="00486390">
            <w:pPr>
              <w:snapToGrid w:val="0"/>
              <w:spacing w:line="360" w:lineRule="atLeast"/>
              <w:rPr>
                <w:rFonts w:eastAsia="標楷體"/>
                <w:sz w:val="28"/>
                <w:szCs w:val="28"/>
              </w:rPr>
            </w:pPr>
            <w:r>
              <w:rPr>
                <w:rFonts w:eastAsia="標楷體"/>
                <w:sz w:val="28"/>
                <w:szCs w:val="28"/>
              </w:rPr>
              <w:t>閩南語</w:t>
            </w:r>
            <w:r>
              <w:rPr>
                <w:rFonts w:eastAsia="標楷體"/>
                <w:sz w:val="28"/>
                <w:szCs w:val="28"/>
              </w:rPr>
              <w:t>(</w:t>
            </w:r>
            <w:r>
              <w:rPr>
                <w:rFonts w:eastAsia="標楷體"/>
                <w:sz w:val="28"/>
                <w:szCs w:val="28"/>
              </w:rPr>
              <w:t>情境式演說、朗讀</w:t>
            </w:r>
            <w:r>
              <w:rPr>
                <w:rFonts w:eastAsia="標楷體"/>
                <w:sz w:val="28"/>
                <w:szCs w:val="28"/>
              </w:rPr>
              <w:t>)</w:t>
            </w:r>
          </w:p>
        </w:tc>
      </w:tr>
    </w:tbl>
    <w:p w:rsidR="007C567D" w:rsidRDefault="00486390">
      <w:pPr>
        <w:snapToGrid w:val="0"/>
        <w:spacing w:before="120" w:line="360" w:lineRule="atLeast"/>
        <w:ind w:left="1880" w:hanging="1400"/>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全市決賽日期與地點：</w:t>
      </w:r>
    </w:p>
    <w:tbl>
      <w:tblPr>
        <w:tblW w:w="4886" w:type="pct"/>
        <w:tblInd w:w="250" w:type="dxa"/>
        <w:tblCellMar>
          <w:left w:w="10" w:type="dxa"/>
          <w:right w:w="10" w:type="dxa"/>
        </w:tblCellMar>
        <w:tblLook w:val="0000" w:firstRow="0" w:lastRow="0" w:firstColumn="0" w:lastColumn="0" w:noHBand="0" w:noVBand="0"/>
      </w:tblPr>
      <w:tblGrid>
        <w:gridCol w:w="2405"/>
        <w:gridCol w:w="2272"/>
        <w:gridCol w:w="1437"/>
        <w:gridCol w:w="3515"/>
      </w:tblGrid>
      <w:tr w:rsidR="007C567D">
        <w:tblPrEx>
          <w:tblCellMar>
            <w:top w:w="0" w:type="dxa"/>
            <w:bottom w:w="0" w:type="dxa"/>
          </w:tblCellMar>
        </w:tblPrEx>
        <w:trPr>
          <w:trHeight w:val="50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日期</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賽別</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地點</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項目</w:t>
            </w:r>
          </w:p>
        </w:tc>
      </w:tr>
      <w:tr w:rsidR="007C567D">
        <w:tblPrEx>
          <w:tblCellMar>
            <w:top w:w="0" w:type="dxa"/>
            <w:bottom w:w="0" w:type="dxa"/>
          </w:tblCellMar>
        </w:tblPrEx>
        <w:trPr>
          <w:trHeight w:val="103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color w:val="FF0000"/>
                <w:sz w:val="28"/>
                <w:szCs w:val="28"/>
              </w:rPr>
            </w:pPr>
            <w:r>
              <w:rPr>
                <w:rFonts w:eastAsia="標楷體"/>
                <w:color w:val="FF0000"/>
                <w:sz w:val="28"/>
                <w:szCs w:val="28"/>
              </w:rPr>
              <w:t>111</w:t>
            </w:r>
            <w:r>
              <w:rPr>
                <w:rFonts w:eastAsia="標楷體"/>
                <w:color w:val="FF0000"/>
                <w:sz w:val="28"/>
                <w:szCs w:val="28"/>
              </w:rPr>
              <w:t>年</w:t>
            </w:r>
            <w:r>
              <w:rPr>
                <w:rFonts w:eastAsia="標楷體"/>
                <w:color w:val="FF0000"/>
                <w:sz w:val="28"/>
                <w:szCs w:val="28"/>
              </w:rPr>
              <w:t>9</w:t>
            </w:r>
            <w:r>
              <w:rPr>
                <w:rFonts w:eastAsia="標楷體"/>
                <w:color w:val="FF0000"/>
                <w:sz w:val="28"/>
                <w:szCs w:val="28"/>
              </w:rPr>
              <w:t>月</w:t>
            </w:r>
            <w:r>
              <w:rPr>
                <w:rFonts w:eastAsia="標楷體"/>
                <w:color w:val="FF0000"/>
                <w:sz w:val="28"/>
                <w:szCs w:val="28"/>
              </w:rPr>
              <w:t>17</w:t>
            </w:r>
            <w:r>
              <w:rPr>
                <w:rFonts w:eastAsia="標楷體"/>
                <w:color w:val="FF0000"/>
                <w:sz w:val="28"/>
                <w:szCs w:val="28"/>
              </w:rPr>
              <w:t>日</w:t>
            </w:r>
            <w:r>
              <w:rPr>
                <w:rFonts w:eastAsia="標楷體"/>
                <w:color w:val="FF0000"/>
                <w:sz w:val="28"/>
                <w:szCs w:val="28"/>
              </w:rPr>
              <w:t>(</w:t>
            </w:r>
            <w:r>
              <w:rPr>
                <w:rFonts w:eastAsia="標楷體"/>
                <w:color w:val="FF0000"/>
                <w:sz w:val="28"/>
                <w:szCs w:val="28"/>
              </w:rPr>
              <w:t>星期六</w:t>
            </w:r>
            <w:r>
              <w:rPr>
                <w:rFonts w:eastAsia="標楷體"/>
                <w:color w:val="FF0000"/>
                <w:sz w:val="28"/>
                <w:szCs w:val="28"/>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原住民族語決賽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永康區</w:t>
            </w:r>
          </w:p>
          <w:p w:rsidR="007C567D" w:rsidRDefault="00486390">
            <w:pPr>
              <w:snapToGrid w:val="0"/>
              <w:spacing w:line="360" w:lineRule="atLeast"/>
              <w:jc w:val="center"/>
              <w:rPr>
                <w:rFonts w:eastAsia="標楷體"/>
                <w:sz w:val="28"/>
                <w:szCs w:val="28"/>
              </w:rPr>
            </w:pPr>
            <w:r>
              <w:rPr>
                <w:rFonts w:eastAsia="標楷體"/>
                <w:sz w:val="28"/>
                <w:szCs w:val="28"/>
              </w:rPr>
              <w:t>龍潭國小</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w:t>
            </w:r>
            <w:r>
              <w:rPr>
                <w:rFonts w:eastAsia="標楷體"/>
                <w:sz w:val="28"/>
                <w:szCs w:val="28"/>
              </w:rPr>
              <w:t>學生組</w:t>
            </w:r>
            <w:r>
              <w:rPr>
                <w:rFonts w:eastAsia="標楷體"/>
                <w:sz w:val="28"/>
                <w:szCs w:val="28"/>
              </w:rPr>
              <w:t>)</w:t>
            </w:r>
            <w:r>
              <w:rPr>
                <w:rFonts w:eastAsia="標楷體"/>
                <w:sz w:val="28"/>
                <w:szCs w:val="28"/>
              </w:rPr>
              <w:t>朗讀、情境式演說</w:t>
            </w:r>
          </w:p>
          <w:p w:rsidR="007C567D" w:rsidRDefault="00486390">
            <w:pPr>
              <w:snapToGrid w:val="0"/>
              <w:spacing w:line="360" w:lineRule="atLeast"/>
              <w:jc w:val="center"/>
              <w:rPr>
                <w:rFonts w:eastAsia="標楷體"/>
                <w:sz w:val="28"/>
                <w:szCs w:val="28"/>
              </w:rPr>
            </w:pPr>
            <w:r>
              <w:rPr>
                <w:rFonts w:eastAsia="標楷體"/>
                <w:sz w:val="28"/>
                <w:szCs w:val="28"/>
              </w:rPr>
              <w:t>(</w:t>
            </w:r>
            <w:r>
              <w:rPr>
                <w:rFonts w:eastAsia="標楷體"/>
                <w:sz w:val="28"/>
                <w:szCs w:val="28"/>
              </w:rPr>
              <w:t>教師組及社會組</w:t>
            </w:r>
            <w:r>
              <w:rPr>
                <w:rFonts w:eastAsia="標楷體"/>
                <w:sz w:val="28"/>
                <w:szCs w:val="28"/>
              </w:rPr>
              <w:t>)</w:t>
            </w:r>
            <w:r>
              <w:rPr>
                <w:rFonts w:eastAsia="標楷體"/>
                <w:sz w:val="28"/>
                <w:szCs w:val="28"/>
              </w:rPr>
              <w:t>演說</w:t>
            </w:r>
          </w:p>
        </w:tc>
      </w:tr>
      <w:tr w:rsidR="007C567D">
        <w:tblPrEx>
          <w:tblCellMar>
            <w:top w:w="0" w:type="dxa"/>
            <w:bottom w:w="0" w:type="dxa"/>
          </w:tblCellMar>
        </w:tblPrEx>
        <w:trPr>
          <w:trHeight w:val="113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color w:val="FF0000"/>
                <w:sz w:val="28"/>
                <w:szCs w:val="28"/>
              </w:rPr>
            </w:pPr>
            <w:r>
              <w:rPr>
                <w:rFonts w:eastAsia="標楷體"/>
                <w:color w:val="FF0000"/>
                <w:sz w:val="28"/>
                <w:szCs w:val="28"/>
              </w:rPr>
              <w:t>111</w:t>
            </w:r>
            <w:r>
              <w:rPr>
                <w:rFonts w:eastAsia="標楷體"/>
                <w:color w:val="FF0000"/>
                <w:sz w:val="28"/>
                <w:szCs w:val="28"/>
              </w:rPr>
              <w:t>年</w:t>
            </w:r>
            <w:r>
              <w:rPr>
                <w:rFonts w:eastAsia="標楷體"/>
                <w:color w:val="FF0000"/>
                <w:sz w:val="28"/>
                <w:szCs w:val="28"/>
              </w:rPr>
              <w:t>9</w:t>
            </w:r>
            <w:r>
              <w:rPr>
                <w:rFonts w:eastAsia="標楷體"/>
                <w:color w:val="FF0000"/>
                <w:sz w:val="28"/>
                <w:szCs w:val="28"/>
              </w:rPr>
              <w:t>月</w:t>
            </w:r>
            <w:r>
              <w:rPr>
                <w:rFonts w:eastAsia="標楷體"/>
                <w:color w:val="FF0000"/>
                <w:sz w:val="28"/>
                <w:szCs w:val="28"/>
              </w:rPr>
              <w:t>18</w:t>
            </w:r>
            <w:r>
              <w:rPr>
                <w:rFonts w:eastAsia="標楷體"/>
                <w:color w:val="FF0000"/>
                <w:sz w:val="28"/>
                <w:szCs w:val="28"/>
              </w:rPr>
              <w:t>日</w:t>
            </w:r>
            <w:r>
              <w:rPr>
                <w:rFonts w:eastAsia="標楷體"/>
                <w:color w:val="FF0000"/>
                <w:sz w:val="28"/>
                <w:szCs w:val="28"/>
              </w:rPr>
              <w:t>(</w:t>
            </w:r>
            <w:r>
              <w:rPr>
                <w:rFonts w:eastAsia="標楷體"/>
                <w:color w:val="FF0000"/>
                <w:sz w:val="28"/>
                <w:szCs w:val="28"/>
              </w:rPr>
              <w:t>星期日</w:t>
            </w:r>
            <w:r>
              <w:rPr>
                <w:rFonts w:eastAsia="標楷體"/>
                <w:color w:val="FF0000"/>
                <w:sz w:val="28"/>
                <w:szCs w:val="28"/>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全市文場決賽</w:t>
            </w:r>
          </w:p>
          <w:p w:rsidR="007C567D" w:rsidRDefault="00486390">
            <w:pPr>
              <w:snapToGrid w:val="0"/>
              <w:spacing w:line="360" w:lineRule="atLeast"/>
              <w:jc w:val="center"/>
              <w:rPr>
                <w:rFonts w:eastAsia="標楷體"/>
                <w:sz w:val="28"/>
                <w:szCs w:val="28"/>
              </w:rPr>
            </w:pPr>
            <w:r>
              <w:rPr>
                <w:rFonts w:eastAsia="標楷體"/>
                <w:sz w:val="28"/>
                <w:szCs w:val="28"/>
              </w:rPr>
              <w:t>(</w:t>
            </w:r>
            <w:r>
              <w:rPr>
                <w:rFonts w:eastAsia="標楷體"/>
                <w:sz w:val="28"/>
                <w:szCs w:val="28"/>
              </w:rPr>
              <w:t>全部組別</w:t>
            </w:r>
            <w:r>
              <w:rPr>
                <w:rFonts w:eastAsia="標楷體"/>
                <w:sz w:val="28"/>
                <w:szCs w:val="28"/>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新化區</w:t>
            </w:r>
          </w:p>
          <w:p w:rsidR="007C567D" w:rsidRDefault="00486390">
            <w:pPr>
              <w:snapToGrid w:val="0"/>
              <w:spacing w:line="360" w:lineRule="atLeast"/>
              <w:jc w:val="center"/>
              <w:rPr>
                <w:rFonts w:eastAsia="標楷體"/>
                <w:sz w:val="28"/>
                <w:szCs w:val="28"/>
              </w:rPr>
            </w:pPr>
            <w:r>
              <w:rPr>
                <w:rFonts w:eastAsia="標楷體"/>
                <w:sz w:val="28"/>
                <w:szCs w:val="28"/>
              </w:rPr>
              <w:t>新化國小</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國（閩南、客家）語字音字形、作文、寫字</w:t>
            </w:r>
          </w:p>
        </w:tc>
      </w:tr>
      <w:tr w:rsidR="007C567D">
        <w:tblPrEx>
          <w:tblCellMar>
            <w:top w:w="0" w:type="dxa"/>
            <w:bottom w:w="0" w:type="dxa"/>
          </w:tblCellMar>
        </w:tblPrEx>
        <w:trPr>
          <w:trHeight w:val="127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color w:val="FF0000"/>
                <w:sz w:val="28"/>
                <w:szCs w:val="28"/>
              </w:rPr>
            </w:pPr>
            <w:r>
              <w:rPr>
                <w:rFonts w:eastAsia="標楷體"/>
                <w:color w:val="FF0000"/>
                <w:sz w:val="28"/>
                <w:szCs w:val="28"/>
              </w:rPr>
              <w:lastRenderedPageBreak/>
              <w:t>111</w:t>
            </w:r>
            <w:r>
              <w:rPr>
                <w:rFonts w:eastAsia="標楷體"/>
                <w:color w:val="FF0000"/>
                <w:sz w:val="28"/>
                <w:szCs w:val="28"/>
              </w:rPr>
              <w:t>年</w:t>
            </w:r>
            <w:r>
              <w:rPr>
                <w:rFonts w:eastAsia="標楷體"/>
                <w:color w:val="FF0000"/>
                <w:sz w:val="28"/>
                <w:szCs w:val="28"/>
              </w:rPr>
              <w:t>9</w:t>
            </w:r>
            <w:r>
              <w:rPr>
                <w:rFonts w:eastAsia="標楷體"/>
                <w:color w:val="FF0000"/>
                <w:sz w:val="28"/>
                <w:szCs w:val="28"/>
              </w:rPr>
              <w:t>月</w:t>
            </w:r>
            <w:r>
              <w:rPr>
                <w:rFonts w:eastAsia="標楷體"/>
                <w:color w:val="FF0000"/>
                <w:sz w:val="28"/>
                <w:szCs w:val="28"/>
              </w:rPr>
              <w:t>24</w:t>
            </w:r>
            <w:r>
              <w:rPr>
                <w:rFonts w:eastAsia="標楷體"/>
                <w:color w:val="FF0000"/>
                <w:sz w:val="28"/>
                <w:szCs w:val="28"/>
              </w:rPr>
              <w:t>日</w:t>
            </w:r>
            <w:r>
              <w:rPr>
                <w:rFonts w:eastAsia="標楷體"/>
                <w:color w:val="FF0000"/>
                <w:sz w:val="28"/>
                <w:szCs w:val="28"/>
              </w:rPr>
              <w:t>(</w:t>
            </w:r>
            <w:r>
              <w:rPr>
                <w:rFonts w:eastAsia="標楷體"/>
                <w:color w:val="FF0000"/>
                <w:sz w:val="28"/>
                <w:szCs w:val="28"/>
              </w:rPr>
              <w:t>星期六</w:t>
            </w:r>
            <w:r>
              <w:rPr>
                <w:rFonts w:eastAsia="標楷體"/>
                <w:color w:val="FF0000"/>
                <w:sz w:val="28"/>
                <w:szCs w:val="28"/>
              </w:rPr>
              <w:t>)</w:t>
            </w:r>
          </w:p>
        </w:tc>
        <w:tc>
          <w:tcPr>
            <w:tcW w:w="2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全市武場決賽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東區</w:t>
            </w:r>
          </w:p>
          <w:p w:rsidR="007C567D" w:rsidRDefault="00486390">
            <w:pPr>
              <w:snapToGrid w:val="0"/>
              <w:spacing w:line="360" w:lineRule="atLeast"/>
              <w:jc w:val="center"/>
              <w:rPr>
                <w:rFonts w:eastAsia="標楷體"/>
                <w:sz w:val="28"/>
                <w:szCs w:val="28"/>
              </w:rPr>
            </w:pPr>
            <w:r>
              <w:rPr>
                <w:rFonts w:eastAsia="標楷體"/>
                <w:sz w:val="28"/>
                <w:szCs w:val="28"/>
              </w:rPr>
              <w:t>復興國小</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國語演說、國語朗讀</w:t>
            </w:r>
          </w:p>
        </w:tc>
      </w:tr>
      <w:tr w:rsidR="007C567D">
        <w:tblPrEx>
          <w:tblCellMar>
            <w:top w:w="0" w:type="dxa"/>
            <w:bottom w:w="0" w:type="dxa"/>
          </w:tblCellMar>
        </w:tblPrEx>
        <w:trPr>
          <w:trHeight w:val="145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pPr>
            <w:r>
              <w:rPr>
                <w:rFonts w:eastAsia="標楷體"/>
                <w:color w:val="FF0000"/>
                <w:sz w:val="28"/>
                <w:szCs w:val="28"/>
              </w:rPr>
              <w:t>111</w:t>
            </w:r>
            <w:r>
              <w:rPr>
                <w:rFonts w:eastAsia="標楷體"/>
                <w:color w:val="FF0000"/>
                <w:sz w:val="28"/>
                <w:szCs w:val="28"/>
              </w:rPr>
              <w:t>年</w:t>
            </w:r>
            <w:r>
              <w:rPr>
                <w:rFonts w:eastAsia="標楷體"/>
                <w:color w:val="FF0000"/>
                <w:sz w:val="28"/>
                <w:szCs w:val="28"/>
              </w:rPr>
              <w:t>9</w:t>
            </w:r>
            <w:r>
              <w:rPr>
                <w:rFonts w:eastAsia="標楷體"/>
                <w:color w:val="FF0000"/>
                <w:sz w:val="28"/>
                <w:szCs w:val="28"/>
              </w:rPr>
              <w:t>月</w:t>
            </w:r>
            <w:r>
              <w:rPr>
                <w:rFonts w:eastAsia="標楷體"/>
                <w:color w:val="FF0000"/>
                <w:sz w:val="28"/>
                <w:szCs w:val="28"/>
              </w:rPr>
              <w:t>25</w:t>
            </w:r>
            <w:r>
              <w:rPr>
                <w:rFonts w:eastAsia="標楷體"/>
                <w:color w:val="FF0000"/>
                <w:sz w:val="28"/>
                <w:szCs w:val="28"/>
              </w:rPr>
              <w:t>日</w:t>
            </w:r>
            <w:r>
              <w:rPr>
                <w:rFonts w:eastAsia="標楷體"/>
                <w:color w:val="FF0000"/>
                <w:sz w:val="28"/>
                <w:szCs w:val="28"/>
              </w:rPr>
              <w:t>(</w:t>
            </w:r>
            <w:r>
              <w:rPr>
                <w:rFonts w:eastAsia="標楷體"/>
                <w:color w:val="FF0000"/>
                <w:sz w:val="28"/>
                <w:szCs w:val="28"/>
              </w:rPr>
              <w:t>星期日</w:t>
            </w:r>
            <w:r>
              <w:rPr>
                <w:rFonts w:eastAsia="標楷體"/>
                <w:color w:val="FF0000"/>
                <w:sz w:val="28"/>
                <w:szCs w:val="28"/>
              </w:rPr>
              <w:t>)</w:t>
            </w:r>
          </w:p>
        </w:tc>
        <w:tc>
          <w:tcPr>
            <w:tcW w:w="2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jc w:val="center"/>
              <w:rPr>
                <w:rFonts w:eastAsia="標楷體"/>
                <w:sz w:val="28"/>
                <w:szCs w:val="28"/>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安南區</w:t>
            </w:r>
          </w:p>
          <w:p w:rsidR="007C567D" w:rsidRDefault="00486390">
            <w:pPr>
              <w:snapToGrid w:val="0"/>
              <w:spacing w:line="360" w:lineRule="atLeast"/>
              <w:jc w:val="center"/>
              <w:rPr>
                <w:rFonts w:eastAsia="標楷體"/>
                <w:sz w:val="28"/>
                <w:szCs w:val="28"/>
              </w:rPr>
            </w:pPr>
            <w:r>
              <w:rPr>
                <w:rFonts w:eastAsia="標楷體"/>
                <w:sz w:val="28"/>
                <w:szCs w:val="28"/>
              </w:rPr>
              <w:t>安南國中</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閩南語演說、閩南語朗讀、</w:t>
            </w:r>
          </w:p>
          <w:p w:rsidR="007C567D" w:rsidRDefault="00486390">
            <w:pPr>
              <w:snapToGrid w:val="0"/>
              <w:spacing w:line="360" w:lineRule="atLeast"/>
              <w:jc w:val="center"/>
              <w:rPr>
                <w:rFonts w:eastAsia="標楷體"/>
                <w:sz w:val="28"/>
                <w:szCs w:val="28"/>
              </w:rPr>
            </w:pPr>
            <w:r>
              <w:rPr>
                <w:rFonts w:eastAsia="標楷體"/>
                <w:sz w:val="28"/>
                <w:szCs w:val="28"/>
              </w:rPr>
              <w:t>客家語演說、客家語朗讀、</w:t>
            </w:r>
          </w:p>
          <w:p w:rsidR="007C567D" w:rsidRDefault="00486390">
            <w:pPr>
              <w:snapToGrid w:val="0"/>
              <w:spacing w:line="360" w:lineRule="atLeast"/>
              <w:jc w:val="center"/>
              <w:rPr>
                <w:rFonts w:eastAsia="標楷體"/>
                <w:sz w:val="28"/>
                <w:szCs w:val="28"/>
              </w:rPr>
            </w:pPr>
            <w:r>
              <w:rPr>
                <w:rFonts w:eastAsia="標楷體"/>
                <w:sz w:val="28"/>
                <w:szCs w:val="28"/>
              </w:rPr>
              <w:t>閩、客語情境式演說</w:t>
            </w:r>
          </w:p>
        </w:tc>
      </w:tr>
    </w:tbl>
    <w:p w:rsidR="007C567D" w:rsidRDefault="00486390">
      <w:pPr>
        <w:snapToGrid w:val="0"/>
        <w:spacing w:line="360" w:lineRule="atLeast"/>
        <w:jc w:val="both"/>
        <w:rPr>
          <w:rFonts w:eastAsia="標楷體"/>
          <w:sz w:val="28"/>
          <w:szCs w:val="28"/>
        </w:rPr>
      </w:pPr>
      <w:r>
        <w:rPr>
          <w:rFonts w:eastAsia="標楷體"/>
          <w:sz w:val="28"/>
          <w:szCs w:val="28"/>
        </w:rPr>
        <w:t>肆、辦理方式：</w:t>
      </w:r>
    </w:p>
    <w:p w:rsidR="007C567D" w:rsidRDefault="00486390">
      <w:pPr>
        <w:snapToGrid w:val="0"/>
        <w:spacing w:after="120" w:line="360" w:lineRule="atLeast"/>
        <w:ind w:left="240"/>
        <w:jc w:val="both"/>
        <w:rPr>
          <w:rFonts w:eastAsia="標楷體"/>
          <w:sz w:val="28"/>
          <w:szCs w:val="28"/>
        </w:rPr>
      </w:pPr>
      <w:r>
        <w:rPr>
          <w:rFonts w:eastAsia="標楷體"/>
          <w:sz w:val="28"/>
          <w:szCs w:val="28"/>
        </w:rPr>
        <w:t>一、校內賽：國小、國中、高中學生組校內賽由各校自行辦理。</w:t>
      </w:r>
    </w:p>
    <w:p w:rsidR="007C567D" w:rsidRDefault="00486390">
      <w:pPr>
        <w:snapToGrid w:val="0"/>
        <w:spacing w:line="360" w:lineRule="atLeast"/>
        <w:ind w:left="240"/>
        <w:jc w:val="both"/>
        <w:rPr>
          <w:rFonts w:eastAsia="標楷體"/>
          <w:sz w:val="28"/>
          <w:szCs w:val="28"/>
        </w:rPr>
      </w:pPr>
      <w:r>
        <w:rPr>
          <w:rFonts w:eastAsia="標楷體"/>
          <w:sz w:val="28"/>
          <w:szCs w:val="28"/>
        </w:rPr>
        <w:t>二、分區預賽：</w:t>
      </w:r>
    </w:p>
    <w:p w:rsidR="007C567D" w:rsidRDefault="00486390">
      <w:pPr>
        <w:snapToGrid w:val="0"/>
        <w:spacing w:line="360" w:lineRule="atLeast"/>
        <w:ind w:left="900" w:hanging="420"/>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國小、國中學生組：由校內賽成績優異者報名參賽，分北一區、北二區、南一區、南二區等四區辦理。</w:t>
      </w:r>
    </w:p>
    <w:p w:rsidR="007C567D" w:rsidRDefault="00486390">
      <w:pPr>
        <w:snapToGrid w:val="0"/>
        <w:spacing w:line="360" w:lineRule="atLeast"/>
        <w:ind w:left="900" w:hanging="420"/>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高中學生組：由校內賽成績優異者報名參賽，分北區、南區等二區辦理。</w:t>
      </w:r>
    </w:p>
    <w:tbl>
      <w:tblPr>
        <w:tblW w:w="4874" w:type="pct"/>
        <w:tblInd w:w="248" w:type="dxa"/>
        <w:tblCellMar>
          <w:left w:w="10" w:type="dxa"/>
          <w:right w:w="10" w:type="dxa"/>
        </w:tblCellMar>
        <w:tblLook w:val="0000" w:firstRow="0" w:lastRow="0" w:firstColumn="0" w:lastColumn="0" w:noHBand="0" w:noVBand="0"/>
      </w:tblPr>
      <w:tblGrid>
        <w:gridCol w:w="496"/>
        <w:gridCol w:w="1066"/>
        <w:gridCol w:w="8044"/>
      </w:tblGrid>
      <w:tr w:rsidR="007C567D">
        <w:tblPrEx>
          <w:tblCellMar>
            <w:top w:w="0" w:type="dxa"/>
            <w:bottom w:w="0" w:type="dxa"/>
          </w:tblCellMar>
        </w:tblPrEx>
        <w:tc>
          <w:tcPr>
            <w:tcW w:w="15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both"/>
              <w:rPr>
                <w:rFonts w:eastAsia="標楷體"/>
                <w:sz w:val="28"/>
                <w:szCs w:val="28"/>
              </w:rPr>
            </w:pPr>
            <w:r>
              <w:rPr>
                <w:rFonts w:eastAsia="標楷體"/>
                <w:sz w:val="28"/>
                <w:szCs w:val="28"/>
              </w:rPr>
              <w:t>競賽分區</w:t>
            </w:r>
          </w:p>
        </w:tc>
        <w:tc>
          <w:tcPr>
            <w:tcW w:w="8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napToGrid w:val="0"/>
              <w:spacing w:line="360" w:lineRule="atLeast"/>
              <w:rPr>
                <w:rFonts w:eastAsia="標楷體"/>
                <w:sz w:val="28"/>
                <w:szCs w:val="28"/>
              </w:rPr>
            </w:pPr>
            <w:r>
              <w:rPr>
                <w:rFonts w:eastAsia="標楷體"/>
                <w:sz w:val="28"/>
                <w:szCs w:val="28"/>
              </w:rPr>
              <w:t>行政區</w:t>
            </w:r>
          </w:p>
        </w:tc>
      </w:tr>
      <w:tr w:rsidR="007C567D">
        <w:tblPrEx>
          <w:tblCellMar>
            <w:top w:w="0" w:type="dxa"/>
            <w:bottom w:w="0" w:type="dxa"/>
          </w:tblCellMar>
        </w:tblPrEx>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北區</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北一區</w:t>
            </w:r>
          </w:p>
        </w:tc>
        <w:tc>
          <w:tcPr>
            <w:tcW w:w="8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napToGrid w:val="0"/>
              <w:spacing w:line="360" w:lineRule="atLeast"/>
              <w:jc w:val="both"/>
              <w:rPr>
                <w:rFonts w:eastAsia="標楷體"/>
                <w:sz w:val="28"/>
                <w:szCs w:val="28"/>
              </w:rPr>
            </w:pPr>
            <w:r>
              <w:rPr>
                <w:rFonts w:eastAsia="標楷體"/>
                <w:sz w:val="28"/>
                <w:szCs w:val="28"/>
              </w:rPr>
              <w:t>新營、柳營、鹽水、白河、後壁、東山、麻豆、下營、六甲、官田、大內、善化、山上等</w:t>
            </w:r>
            <w:r>
              <w:rPr>
                <w:rFonts w:eastAsia="標楷體"/>
                <w:sz w:val="28"/>
                <w:szCs w:val="28"/>
              </w:rPr>
              <w:t>13</w:t>
            </w:r>
            <w:r>
              <w:rPr>
                <w:rFonts w:eastAsia="標楷體"/>
                <w:sz w:val="28"/>
                <w:szCs w:val="28"/>
              </w:rPr>
              <w:t>區</w:t>
            </w:r>
          </w:p>
        </w:tc>
      </w:tr>
      <w:tr w:rsidR="007C567D">
        <w:tblPrEx>
          <w:tblCellMar>
            <w:top w:w="0" w:type="dxa"/>
            <w:bottom w:w="0" w:type="dxa"/>
          </w:tblCellMar>
        </w:tblPrEx>
        <w:tc>
          <w:tcPr>
            <w:tcW w:w="4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jc w:val="center"/>
              <w:rPr>
                <w:rFonts w:eastAsia="標楷體"/>
                <w:sz w:val="28"/>
                <w:szCs w:val="28"/>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北二區</w:t>
            </w:r>
          </w:p>
        </w:tc>
        <w:tc>
          <w:tcPr>
            <w:tcW w:w="8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napToGrid w:val="0"/>
              <w:spacing w:line="360" w:lineRule="atLeast"/>
              <w:jc w:val="both"/>
              <w:rPr>
                <w:rFonts w:eastAsia="標楷體"/>
                <w:sz w:val="28"/>
                <w:szCs w:val="28"/>
              </w:rPr>
            </w:pPr>
            <w:r>
              <w:rPr>
                <w:rFonts w:eastAsia="標楷體"/>
                <w:sz w:val="28"/>
                <w:szCs w:val="28"/>
              </w:rPr>
              <w:t>學甲、佳里、西港、七股、將軍、北門、新市、安定、安南等</w:t>
            </w:r>
            <w:r>
              <w:rPr>
                <w:rFonts w:eastAsia="標楷體"/>
                <w:sz w:val="28"/>
                <w:szCs w:val="28"/>
              </w:rPr>
              <w:t>9</w:t>
            </w:r>
            <w:r>
              <w:rPr>
                <w:rFonts w:eastAsia="標楷體"/>
                <w:sz w:val="28"/>
                <w:szCs w:val="28"/>
              </w:rPr>
              <w:t>區</w:t>
            </w:r>
          </w:p>
        </w:tc>
      </w:tr>
      <w:tr w:rsidR="007C567D">
        <w:tblPrEx>
          <w:tblCellMar>
            <w:top w:w="0" w:type="dxa"/>
            <w:bottom w:w="0" w:type="dxa"/>
          </w:tblCellMar>
        </w:tblPrEx>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南區</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南一區</w:t>
            </w:r>
          </w:p>
        </w:tc>
        <w:tc>
          <w:tcPr>
            <w:tcW w:w="8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napToGrid w:val="0"/>
              <w:spacing w:line="360" w:lineRule="atLeast"/>
              <w:jc w:val="both"/>
              <w:rPr>
                <w:rFonts w:eastAsia="標楷體"/>
                <w:sz w:val="28"/>
                <w:szCs w:val="28"/>
              </w:rPr>
            </w:pPr>
            <w:r>
              <w:rPr>
                <w:rFonts w:eastAsia="標楷體"/>
                <w:sz w:val="28"/>
                <w:szCs w:val="28"/>
              </w:rPr>
              <w:t>新化、玉井、楠西、南化、左鎮、仁德、歸仁、關廟、龍崎、永康等</w:t>
            </w:r>
            <w:r>
              <w:rPr>
                <w:rFonts w:eastAsia="標楷體"/>
                <w:sz w:val="28"/>
                <w:szCs w:val="28"/>
              </w:rPr>
              <w:t>10</w:t>
            </w:r>
            <w:r>
              <w:rPr>
                <w:rFonts w:eastAsia="標楷體"/>
                <w:sz w:val="28"/>
                <w:szCs w:val="28"/>
              </w:rPr>
              <w:t>區</w:t>
            </w:r>
          </w:p>
        </w:tc>
      </w:tr>
      <w:tr w:rsidR="007C567D">
        <w:tblPrEx>
          <w:tblCellMar>
            <w:top w:w="0" w:type="dxa"/>
            <w:bottom w:w="0" w:type="dxa"/>
          </w:tblCellMar>
        </w:tblPrEx>
        <w:tc>
          <w:tcPr>
            <w:tcW w:w="4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jc w:val="center"/>
              <w:rPr>
                <w:rFonts w:eastAsia="標楷體"/>
                <w:sz w:val="28"/>
                <w:szCs w:val="28"/>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南二區</w:t>
            </w:r>
          </w:p>
        </w:tc>
        <w:tc>
          <w:tcPr>
            <w:tcW w:w="8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napToGrid w:val="0"/>
              <w:spacing w:line="360" w:lineRule="atLeast"/>
              <w:jc w:val="both"/>
              <w:rPr>
                <w:rFonts w:eastAsia="標楷體"/>
                <w:sz w:val="28"/>
                <w:szCs w:val="28"/>
              </w:rPr>
            </w:pPr>
            <w:r>
              <w:rPr>
                <w:rFonts w:eastAsia="標楷體"/>
                <w:sz w:val="28"/>
                <w:szCs w:val="28"/>
              </w:rPr>
              <w:t>北區、東區、安平區、中西區、南區等</w:t>
            </w:r>
            <w:r>
              <w:rPr>
                <w:rFonts w:eastAsia="標楷體"/>
                <w:sz w:val="28"/>
                <w:szCs w:val="28"/>
              </w:rPr>
              <w:t>5</w:t>
            </w:r>
            <w:r>
              <w:rPr>
                <w:rFonts w:eastAsia="標楷體"/>
                <w:sz w:val="28"/>
                <w:szCs w:val="28"/>
              </w:rPr>
              <w:t>區</w:t>
            </w:r>
          </w:p>
        </w:tc>
      </w:tr>
    </w:tbl>
    <w:p w:rsidR="007C567D" w:rsidRDefault="00486390">
      <w:pPr>
        <w:snapToGrid w:val="0"/>
        <w:spacing w:before="120" w:line="360" w:lineRule="atLeast"/>
        <w:ind w:left="240"/>
        <w:jc w:val="both"/>
        <w:rPr>
          <w:rFonts w:eastAsia="標楷體"/>
          <w:sz w:val="28"/>
          <w:szCs w:val="28"/>
        </w:rPr>
      </w:pPr>
      <w:r>
        <w:rPr>
          <w:rFonts w:eastAsia="標楷體"/>
          <w:sz w:val="28"/>
          <w:szCs w:val="28"/>
        </w:rPr>
        <w:t>三、全市決賽：</w:t>
      </w:r>
    </w:p>
    <w:p w:rsidR="007C567D" w:rsidRDefault="00486390">
      <w:pPr>
        <w:snapToGrid w:val="0"/>
        <w:spacing w:line="360" w:lineRule="atLeast"/>
        <w:ind w:left="480"/>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國小、國中、高中學生組：</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、分區預賽獲各項前</w:t>
      </w:r>
      <w:r>
        <w:rPr>
          <w:rFonts w:eastAsia="標楷體"/>
          <w:sz w:val="28"/>
          <w:szCs w:val="28"/>
        </w:rPr>
        <w:t>3</w:t>
      </w:r>
      <w:r>
        <w:rPr>
          <w:rFonts w:eastAsia="標楷體"/>
          <w:sz w:val="28"/>
          <w:szCs w:val="28"/>
        </w:rPr>
        <w:t>名和優勝者。</w:t>
      </w:r>
    </w:p>
    <w:p w:rsidR="007C567D" w:rsidRDefault="00486390">
      <w:pPr>
        <w:snapToGrid w:val="0"/>
        <w:spacing w:line="360" w:lineRule="atLeast"/>
        <w:ind w:left="1140" w:hanging="420"/>
        <w:jc w:val="both"/>
      </w:pPr>
      <w:r>
        <w:rPr>
          <w:rFonts w:eastAsia="標楷體"/>
          <w:sz w:val="28"/>
          <w:szCs w:val="28"/>
        </w:rPr>
        <w:t>2</w:t>
      </w:r>
      <w:r>
        <w:rPr>
          <w:rFonts w:eastAsia="標楷體"/>
          <w:sz w:val="28"/>
          <w:szCs w:val="28"/>
        </w:rPr>
        <w:t>、</w:t>
      </w:r>
      <w:r>
        <w:rPr>
          <w:rFonts w:eastAsia="標楷體"/>
          <w:b/>
          <w:sz w:val="28"/>
          <w:szCs w:val="28"/>
        </w:rPr>
        <w:t>具有本實施計畫第伍點第一項備註</w:t>
      </w:r>
      <w:r>
        <w:rPr>
          <w:rFonts w:eastAsia="標楷體"/>
          <w:b/>
          <w:sz w:val="28"/>
          <w:szCs w:val="28"/>
        </w:rPr>
        <w:t>(</w:t>
      </w:r>
      <w:r>
        <w:rPr>
          <w:rFonts w:eastAsia="標楷體"/>
          <w:b/>
          <w:sz w:val="28"/>
          <w:szCs w:val="28"/>
        </w:rPr>
        <w:t>二</w:t>
      </w:r>
      <w:r>
        <w:rPr>
          <w:rFonts w:eastAsia="標楷體"/>
          <w:b/>
          <w:sz w:val="28"/>
          <w:szCs w:val="28"/>
        </w:rPr>
        <w:t>)</w:t>
      </w:r>
      <w:r>
        <w:rPr>
          <w:rFonts w:eastAsia="標楷體"/>
          <w:b/>
          <w:sz w:val="28"/>
          <w:szCs w:val="28"/>
        </w:rPr>
        <w:t>資格者</w:t>
      </w:r>
      <w:r>
        <w:rPr>
          <w:rFonts w:eastAsia="標楷體"/>
          <w:b/>
          <w:sz w:val="28"/>
          <w:szCs w:val="28"/>
        </w:rPr>
        <w:t>(</w:t>
      </w:r>
      <w:r>
        <w:rPr>
          <w:rFonts w:eastAsia="標楷體"/>
          <w:b/>
          <w:sz w:val="28"/>
          <w:szCs w:val="28"/>
        </w:rPr>
        <w:t>需檢附獎狀影本</w:t>
      </w:r>
      <w:r>
        <w:rPr>
          <w:rFonts w:eastAsia="標楷體"/>
          <w:b/>
          <w:sz w:val="28"/>
          <w:szCs w:val="28"/>
        </w:rPr>
        <w:t>)</w:t>
      </w:r>
      <w:r>
        <w:rPr>
          <w:rFonts w:eastAsia="標楷體"/>
          <w:b/>
          <w:sz w:val="28"/>
          <w:szCs w:val="28"/>
        </w:rPr>
        <w:t>。但已報名本</w:t>
      </w:r>
      <w:r>
        <w:rPr>
          <w:rFonts w:eastAsia="標楷體"/>
          <w:b/>
          <w:sz w:val="28"/>
          <w:szCs w:val="28"/>
        </w:rPr>
        <w:t>(111)</w:t>
      </w:r>
      <w:r>
        <w:rPr>
          <w:rFonts w:eastAsia="標楷體"/>
          <w:b/>
          <w:sz w:val="28"/>
          <w:szCs w:val="28"/>
        </w:rPr>
        <w:t>年度分區預賽而未獲得參加全市決賽資格者，不得再參加本年度全市決賽。</w:t>
      </w:r>
    </w:p>
    <w:p w:rsidR="007C567D" w:rsidRDefault="00486390">
      <w:pPr>
        <w:snapToGrid w:val="0"/>
        <w:spacing w:line="360" w:lineRule="atLeast"/>
        <w:ind w:left="1140" w:hanging="420"/>
        <w:jc w:val="both"/>
        <w:rPr>
          <w:rFonts w:eastAsia="標楷體"/>
          <w:sz w:val="28"/>
          <w:szCs w:val="28"/>
        </w:rPr>
      </w:pPr>
      <w:r>
        <w:rPr>
          <w:rFonts w:eastAsia="標楷體"/>
          <w:sz w:val="28"/>
          <w:szCs w:val="28"/>
        </w:rPr>
        <w:t>3</w:t>
      </w:r>
      <w:r>
        <w:rPr>
          <w:rFonts w:eastAsia="標楷體"/>
          <w:sz w:val="28"/>
          <w:szCs w:val="28"/>
        </w:rPr>
        <w:t>、未辦理分區預賽之項目，由校內賽成績優異者參賽。</w:t>
      </w:r>
    </w:p>
    <w:p w:rsidR="007C567D" w:rsidRDefault="00486390">
      <w:pPr>
        <w:snapToGrid w:val="0"/>
        <w:spacing w:before="120" w:line="360" w:lineRule="atLeast"/>
        <w:ind w:left="480"/>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教師組：由學校推薦報名參賽。</w:t>
      </w:r>
    </w:p>
    <w:p w:rsidR="007C567D" w:rsidRDefault="00486390">
      <w:pPr>
        <w:snapToGrid w:val="0"/>
        <w:spacing w:before="120" w:line="360" w:lineRule="atLeast"/>
        <w:ind w:left="480"/>
        <w:jc w:val="both"/>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社會組：直接報名參賽。</w:t>
      </w:r>
    </w:p>
    <w:p w:rsidR="007C567D" w:rsidRDefault="00486390">
      <w:pPr>
        <w:pageBreakBefore/>
        <w:snapToGrid w:val="0"/>
        <w:spacing w:line="360" w:lineRule="atLeast"/>
        <w:jc w:val="both"/>
        <w:rPr>
          <w:rFonts w:eastAsia="標楷體"/>
          <w:sz w:val="28"/>
          <w:szCs w:val="28"/>
        </w:rPr>
      </w:pPr>
      <w:r>
        <w:rPr>
          <w:rFonts w:eastAsia="標楷體"/>
          <w:sz w:val="28"/>
          <w:szCs w:val="28"/>
        </w:rPr>
        <w:lastRenderedPageBreak/>
        <w:t>伍、分區預賽：</w:t>
      </w:r>
    </w:p>
    <w:p w:rsidR="007C567D" w:rsidRDefault="00486390">
      <w:pPr>
        <w:snapToGrid w:val="0"/>
        <w:spacing w:line="360" w:lineRule="atLeast"/>
        <w:ind w:left="240"/>
        <w:jc w:val="both"/>
        <w:rPr>
          <w:rFonts w:eastAsia="標楷體"/>
          <w:sz w:val="28"/>
          <w:szCs w:val="28"/>
        </w:rPr>
      </w:pPr>
      <w:r>
        <w:rPr>
          <w:rFonts w:eastAsia="標楷體"/>
          <w:sz w:val="28"/>
          <w:szCs w:val="28"/>
        </w:rPr>
        <w:t>一、競賽項目、組別及報名資格：</w:t>
      </w:r>
    </w:p>
    <w:tbl>
      <w:tblPr>
        <w:tblW w:w="9515" w:type="dxa"/>
        <w:jc w:val="center"/>
        <w:tblCellMar>
          <w:left w:w="10" w:type="dxa"/>
          <w:right w:w="10" w:type="dxa"/>
        </w:tblCellMar>
        <w:tblLook w:val="0000" w:firstRow="0" w:lastRow="0" w:firstColumn="0" w:lastColumn="0" w:noHBand="0" w:noVBand="0"/>
      </w:tblPr>
      <w:tblGrid>
        <w:gridCol w:w="2484"/>
        <w:gridCol w:w="1840"/>
        <w:gridCol w:w="5165"/>
        <w:gridCol w:w="26"/>
      </w:tblGrid>
      <w:tr w:rsidR="007C567D">
        <w:tblPrEx>
          <w:tblCellMar>
            <w:top w:w="0" w:type="dxa"/>
            <w:bottom w:w="0" w:type="dxa"/>
          </w:tblCellMar>
        </w:tblPrEx>
        <w:trPr>
          <w:jc w:val="center"/>
        </w:trPr>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napToGrid w:val="0"/>
              <w:spacing w:line="240" w:lineRule="atLeast"/>
              <w:jc w:val="center"/>
              <w:rPr>
                <w:rFonts w:eastAsia="標楷體"/>
                <w:sz w:val="28"/>
                <w:szCs w:val="28"/>
              </w:rPr>
            </w:pPr>
            <w:r>
              <w:rPr>
                <w:rFonts w:eastAsia="標楷體"/>
                <w:sz w:val="28"/>
                <w:szCs w:val="28"/>
              </w:rPr>
              <w:t>競賽項目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napToGrid w:val="0"/>
              <w:spacing w:line="240" w:lineRule="atLeast"/>
              <w:jc w:val="both"/>
              <w:rPr>
                <w:rFonts w:eastAsia="標楷體"/>
                <w:sz w:val="28"/>
                <w:szCs w:val="28"/>
              </w:rPr>
            </w:pPr>
            <w:r>
              <w:rPr>
                <w:rFonts w:eastAsia="標楷體"/>
                <w:sz w:val="28"/>
                <w:szCs w:val="28"/>
              </w:rPr>
              <w:t>競賽組別</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napToGrid w:val="0"/>
              <w:spacing w:line="240" w:lineRule="atLeast"/>
              <w:jc w:val="both"/>
              <w:rPr>
                <w:rFonts w:eastAsia="標楷體"/>
                <w:sz w:val="28"/>
                <w:szCs w:val="28"/>
              </w:rPr>
            </w:pPr>
            <w:r>
              <w:rPr>
                <w:rFonts w:eastAsia="標楷體"/>
                <w:sz w:val="28"/>
                <w:szCs w:val="28"/>
              </w:rPr>
              <w:t>報名資格</w:t>
            </w:r>
          </w:p>
        </w:tc>
        <w:tc>
          <w:tcPr>
            <w:tcW w:w="7" w:type="dxa"/>
          </w:tcPr>
          <w:p w:rsidR="007C567D" w:rsidRDefault="007C567D">
            <w:pPr>
              <w:snapToGrid w:val="0"/>
              <w:spacing w:line="240" w:lineRule="atLeast"/>
              <w:jc w:val="both"/>
              <w:rPr>
                <w:rFonts w:eastAsia="標楷體"/>
                <w:sz w:val="28"/>
                <w:szCs w:val="28"/>
              </w:rPr>
            </w:pPr>
          </w:p>
        </w:tc>
      </w:tr>
      <w:tr w:rsidR="007C567D">
        <w:tblPrEx>
          <w:tblCellMar>
            <w:top w:w="0" w:type="dxa"/>
            <w:bottom w:w="0" w:type="dxa"/>
          </w:tblCellMar>
        </w:tblPrEx>
        <w:trPr>
          <w:cantSplit/>
          <w:trHeight w:val="1030"/>
          <w:jc w:val="center"/>
        </w:trPr>
        <w:tc>
          <w:tcPr>
            <w:tcW w:w="2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20" w:lineRule="atLeast"/>
              <w:jc w:val="center"/>
              <w:rPr>
                <w:rFonts w:eastAsia="標楷體"/>
                <w:sz w:val="28"/>
                <w:szCs w:val="28"/>
              </w:rPr>
            </w:pPr>
            <w:r>
              <w:rPr>
                <w:rFonts w:eastAsia="標楷體"/>
                <w:sz w:val="28"/>
                <w:szCs w:val="28"/>
              </w:rPr>
              <w:t>作文</w:t>
            </w:r>
          </w:p>
          <w:p w:rsidR="007C567D" w:rsidRDefault="00486390">
            <w:pPr>
              <w:snapToGrid w:val="0"/>
              <w:spacing w:line="320" w:lineRule="atLeast"/>
              <w:jc w:val="center"/>
              <w:rPr>
                <w:rFonts w:eastAsia="標楷體"/>
                <w:sz w:val="28"/>
                <w:szCs w:val="28"/>
              </w:rPr>
            </w:pPr>
            <w:r>
              <w:rPr>
                <w:rFonts w:eastAsia="標楷體"/>
                <w:sz w:val="28"/>
                <w:szCs w:val="28"/>
              </w:rPr>
              <w:t>寫字</w:t>
            </w:r>
          </w:p>
          <w:p w:rsidR="007C567D" w:rsidRDefault="00486390">
            <w:pPr>
              <w:snapToGrid w:val="0"/>
              <w:spacing w:line="320" w:lineRule="atLeast"/>
              <w:jc w:val="center"/>
              <w:rPr>
                <w:rFonts w:eastAsia="標楷體"/>
                <w:sz w:val="28"/>
                <w:szCs w:val="28"/>
              </w:rPr>
            </w:pPr>
            <w:r>
              <w:rPr>
                <w:rFonts w:eastAsia="標楷體"/>
                <w:sz w:val="28"/>
                <w:szCs w:val="28"/>
              </w:rPr>
              <w:t>國語字音字形</w:t>
            </w:r>
          </w:p>
          <w:p w:rsidR="007C567D" w:rsidRDefault="00486390">
            <w:pPr>
              <w:snapToGrid w:val="0"/>
              <w:spacing w:line="320" w:lineRule="atLeast"/>
              <w:jc w:val="center"/>
              <w:rPr>
                <w:rFonts w:eastAsia="標楷體"/>
                <w:sz w:val="28"/>
                <w:szCs w:val="28"/>
              </w:rPr>
            </w:pPr>
            <w:r>
              <w:rPr>
                <w:rFonts w:eastAsia="標楷體"/>
                <w:sz w:val="28"/>
                <w:szCs w:val="28"/>
              </w:rPr>
              <w:t>國語朗讀</w:t>
            </w:r>
          </w:p>
          <w:p w:rsidR="007C567D" w:rsidRDefault="00486390">
            <w:pPr>
              <w:snapToGrid w:val="0"/>
              <w:spacing w:line="320" w:lineRule="atLeast"/>
              <w:jc w:val="center"/>
              <w:rPr>
                <w:rFonts w:eastAsia="標楷體"/>
                <w:sz w:val="28"/>
                <w:szCs w:val="28"/>
              </w:rPr>
            </w:pPr>
            <w:r>
              <w:rPr>
                <w:rFonts w:eastAsia="標楷體"/>
                <w:sz w:val="28"/>
                <w:szCs w:val="28"/>
              </w:rPr>
              <w:t>國語演說</w:t>
            </w:r>
          </w:p>
          <w:p w:rsidR="007C567D" w:rsidRDefault="00486390">
            <w:pPr>
              <w:snapToGrid w:val="0"/>
              <w:spacing w:line="320" w:lineRule="atLeast"/>
              <w:jc w:val="center"/>
              <w:rPr>
                <w:rFonts w:eastAsia="標楷體"/>
                <w:sz w:val="28"/>
                <w:szCs w:val="28"/>
              </w:rPr>
            </w:pPr>
            <w:r>
              <w:rPr>
                <w:rFonts w:eastAsia="標楷體"/>
                <w:sz w:val="28"/>
                <w:szCs w:val="28"/>
              </w:rPr>
              <w:t>閩南語朗讀</w:t>
            </w:r>
          </w:p>
          <w:p w:rsidR="007C567D" w:rsidRDefault="00486390">
            <w:pPr>
              <w:snapToGrid w:val="0"/>
              <w:spacing w:line="320" w:lineRule="atLeast"/>
              <w:jc w:val="center"/>
            </w:pPr>
            <w:r>
              <w:rPr>
                <w:rFonts w:eastAsia="標楷體"/>
                <w:sz w:val="28"/>
                <w:szCs w:val="28"/>
              </w:rPr>
              <w:t>閩南語情境式演說</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center"/>
              <w:rPr>
                <w:rFonts w:eastAsia="標楷體"/>
                <w:sz w:val="28"/>
                <w:szCs w:val="28"/>
              </w:rPr>
            </w:pPr>
            <w:r>
              <w:rPr>
                <w:rFonts w:eastAsia="標楷體"/>
                <w:sz w:val="28"/>
                <w:szCs w:val="28"/>
              </w:rPr>
              <w:t>國小學生組</w:t>
            </w:r>
          </w:p>
        </w:tc>
        <w:tc>
          <w:tcPr>
            <w:tcW w:w="51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pPr>
            <w:r>
              <w:rPr>
                <w:rFonts w:eastAsia="標楷體"/>
                <w:sz w:val="28"/>
                <w:szCs w:val="28"/>
              </w:rPr>
              <w:t>就讀本市公私立國小、國小補校且未滿</w:t>
            </w:r>
            <w:r>
              <w:rPr>
                <w:rFonts w:eastAsia="標楷體"/>
                <w:sz w:val="28"/>
                <w:szCs w:val="28"/>
              </w:rPr>
              <w:t>15</w:t>
            </w:r>
            <w:r>
              <w:rPr>
                <w:rFonts w:eastAsia="標楷體"/>
                <w:sz w:val="28"/>
                <w:szCs w:val="28"/>
              </w:rPr>
              <w:t>歲之學生、</w:t>
            </w:r>
            <w:r>
              <w:rPr>
                <w:rFonts w:eastAsia="標楷體"/>
                <w:b/>
                <w:sz w:val="28"/>
                <w:szCs w:val="28"/>
                <w:u w:val="single"/>
              </w:rPr>
              <w:t>相當國小教育階段之高級中等以下教育階段非學校型態實驗教育學生</w:t>
            </w:r>
            <w:r>
              <w:rPr>
                <w:rFonts w:eastAsia="標楷體"/>
                <w:sz w:val="28"/>
                <w:szCs w:val="28"/>
              </w:rPr>
              <w:t>。</w:t>
            </w:r>
          </w:p>
        </w:tc>
      </w:tr>
      <w:tr w:rsidR="007C567D">
        <w:tblPrEx>
          <w:tblCellMar>
            <w:top w:w="0" w:type="dxa"/>
            <w:bottom w:w="0" w:type="dxa"/>
          </w:tblCellMar>
        </w:tblPrEx>
        <w:trPr>
          <w:cantSplit/>
          <w:trHeight w:val="720"/>
          <w:jc w:val="center"/>
        </w:trPr>
        <w:tc>
          <w:tcPr>
            <w:tcW w:w="2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240" w:lineRule="atLeast"/>
              <w:jc w:val="both"/>
              <w:rPr>
                <w:rFonts w:eastAsia="標楷體"/>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ind w:left="1680" w:hanging="1680"/>
              <w:jc w:val="center"/>
              <w:rPr>
                <w:rFonts w:eastAsia="標楷體"/>
                <w:sz w:val="28"/>
                <w:szCs w:val="28"/>
              </w:rPr>
            </w:pPr>
            <w:r>
              <w:rPr>
                <w:rFonts w:eastAsia="標楷體"/>
                <w:sz w:val="28"/>
                <w:szCs w:val="28"/>
              </w:rPr>
              <w:t>國中學生組</w:t>
            </w:r>
          </w:p>
        </w:tc>
        <w:tc>
          <w:tcPr>
            <w:tcW w:w="51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pPr>
            <w:r>
              <w:rPr>
                <w:rFonts w:eastAsia="標楷體"/>
                <w:sz w:val="28"/>
                <w:szCs w:val="28"/>
              </w:rPr>
              <w:t>就讀本市公私立國中、代用國中、高中附設國中部、國中補校且未滿</w:t>
            </w:r>
            <w:r>
              <w:rPr>
                <w:rFonts w:eastAsia="標楷體"/>
                <w:sz w:val="28"/>
                <w:szCs w:val="28"/>
              </w:rPr>
              <w:t>18</w:t>
            </w:r>
            <w:r>
              <w:rPr>
                <w:rFonts w:eastAsia="標楷體"/>
                <w:sz w:val="28"/>
                <w:szCs w:val="28"/>
              </w:rPr>
              <w:t>歲之學生、</w:t>
            </w:r>
            <w:r>
              <w:rPr>
                <w:rFonts w:eastAsia="標楷體"/>
                <w:b/>
                <w:sz w:val="28"/>
                <w:szCs w:val="28"/>
                <w:u w:val="single"/>
              </w:rPr>
              <w:t>相當國中階段之高級中等以下教育階段非學校型態實驗教育學生</w:t>
            </w:r>
            <w:r>
              <w:rPr>
                <w:rFonts w:eastAsia="標楷體"/>
                <w:sz w:val="28"/>
                <w:szCs w:val="28"/>
              </w:rPr>
              <w:t>。</w:t>
            </w:r>
          </w:p>
        </w:tc>
      </w:tr>
      <w:tr w:rsidR="007C567D">
        <w:tblPrEx>
          <w:tblCellMar>
            <w:top w:w="0" w:type="dxa"/>
            <w:bottom w:w="0" w:type="dxa"/>
          </w:tblCellMar>
        </w:tblPrEx>
        <w:trPr>
          <w:cantSplit/>
          <w:trHeight w:val="720"/>
          <w:jc w:val="center"/>
        </w:trPr>
        <w:tc>
          <w:tcPr>
            <w:tcW w:w="2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240" w:lineRule="atLeast"/>
              <w:jc w:val="both"/>
              <w:rPr>
                <w:rFonts w:eastAsia="標楷體"/>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ind w:left="1680" w:hanging="1680"/>
              <w:jc w:val="center"/>
              <w:rPr>
                <w:rFonts w:eastAsia="標楷體"/>
                <w:sz w:val="28"/>
                <w:szCs w:val="28"/>
              </w:rPr>
            </w:pPr>
            <w:r>
              <w:rPr>
                <w:rFonts w:eastAsia="標楷體"/>
                <w:sz w:val="28"/>
                <w:szCs w:val="28"/>
              </w:rPr>
              <w:t>高中學生組</w:t>
            </w:r>
          </w:p>
        </w:tc>
        <w:tc>
          <w:tcPr>
            <w:tcW w:w="51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pPr>
            <w:r>
              <w:rPr>
                <w:rFonts w:eastAsia="標楷體"/>
                <w:sz w:val="28"/>
                <w:szCs w:val="28"/>
              </w:rPr>
              <w:t>就讀本市公私立高中職日、夜間部與進修學校且未滿</w:t>
            </w:r>
            <w:r>
              <w:rPr>
                <w:rFonts w:eastAsia="標楷體"/>
                <w:sz w:val="28"/>
                <w:szCs w:val="28"/>
              </w:rPr>
              <w:t>20</w:t>
            </w:r>
            <w:r>
              <w:rPr>
                <w:rFonts w:eastAsia="標楷體"/>
                <w:sz w:val="28"/>
                <w:szCs w:val="28"/>
              </w:rPr>
              <w:t>歲、五專前三年學生</w:t>
            </w:r>
            <w:r>
              <w:rPr>
                <w:rFonts w:eastAsia="標楷體"/>
                <w:sz w:val="28"/>
                <w:szCs w:val="28"/>
                <w:u w:val="single"/>
              </w:rPr>
              <w:t>、</w:t>
            </w:r>
            <w:r>
              <w:rPr>
                <w:rFonts w:eastAsia="標楷體"/>
                <w:b/>
                <w:sz w:val="28"/>
                <w:szCs w:val="28"/>
                <w:u w:val="single"/>
              </w:rPr>
              <w:t>相當高中階段之高級中等以下教育階段非學校型態實驗教育學生</w:t>
            </w:r>
            <w:r>
              <w:rPr>
                <w:rFonts w:eastAsia="標楷體"/>
                <w:sz w:val="28"/>
                <w:szCs w:val="28"/>
              </w:rPr>
              <w:t>。</w:t>
            </w:r>
          </w:p>
        </w:tc>
      </w:tr>
      <w:tr w:rsidR="007C567D">
        <w:tblPrEx>
          <w:tblCellMar>
            <w:top w:w="0" w:type="dxa"/>
            <w:bottom w:w="0" w:type="dxa"/>
          </w:tblCellMar>
        </w:tblPrEx>
        <w:trPr>
          <w:trHeight w:val="350"/>
          <w:jc w:val="center"/>
        </w:trPr>
        <w:tc>
          <w:tcPr>
            <w:tcW w:w="9508" w:type="dxa"/>
            <w:gridSpan w:val="3"/>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7C567D" w:rsidRDefault="00486390">
            <w:pPr>
              <w:snapToGrid w:val="0"/>
              <w:spacing w:line="360" w:lineRule="atLeast"/>
              <w:ind w:left="420" w:hanging="420"/>
              <w:jc w:val="both"/>
              <w:rPr>
                <w:rFonts w:eastAsia="標楷體"/>
                <w:sz w:val="28"/>
                <w:szCs w:val="28"/>
              </w:rPr>
            </w:pPr>
            <w:r>
              <w:rPr>
                <w:rFonts w:eastAsia="標楷體"/>
                <w:sz w:val="28"/>
                <w:szCs w:val="28"/>
              </w:rPr>
              <w:t>備註：</w:t>
            </w:r>
          </w:p>
          <w:p w:rsidR="007C567D" w:rsidRDefault="00486390">
            <w:pPr>
              <w:snapToGrid w:val="0"/>
              <w:spacing w:line="360" w:lineRule="atLeast"/>
              <w:ind w:left="420" w:hanging="420"/>
              <w:jc w:val="both"/>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依全國賽規定，凡曾獲得全國語文競賽該語言該項該組第</w:t>
            </w:r>
            <w:r>
              <w:rPr>
                <w:rFonts w:eastAsia="標楷體"/>
                <w:sz w:val="28"/>
                <w:szCs w:val="28"/>
              </w:rPr>
              <w:t>1</w:t>
            </w:r>
            <w:r>
              <w:rPr>
                <w:rFonts w:eastAsia="標楷體"/>
                <w:sz w:val="28"/>
                <w:szCs w:val="28"/>
              </w:rPr>
              <w:t>名、特優，</w:t>
            </w:r>
            <w:r>
              <w:rPr>
                <w:rFonts w:eastAsia="標楷體"/>
                <w:color w:val="FF0000"/>
                <w:sz w:val="28"/>
                <w:szCs w:val="28"/>
                <w:u w:val="single"/>
              </w:rPr>
              <w:t>或於</w:t>
            </w:r>
            <w:r>
              <w:rPr>
                <w:rFonts w:eastAsia="標楷體"/>
                <w:color w:val="FF0000"/>
                <w:sz w:val="28"/>
                <w:szCs w:val="28"/>
                <w:u w:val="single"/>
              </w:rPr>
              <w:t>106</w:t>
            </w:r>
            <w:r>
              <w:rPr>
                <w:rFonts w:eastAsia="標楷體"/>
                <w:color w:val="FF0000"/>
                <w:sz w:val="28"/>
                <w:szCs w:val="28"/>
                <w:u w:val="single"/>
              </w:rPr>
              <w:t>年度至</w:t>
            </w:r>
            <w:r>
              <w:rPr>
                <w:rFonts w:eastAsia="標楷體"/>
                <w:color w:val="FF0000"/>
                <w:sz w:val="28"/>
                <w:szCs w:val="28"/>
                <w:u w:val="single"/>
              </w:rPr>
              <w:t>107</w:t>
            </w:r>
            <w:r>
              <w:rPr>
                <w:rFonts w:eastAsia="標楷體"/>
                <w:color w:val="FF0000"/>
                <w:sz w:val="28"/>
                <w:szCs w:val="28"/>
                <w:u w:val="single"/>
              </w:rPr>
              <w:t>年度二度獲得第</w:t>
            </w:r>
            <w:r>
              <w:rPr>
                <w:rFonts w:eastAsia="標楷體"/>
                <w:color w:val="FF0000"/>
                <w:sz w:val="28"/>
                <w:szCs w:val="28"/>
                <w:u w:val="single"/>
              </w:rPr>
              <w:t>2</w:t>
            </w:r>
            <w:r>
              <w:rPr>
                <w:rFonts w:eastAsia="標楷體"/>
                <w:color w:val="FF0000"/>
                <w:sz w:val="28"/>
                <w:szCs w:val="28"/>
                <w:u w:val="single"/>
              </w:rPr>
              <w:t>至第</w:t>
            </w:r>
            <w:r>
              <w:rPr>
                <w:rFonts w:eastAsia="標楷體"/>
                <w:color w:val="FF0000"/>
                <w:sz w:val="28"/>
                <w:szCs w:val="28"/>
                <w:u w:val="single"/>
              </w:rPr>
              <w:t>6</w:t>
            </w:r>
            <w:r>
              <w:rPr>
                <w:rFonts w:eastAsia="標楷體"/>
                <w:color w:val="FF0000"/>
                <w:sz w:val="28"/>
                <w:szCs w:val="28"/>
                <w:u w:val="single"/>
              </w:rPr>
              <w:t>名者</w:t>
            </w:r>
            <w:r>
              <w:rPr>
                <w:rFonts w:eastAsia="標楷體"/>
                <w:sz w:val="28"/>
                <w:szCs w:val="28"/>
              </w:rPr>
              <w:t>，不得再參加該語言該項該組之競賽，違者其競賽成績以</w:t>
            </w:r>
            <w:r>
              <w:rPr>
                <w:rFonts w:eastAsia="標楷體"/>
                <w:sz w:val="28"/>
                <w:szCs w:val="28"/>
              </w:rPr>
              <w:t>0</w:t>
            </w:r>
            <w:r>
              <w:rPr>
                <w:rFonts w:eastAsia="標楷體"/>
                <w:sz w:val="28"/>
                <w:szCs w:val="28"/>
              </w:rPr>
              <w:t>分計算。惟獲得</w:t>
            </w:r>
            <w:r>
              <w:rPr>
                <w:rFonts w:eastAsia="標楷體"/>
                <w:sz w:val="28"/>
                <w:szCs w:val="28"/>
              </w:rPr>
              <w:t>109</w:t>
            </w:r>
            <w:r>
              <w:rPr>
                <w:rFonts w:eastAsia="標楷體"/>
                <w:sz w:val="28"/>
                <w:szCs w:val="28"/>
              </w:rPr>
              <w:t>年全國語文競賽決賽試辦本土語文情境式演說特優者，不受上開限制。</w:t>
            </w:r>
            <w:r>
              <w:rPr>
                <w:rFonts w:eastAsia="標楷體"/>
                <w:color w:val="FF0000"/>
                <w:sz w:val="28"/>
                <w:szCs w:val="28"/>
                <w:u w:val="single"/>
              </w:rPr>
              <w:t>但以該語言該項該組之競賽為限</w:t>
            </w:r>
            <w:r>
              <w:rPr>
                <w:rFonts w:eastAsia="標楷體"/>
                <w:sz w:val="28"/>
                <w:szCs w:val="28"/>
              </w:rPr>
              <w:t>。</w:t>
            </w:r>
          </w:p>
          <w:p w:rsidR="007C567D" w:rsidRDefault="00486390">
            <w:pPr>
              <w:snapToGrid w:val="0"/>
              <w:spacing w:line="360" w:lineRule="atLeast"/>
              <w:ind w:left="420" w:hanging="420"/>
              <w:jc w:val="both"/>
            </w:pPr>
            <w:r>
              <w:rPr>
                <w:rFonts w:eastAsia="標楷體"/>
                <w:b/>
                <w:sz w:val="28"/>
                <w:szCs w:val="28"/>
              </w:rPr>
              <w:t>(</w:t>
            </w:r>
            <w:r>
              <w:rPr>
                <w:rFonts w:eastAsia="標楷體"/>
                <w:b/>
                <w:sz w:val="28"/>
                <w:szCs w:val="28"/>
              </w:rPr>
              <w:t>二</w:t>
            </w:r>
            <w:r>
              <w:rPr>
                <w:rFonts w:eastAsia="標楷體"/>
                <w:b/>
                <w:sz w:val="28"/>
                <w:szCs w:val="28"/>
              </w:rPr>
              <w:t>)</w:t>
            </w:r>
            <w:r>
              <w:rPr>
                <w:rFonts w:eastAsia="標楷體"/>
                <w:b/>
                <w:sz w:val="28"/>
                <w:szCs w:val="28"/>
              </w:rPr>
              <w:t>凡符合下列資格，得不經預賽，逕由所屬學校完成線上報名，並列印報名表經核章後，連同證明文件影本（得獎獎狀影本，影本請加蓋與正本相符章）郵寄至全市決賽承辦學校</w:t>
            </w:r>
            <w:r>
              <w:rPr>
                <w:rFonts w:eastAsia="標楷體"/>
                <w:b/>
                <w:sz w:val="28"/>
                <w:szCs w:val="28"/>
              </w:rPr>
              <w:t>，但已報名本</w:t>
            </w:r>
            <w:r>
              <w:rPr>
                <w:rFonts w:eastAsia="標楷體"/>
                <w:b/>
                <w:sz w:val="28"/>
                <w:szCs w:val="28"/>
              </w:rPr>
              <w:t>(111)</w:t>
            </w:r>
            <w:r>
              <w:rPr>
                <w:rFonts w:eastAsia="標楷體"/>
                <w:b/>
                <w:sz w:val="28"/>
                <w:szCs w:val="28"/>
              </w:rPr>
              <w:t>年度分區預賽而未獲得參加全市決賽資格者，不得再參加本年度全市決賽。</w:t>
            </w:r>
          </w:p>
          <w:p w:rsidR="007C567D" w:rsidRDefault="00486390">
            <w:pPr>
              <w:snapToGrid w:val="0"/>
              <w:spacing w:line="360" w:lineRule="atLeast"/>
              <w:ind w:left="660" w:hanging="420"/>
              <w:jc w:val="both"/>
            </w:pPr>
            <w:r>
              <w:rPr>
                <w:rFonts w:eastAsia="標楷體"/>
                <w:b/>
                <w:sz w:val="28"/>
                <w:szCs w:val="28"/>
              </w:rPr>
              <w:t>1</w:t>
            </w:r>
            <w:r>
              <w:rPr>
                <w:rFonts w:eastAsia="標楷體"/>
                <w:b/>
                <w:sz w:val="28"/>
                <w:szCs w:val="28"/>
              </w:rPr>
              <w:t>、近</w:t>
            </w:r>
            <w:r>
              <w:rPr>
                <w:rFonts w:eastAsia="標楷體"/>
                <w:b/>
                <w:sz w:val="28"/>
                <w:szCs w:val="28"/>
              </w:rPr>
              <w:t>3</w:t>
            </w:r>
            <w:r>
              <w:rPr>
                <w:rFonts w:eastAsia="標楷體"/>
                <w:b/>
                <w:sz w:val="28"/>
                <w:szCs w:val="28"/>
              </w:rPr>
              <w:t>年內（</w:t>
            </w:r>
            <w:r>
              <w:rPr>
                <w:rFonts w:eastAsia="標楷體"/>
                <w:b/>
                <w:sz w:val="28"/>
                <w:szCs w:val="28"/>
              </w:rPr>
              <w:t>108</w:t>
            </w:r>
            <w:r>
              <w:rPr>
                <w:rFonts w:eastAsia="標楷體"/>
                <w:b/>
                <w:sz w:val="28"/>
                <w:szCs w:val="28"/>
              </w:rPr>
              <w:t>～</w:t>
            </w:r>
            <w:r>
              <w:rPr>
                <w:rFonts w:eastAsia="標楷體"/>
                <w:b/>
                <w:sz w:val="28"/>
                <w:szCs w:val="28"/>
              </w:rPr>
              <w:t>110</w:t>
            </w:r>
            <w:r>
              <w:rPr>
                <w:rFonts w:eastAsia="標楷體"/>
                <w:b/>
                <w:sz w:val="28"/>
                <w:szCs w:val="28"/>
              </w:rPr>
              <w:t>）曾獲本競賽臺南市全市決賽（不含市長盃語文競賽）各項第</w:t>
            </w:r>
            <w:r>
              <w:rPr>
                <w:rFonts w:eastAsia="標楷體"/>
                <w:b/>
                <w:sz w:val="28"/>
                <w:szCs w:val="28"/>
              </w:rPr>
              <w:t>1</w:t>
            </w:r>
            <w:r>
              <w:rPr>
                <w:rFonts w:eastAsia="標楷體"/>
                <w:b/>
                <w:sz w:val="28"/>
                <w:szCs w:val="28"/>
              </w:rPr>
              <w:t>、</w:t>
            </w:r>
            <w:r>
              <w:rPr>
                <w:rFonts w:eastAsia="標楷體"/>
                <w:b/>
                <w:sz w:val="28"/>
                <w:szCs w:val="28"/>
              </w:rPr>
              <w:t>2</w:t>
            </w:r>
            <w:r>
              <w:rPr>
                <w:rFonts w:eastAsia="標楷體"/>
                <w:b/>
                <w:sz w:val="28"/>
                <w:szCs w:val="28"/>
              </w:rPr>
              <w:t>名者，限同組別</w:t>
            </w:r>
            <w:r>
              <w:rPr>
                <w:rFonts w:eastAsia="標楷體"/>
                <w:sz w:val="28"/>
                <w:szCs w:val="28"/>
              </w:rPr>
              <w:t>（如：</w:t>
            </w:r>
            <w:r>
              <w:rPr>
                <w:rFonts w:eastAsia="標楷體"/>
                <w:b/>
                <w:sz w:val="28"/>
                <w:szCs w:val="28"/>
              </w:rPr>
              <w:t>108</w:t>
            </w:r>
            <w:r>
              <w:rPr>
                <w:rFonts w:eastAsia="標楷體"/>
                <w:sz w:val="28"/>
                <w:szCs w:val="28"/>
              </w:rPr>
              <w:t>年度</w:t>
            </w:r>
            <w:r>
              <w:rPr>
                <w:rFonts w:eastAsia="標楷體"/>
                <w:b/>
                <w:sz w:val="28"/>
                <w:szCs w:val="28"/>
              </w:rPr>
              <w:t>全市決賽</w:t>
            </w:r>
            <w:r>
              <w:rPr>
                <w:rFonts w:eastAsia="標楷體"/>
                <w:sz w:val="28"/>
                <w:szCs w:val="28"/>
              </w:rPr>
              <w:t>榮獲</w:t>
            </w:r>
            <w:r>
              <w:rPr>
                <w:rFonts w:eastAsia="標楷體"/>
                <w:b/>
                <w:sz w:val="28"/>
                <w:szCs w:val="28"/>
              </w:rPr>
              <w:t>國小學生組</w:t>
            </w:r>
            <w:r>
              <w:rPr>
                <w:rFonts w:eastAsia="標楷體"/>
                <w:sz w:val="28"/>
                <w:szCs w:val="28"/>
              </w:rPr>
              <w:t>國語朗讀第</w:t>
            </w:r>
            <w:r>
              <w:rPr>
                <w:rFonts w:eastAsia="標楷體"/>
                <w:sz w:val="28"/>
                <w:szCs w:val="28"/>
              </w:rPr>
              <w:t>1</w:t>
            </w:r>
            <w:r>
              <w:rPr>
                <w:rFonts w:eastAsia="標楷體"/>
                <w:sz w:val="28"/>
                <w:szCs w:val="28"/>
              </w:rPr>
              <w:t>名，得不經預賽，直接報名參加全市決賽</w:t>
            </w:r>
            <w:r>
              <w:rPr>
                <w:rFonts w:eastAsia="標楷體"/>
                <w:b/>
                <w:sz w:val="28"/>
                <w:szCs w:val="28"/>
              </w:rPr>
              <w:t>國小學生組</w:t>
            </w:r>
            <w:r>
              <w:rPr>
                <w:rFonts w:eastAsia="標楷體"/>
                <w:sz w:val="28"/>
                <w:szCs w:val="28"/>
              </w:rPr>
              <w:t>國語朗讀。</w:t>
            </w:r>
          </w:p>
          <w:p w:rsidR="007C567D" w:rsidRDefault="00486390">
            <w:pPr>
              <w:snapToGrid w:val="0"/>
              <w:spacing w:line="360" w:lineRule="atLeast"/>
              <w:ind w:left="638" w:hanging="420"/>
              <w:jc w:val="both"/>
            </w:pPr>
            <w:r>
              <w:rPr>
                <w:rFonts w:eastAsia="標楷體"/>
                <w:b/>
                <w:sz w:val="28"/>
                <w:szCs w:val="28"/>
              </w:rPr>
              <w:t>2</w:t>
            </w:r>
            <w:r>
              <w:rPr>
                <w:rFonts w:eastAsia="標楷體"/>
                <w:b/>
                <w:sz w:val="28"/>
                <w:szCs w:val="28"/>
              </w:rPr>
              <w:t>、惟</w:t>
            </w:r>
            <w:r>
              <w:rPr>
                <w:rFonts w:eastAsia="標楷體"/>
                <w:b/>
                <w:sz w:val="28"/>
                <w:szCs w:val="28"/>
              </w:rPr>
              <w:t>110</w:t>
            </w:r>
            <w:r>
              <w:rPr>
                <w:rFonts w:eastAsia="標楷體"/>
                <w:b/>
                <w:sz w:val="28"/>
                <w:szCs w:val="28"/>
              </w:rPr>
              <w:t>年度曾獲本競賽臺南市全市決賽（不含市長盃語文競賽）各項第</w:t>
            </w:r>
            <w:r>
              <w:rPr>
                <w:rFonts w:eastAsia="標楷體"/>
                <w:b/>
                <w:sz w:val="28"/>
                <w:szCs w:val="28"/>
              </w:rPr>
              <w:t>1</w:t>
            </w:r>
            <w:r>
              <w:rPr>
                <w:rFonts w:eastAsia="標楷體"/>
                <w:b/>
                <w:sz w:val="28"/>
                <w:szCs w:val="28"/>
              </w:rPr>
              <w:t>、</w:t>
            </w:r>
            <w:r>
              <w:rPr>
                <w:rFonts w:eastAsia="標楷體"/>
                <w:b/>
                <w:sz w:val="28"/>
                <w:szCs w:val="28"/>
              </w:rPr>
              <w:t>2</w:t>
            </w:r>
            <w:r>
              <w:rPr>
                <w:rFonts w:eastAsia="標楷體"/>
                <w:b/>
                <w:sz w:val="28"/>
                <w:szCs w:val="28"/>
              </w:rPr>
              <w:t>名者，</w:t>
            </w:r>
            <w:r>
              <w:rPr>
                <w:rFonts w:eastAsia="標楷體"/>
                <w:b/>
                <w:sz w:val="28"/>
                <w:szCs w:val="28"/>
              </w:rPr>
              <w:t>110</w:t>
            </w:r>
            <w:r>
              <w:rPr>
                <w:rFonts w:eastAsia="標楷體"/>
                <w:b/>
                <w:sz w:val="28"/>
                <w:szCs w:val="28"/>
              </w:rPr>
              <w:t>學年度為國小六年級學生、國中三年級學生，或將於</w:t>
            </w:r>
            <w:r>
              <w:rPr>
                <w:rFonts w:eastAsia="標楷體"/>
                <w:b/>
                <w:sz w:val="28"/>
                <w:szCs w:val="28"/>
              </w:rPr>
              <w:t>111</w:t>
            </w:r>
            <w:r>
              <w:rPr>
                <w:rFonts w:eastAsia="標楷體"/>
                <w:b/>
                <w:sz w:val="28"/>
                <w:szCs w:val="28"/>
              </w:rPr>
              <w:t>年</w:t>
            </w:r>
            <w:r>
              <w:rPr>
                <w:rFonts w:eastAsia="標楷體"/>
                <w:b/>
                <w:sz w:val="28"/>
                <w:szCs w:val="28"/>
              </w:rPr>
              <w:t>8</w:t>
            </w:r>
            <w:r>
              <w:rPr>
                <w:rFonts w:eastAsia="標楷體"/>
                <w:b/>
                <w:sz w:val="28"/>
                <w:szCs w:val="28"/>
              </w:rPr>
              <w:t>月</w:t>
            </w:r>
            <w:r>
              <w:rPr>
                <w:rFonts w:eastAsia="標楷體"/>
                <w:b/>
                <w:sz w:val="28"/>
                <w:szCs w:val="28"/>
              </w:rPr>
              <w:t>1</w:t>
            </w:r>
            <w:r>
              <w:rPr>
                <w:rFonts w:eastAsia="標楷體"/>
                <w:b/>
                <w:sz w:val="28"/>
                <w:szCs w:val="28"/>
              </w:rPr>
              <w:t>日起變更競賽組別</w:t>
            </w:r>
            <w:r>
              <w:rPr>
                <w:rFonts w:eastAsia="標楷體"/>
                <w:b/>
                <w:sz w:val="28"/>
                <w:szCs w:val="28"/>
              </w:rPr>
              <w:t>(</w:t>
            </w:r>
            <w:r>
              <w:rPr>
                <w:rFonts w:eastAsia="標楷體"/>
                <w:b/>
                <w:sz w:val="28"/>
                <w:szCs w:val="28"/>
              </w:rPr>
              <w:t>如</w:t>
            </w:r>
            <w:r>
              <w:rPr>
                <w:rFonts w:eastAsia="標楷體"/>
                <w:b/>
                <w:sz w:val="28"/>
                <w:szCs w:val="28"/>
              </w:rPr>
              <w:t>:</w:t>
            </w:r>
            <w:r>
              <w:rPr>
                <w:rFonts w:eastAsia="標楷體"/>
                <w:b/>
                <w:sz w:val="28"/>
                <w:szCs w:val="28"/>
              </w:rPr>
              <w:t>國小升國中、國中升高中</w:t>
            </w:r>
            <w:r>
              <w:rPr>
                <w:rFonts w:eastAsia="標楷體"/>
                <w:b/>
                <w:sz w:val="28"/>
                <w:szCs w:val="28"/>
              </w:rPr>
              <w:t>)</w:t>
            </w:r>
            <w:r>
              <w:rPr>
                <w:rFonts w:eastAsia="標楷體"/>
                <w:b/>
                <w:sz w:val="28"/>
                <w:szCs w:val="28"/>
              </w:rPr>
              <w:t>，得不受上開同組別限制。（如：</w:t>
            </w:r>
            <w:r>
              <w:rPr>
                <w:rFonts w:eastAsia="標楷體"/>
                <w:b/>
                <w:sz w:val="28"/>
                <w:szCs w:val="28"/>
              </w:rPr>
              <w:t>110</w:t>
            </w:r>
            <w:r>
              <w:rPr>
                <w:rFonts w:eastAsia="標楷體"/>
                <w:b/>
                <w:sz w:val="28"/>
                <w:szCs w:val="28"/>
              </w:rPr>
              <w:t>年度全市決賽榮獲國中學生組國語朗讀第</w:t>
            </w:r>
            <w:r>
              <w:rPr>
                <w:rFonts w:eastAsia="標楷體"/>
                <w:b/>
                <w:sz w:val="28"/>
                <w:szCs w:val="28"/>
              </w:rPr>
              <w:t>1</w:t>
            </w:r>
            <w:r>
              <w:rPr>
                <w:rFonts w:eastAsia="標楷體"/>
                <w:b/>
                <w:sz w:val="28"/>
                <w:szCs w:val="28"/>
              </w:rPr>
              <w:t>名，得不經預賽，直接報名</w:t>
            </w:r>
            <w:r>
              <w:rPr>
                <w:rFonts w:eastAsia="標楷體"/>
                <w:b/>
                <w:sz w:val="28"/>
                <w:szCs w:val="28"/>
              </w:rPr>
              <w:t>111</w:t>
            </w:r>
            <w:r>
              <w:rPr>
                <w:rFonts w:eastAsia="標楷體"/>
                <w:b/>
                <w:sz w:val="28"/>
                <w:szCs w:val="28"/>
              </w:rPr>
              <w:t>年度全市決賽高中學生組國語朗讀）。</w:t>
            </w:r>
          </w:p>
          <w:p w:rsidR="007C567D" w:rsidRDefault="00486390">
            <w:pPr>
              <w:snapToGrid w:val="0"/>
              <w:spacing w:line="360" w:lineRule="atLeast"/>
              <w:ind w:left="420" w:hanging="420"/>
              <w:jc w:val="both"/>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各參賽者以參加</w:t>
            </w:r>
            <w:r>
              <w:rPr>
                <w:rFonts w:eastAsia="標楷體"/>
                <w:sz w:val="28"/>
                <w:szCs w:val="28"/>
              </w:rPr>
              <w:t>1</w:t>
            </w:r>
            <w:r>
              <w:rPr>
                <w:rFonts w:eastAsia="標楷體"/>
                <w:sz w:val="28"/>
                <w:szCs w:val="28"/>
              </w:rPr>
              <w:t>項</w:t>
            </w:r>
            <w:r>
              <w:rPr>
                <w:rFonts w:eastAsia="標楷體"/>
                <w:sz w:val="28"/>
                <w:szCs w:val="28"/>
              </w:rPr>
              <w:t>1</w:t>
            </w:r>
            <w:r>
              <w:rPr>
                <w:rFonts w:eastAsia="標楷體"/>
                <w:sz w:val="28"/>
                <w:szCs w:val="28"/>
              </w:rPr>
              <w:t>組為限，不得跨語言跨項跨組報名，違者取消競賽資格。</w:t>
            </w:r>
          </w:p>
          <w:p w:rsidR="007C567D" w:rsidRDefault="00486390">
            <w:pPr>
              <w:snapToGrid w:val="0"/>
              <w:spacing w:line="360" w:lineRule="atLeast"/>
              <w:ind w:left="420" w:hanging="420"/>
              <w:jc w:val="both"/>
            </w:pPr>
            <w:r>
              <w:rPr>
                <w:rFonts w:eastAsia="標楷體"/>
                <w:sz w:val="28"/>
                <w:szCs w:val="28"/>
              </w:rPr>
              <w:t>(</w:t>
            </w:r>
            <w:r>
              <w:rPr>
                <w:rFonts w:eastAsia="標楷體"/>
                <w:sz w:val="28"/>
                <w:szCs w:val="28"/>
              </w:rPr>
              <w:t>四</w:t>
            </w:r>
            <w:r>
              <w:rPr>
                <w:rFonts w:eastAsia="標楷體"/>
                <w:sz w:val="28"/>
                <w:szCs w:val="28"/>
              </w:rPr>
              <w:t>)</w:t>
            </w:r>
            <w:r>
              <w:rPr>
                <w:rFonts w:eastAsia="標楷體"/>
                <w:b/>
                <w:sz w:val="28"/>
                <w:szCs w:val="28"/>
              </w:rPr>
              <w:t>上開相當國小、國中教育階段之非學校型態實驗教育學生且具有學籍者，依其學籍所在學校參加校內賽。</w:t>
            </w:r>
          </w:p>
          <w:p w:rsidR="007C567D" w:rsidRDefault="00486390">
            <w:pPr>
              <w:snapToGrid w:val="0"/>
              <w:spacing w:line="360" w:lineRule="atLeast"/>
              <w:jc w:val="both"/>
            </w:pPr>
            <w:r>
              <w:rPr>
                <w:rFonts w:eastAsia="標楷體"/>
                <w:sz w:val="28"/>
                <w:szCs w:val="28"/>
              </w:rPr>
              <w:t>(</w:t>
            </w:r>
            <w:r>
              <w:rPr>
                <w:rFonts w:eastAsia="標楷體"/>
                <w:sz w:val="28"/>
                <w:szCs w:val="28"/>
              </w:rPr>
              <w:t>五</w:t>
            </w:r>
            <w:r>
              <w:rPr>
                <w:rFonts w:eastAsia="標楷體"/>
                <w:sz w:val="28"/>
                <w:szCs w:val="28"/>
              </w:rPr>
              <w:t>)</w:t>
            </w:r>
            <w:r>
              <w:rPr>
                <w:rFonts w:eastAsia="標楷體"/>
                <w:b/>
                <w:sz w:val="28"/>
                <w:szCs w:val="28"/>
              </w:rPr>
              <w:t>相當高中階段之高級中等以下教育階段之非學校型態實驗教育學生：</w:t>
            </w:r>
          </w:p>
          <w:p w:rsidR="007C567D" w:rsidRDefault="00486390">
            <w:pPr>
              <w:snapToGrid w:val="0"/>
              <w:spacing w:line="360" w:lineRule="atLeast"/>
              <w:ind w:left="660" w:hanging="420"/>
              <w:jc w:val="both"/>
            </w:pPr>
            <w:r>
              <w:rPr>
                <w:rFonts w:eastAsia="標楷體"/>
                <w:sz w:val="28"/>
                <w:szCs w:val="28"/>
              </w:rPr>
              <w:lastRenderedPageBreak/>
              <w:t>1</w:t>
            </w:r>
            <w:r>
              <w:rPr>
                <w:rFonts w:eastAsia="標楷體"/>
                <w:sz w:val="28"/>
                <w:szCs w:val="28"/>
              </w:rPr>
              <w:t>、</w:t>
            </w:r>
            <w:r>
              <w:rPr>
                <w:rFonts w:eastAsia="標楷體"/>
                <w:b/>
                <w:sz w:val="28"/>
                <w:szCs w:val="28"/>
              </w:rPr>
              <w:t>取得學校學籍者，依其學籍所在學校參加校內賽。</w:t>
            </w:r>
          </w:p>
          <w:p w:rsidR="007C567D" w:rsidRDefault="00486390">
            <w:pPr>
              <w:snapToGrid w:val="0"/>
              <w:spacing w:line="360" w:lineRule="atLeast"/>
              <w:ind w:left="660" w:hanging="420"/>
              <w:jc w:val="both"/>
            </w:pPr>
            <w:r>
              <w:rPr>
                <w:rFonts w:eastAsia="標楷體"/>
                <w:sz w:val="28"/>
                <w:szCs w:val="28"/>
              </w:rPr>
              <w:t>2</w:t>
            </w:r>
            <w:r>
              <w:rPr>
                <w:rFonts w:eastAsia="標楷體"/>
                <w:sz w:val="28"/>
                <w:szCs w:val="28"/>
              </w:rPr>
              <w:t>、</w:t>
            </w:r>
            <w:r>
              <w:rPr>
                <w:rFonts w:eastAsia="標楷體"/>
                <w:b/>
                <w:sz w:val="28"/>
                <w:szCs w:val="28"/>
              </w:rPr>
              <w:t>未入學高級中等學校取得學籍者，依據直轄市、縣（市）主管機關發給學生身分證</w:t>
            </w:r>
            <w:r>
              <w:rPr>
                <w:rFonts w:eastAsia="標楷體"/>
                <w:b/>
                <w:sz w:val="28"/>
                <w:szCs w:val="28"/>
              </w:rPr>
              <w:t>明，逕行報名參賽，於期限內寄送紙本報名表</w:t>
            </w:r>
            <w:r>
              <w:rPr>
                <w:rFonts w:eastAsia="標楷體"/>
                <w:b/>
                <w:sz w:val="28"/>
                <w:szCs w:val="28"/>
              </w:rPr>
              <w:t>(</w:t>
            </w:r>
            <w:r>
              <w:rPr>
                <w:rFonts w:eastAsia="標楷體"/>
                <w:b/>
                <w:sz w:val="28"/>
                <w:szCs w:val="28"/>
              </w:rPr>
              <w:t>附件</w:t>
            </w:r>
            <w:r>
              <w:rPr>
                <w:rFonts w:eastAsia="標楷體"/>
                <w:b/>
                <w:sz w:val="28"/>
                <w:szCs w:val="28"/>
              </w:rPr>
              <w:t>7)</w:t>
            </w:r>
            <w:r>
              <w:rPr>
                <w:rFonts w:eastAsia="標楷體"/>
                <w:b/>
                <w:sz w:val="28"/>
                <w:szCs w:val="28"/>
              </w:rPr>
              <w:t>至預賽承辦學校。</w:t>
            </w:r>
          </w:p>
          <w:p w:rsidR="007C567D" w:rsidRDefault="00486390">
            <w:pPr>
              <w:snapToGrid w:val="0"/>
              <w:spacing w:line="360" w:lineRule="atLeast"/>
              <w:ind w:left="420" w:hanging="420"/>
              <w:jc w:val="both"/>
            </w:pPr>
            <w:r>
              <w:rPr>
                <w:rFonts w:eastAsia="標楷體"/>
                <w:sz w:val="28"/>
                <w:szCs w:val="28"/>
              </w:rPr>
              <w:t>(</w:t>
            </w:r>
            <w:r>
              <w:rPr>
                <w:rFonts w:eastAsia="標楷體"/>
                <w:sz w:val="28"/>
                <w:szCs w:val="28"/>
              </w:rPr>
              <w:t>六</w:t>
            </w:r>
            <w:r>
              <w:rPr>
                <w:rFonts w:eastAsia="標楷體"/>
                <w:sz w:val="28"/>
                <w:szCs w:val="28"/>
              </w:rPr>
              <w:t>)</w:t>
            </w:r>
            <w:r>
              <w:rPr>
                <w:rFonts w:eastAsia="標楷體"/>
                <w:b/>
                <w:sz w:val="28"/>
                <w:szCs w:val="28"/>
              </w:rPr>
              <w:t>實驗教育團體及機構視為一競賽單位，比照學校報名各語各組各項以</w:t>
            </w:r>
            <w:r>
              <w:rPr>
                <w:rFonts w:eastAsia="標楷體"/>
                <w:b/>
                <w:sz w:val="28"/>
                <w:szCs w:val="28"/>
              </w:rPr>
              <w:t>1</w:t>
            </w:r>
            <w:r>
              <w:rPr>
                <w:rFonts w:eastAsia="標楷體"/>
                <w:b/>
                <w:sz w:val="28"/>
                <w:szCs w:val="28"/>
              </w:rPr>
              <w:t>人參賽為限，且每人均以參加</w:t>
            </w:r>
            <w:r>
              <w:rPr>
                <w:rFonts w:eastAsia="標楷體"/>
                <w:b/>
                <w:sz w:val="28"/>
                <w:szCs w:val="28"/>
              </w:rPr>
              <w:t>1</w:t>
            </w:r>
            <w:r>
              <w:rPr>
                <w:rFonts w:eastAsia="標楷體"/>
                <w:b/>
                <w:sz w:val="28"/>
                <w:szCs w:val="28"/>
              </w:rPr>
              <w:t>項為限。</w:t>
            </w:r>
          </w:p>
          <w:p w:rsidR="007C567D" w:rsidRDefault="00486390">
            <w:pPr>
              <w:snapToGrid w:val="0"/>
              <w:spacing w:line="360" w:lineRule="atLeast"/>
              <w:ind w:left="420" w:hanging="420"/>
              <w:jc w:val="both"/>
            </w:pPr>
            <w:r>
              <w:rPr>
                <w:rFonts w:eastAsia="標楷體"/>
                <w:sz w:val="28"/>
                <w:szCs w:val="28"/>
              </w:rPr>
              <w:t>(</w:t>
            </w:r>
            <w:r>
              <w:rPr>
                <w:rFonts w:eastAsia="標楷體"/>
                <w:sz w:val="28"/>
                <w:szCs w:val="28"/>
              </w:rPr>
              <w:t>七</w:t>
            </w:r>
            <w:r>
              <w:rPr>
                <w:rFonts w:eastAsia="標楷體"/>
                <w:sz w:val="28"/>
                <w:szCs w:val="28"/>
              </w:rPr>
              <w:t>)</w:t>
            </w:r>
            <w:r>
              <w:rPr>
                <w:rFonts w:eastAsia="標楷體"/>
                <w:sz w:val="28"/>
                <w:szCs w:val="28"/>
              </w:rPr>
              <w:t>各參賽者之指導教師限</w:t>
            </w:r>
            <w:r>
              <w:rPr>
                <w:rFonts w:eastAsia="標楷體"/>
                <w:sz w:val="28"/>
                <w:szCs w:val="28"/>
              </w:rPr>
              <w:t>1</w:t>
            </w:r>
            <w:r>
              <w:rPr>
                <w:rFonts w:eastAsia="標楷體"/>
                <w:sz w:val="28"/>
                <w:szCs w:val="28"/>
              </w:rPr>
              <w:t>名</w:t>
            </w:r>
            <w:r>
              <w:rPr>
                <w:rFonts w:eastAsia="標楷體"/>
                <w:sz w:val="28"/>
                <w:szCs w:val="28"/>
              </w:rPr>
              <w:t>(</w:t>
            </w:r>
            <w:r>
              <w:rPr>
                <w:rFonts w:eastAsia="標楷體"/>
                <w:b/>
                <w:sz w:val="28"/>
                <w:szCs w:val="28"/>
              </w:rPr>
              <w:t>以實際指導人員為準</w:t>
            </w:r>
            <w:r>
              <w:rPr>
                <w:rFonts w:eastAsia="標楷體"/>
                <w:sz w:val="28"/>
                <w:szCs w:val="28"/>
              </w:rPr>
              <w:t>)</w:t>
            </w:r>
            <w:r>
              <w:rPr>
                <w:rFonts w:eastAsia="標楷體"/>
                <w:sz w:val="28"/>
                <w:szCs w:val="28"/>
              </w:rPr>
              <w:t>，經填列後不得更改。</w:t>
            </w:r>
          </w:p>
        </w:tc>
        <w:tc>
          <w:tcPr>
            <w:tcW w:w="7" w:type="dxa"/>
          </w:tcPr>
          <w:p w:rsidR="007C567D" w:rsidRDefault="007C567D">
            <w:pPr>
              <w:snapToGrid w:val="0"/>
              <w:spacing w:line="360" w:lineRule="atLeast"/>
              <w:ind w:left="420" w:hanging="420"/>
              <w:jc w:val="both"/>
            </w:pPr>
          </w:p>
        </w:tc>
      </w:tr>
    </w:tbl>
    <w:p w:rsidR="007C567D" w:rsidRDefault="00486390">
      <w:pPr>
        <w:snapToGrid w:val="0"/>
        <w:spacing w:before="120" w:line="360" w:lineRule="atLeast"/>
        <w:ind w:left="240"/>
        <w:jc w:val="both"/>
        <w:rPr>
          <w:rFonts w:eastAsia="標楷體"/>
          <w:sz w:val="28"/>
          <w:szCs w:val="28"/>
        </w:rPr>
      </w:pPr>
      <w:r>
        <w:rPr>
          <w:rFonts w:eastAsia="標楷體"/>
          <w:sz w:val="28"/>
          <w:szCs w:val="28"/>
        </w:rPr>
        <w:lastRenderedPageBreak/>
        <w:t>二、各項競賽時限：</w:t>
      </w:r>
    </w:p>
    <w:tbl>
      <w:tblPr>
        <w:tblW w:w="4909" w:type="pct"/>
        <w:jc w:val="center"/>
        <w:tblCellMar>
          <w:left w:w="10" w:type="dxa"/>
          <w:right w:w="10" w:type="dxa"/>
        </w:tblCellMar>
        <w:tblLook w:val="0000" w:firstRow="0" w:lastRow="0" w:firstColumn="0" w:lastColumn="0" w:noHBand="0" w:noVBand="0"/>
      </w:tblPr>
      <w:tblGrid>
        <w:gridCol w:w="2452"/>
        <w:gridCol w:w="7223"/>
      </w:tblGrid>
      <w:tr w:rsidR="007C567D">
        <w:tblPrEx>
          <w:tblCellMar>
            <w:top w:w="0" w:type="dxa"/>
            <w:bottom w:w="0" w:type="dxa"/>
          </w:tblCellMar>
        </w:tblPrEx>
        <w:trPr>
          <w:trHeight w:val="391"/>
          <w:jc w:val="center"/>
        </w:trPr>
        <w:tc>
          <w:tcPr>
            <w:tcW w:w="2452"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競賽項目</w:t>
            </w:r>
          </w:p>
        </w:tc>
        <w:tc>
          <w:tcPr>
            <w:tcW w:w="722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競賽時限</w:t>
            </w:r>
          </w:p>
        </w:tc>
      </w:tr>
      <w:tr w:rsidR="007C567D">
        <w:tblPrEx>
          <w:tblCellMar>
            <w:top w:w="0" w:type="dxa"/>
            <w:bottom w:w="0" w:type="dxa"/>
          </w:tblCellMar>
        </w:tblPrEx>
        <w:trPr>
          <w:trHeight w:val="345"/>
          <w:jc w:val="center"/>
        </w:trPr>
        <w:tc>
          <w:tcPr>
            <w:tcW w:w="245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作文</w:t>
            </w:r>
          </w:p>
        </w:tc>
        <w:tc>
          <w:tcPr>
            <w:tcW w:w="722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各組均限</w:t>
            </w:r>
            <w:r>
              <w:rPr>
                <w:rFonts w:eastAsia="標楷體"/>
                <w:sz w:val="28"/>
                <w:szCs w:val="28"/>
              </w:rPr>
              <w:t>90</w:t>
            </w:r>
            <w:r>
              <w:rPr>
                <w:rFonts w:eastAsia="標楷體"/>
                <w:sz w:val="28"/>
                <w:szCs w:val="28"/>
              </w:rPr>
              <w:t>分鐘。</w:t>
            </w:r>
          </w:p>
        </w:tc>
      </w:tr>
      <w:tr w:rsidR="007C567D">
        <w:tblPrEx>
          <w:tblCellMar>
            <w:top w:w="0" w:type="dxa"/>
            <w:bottom w:w="0" w:type="dxa"/>
          </w:tblCellMar>
        </w:tblPrEx>
        <w:trPr>
          <w:trHeight w:val="345"/>
          <w:jc w:val="center"/>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寫字</w:t>
            </w:r>
          </w:p>
        </w:tc>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各組均限</w:t>
            </w:r>
            <w:r>
              <w:rPr>
                <w:rFonts w:eastAsia="標楷體"/>
                <w:sz w:val="28"/>
                <w:szCs w:val="28"/>
              </w:rPr>
              <w:t>50</w:t>
            </w:r>
            <w:r>
              <w:rPr>
                <w:rFonts w:eastAsia="標楷體"/>
                <w:sz w:val="28"/>
                <w:szCs w:val="28"/>
              </w:rPr>
              <w:t>分鐘。</w:t>
            </w:r>
          </w:p>
        </w:tc>
      </w:tr>
      <w:tr w:rsidR="007C567D">
        <w:tblPrEx>
          <w:tblCellMar>
            <w:top w:w="0" w:type="dxa"/>
            <w:bottom w:w="0" w:type="dxa"/>
          </w:tblCellMar>
        </w:tblPrEx>
        <w:trPr>
          <w:trHeight w:val="345"/>
          <w:jc w:val="center"/>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國語字音字形</w:t>
            </w:r>
          </w:p>
        </w:tc>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各組均限</w:t>
            </w:r>
            <w:r>
              <w:rPr>
                <w:rFonts w:eastAsia="標楷體"/>
                <w:sz w:val="28"/>
                <w:szCs w:val="28"/>
              </w:rPr>
              <w:t>10</w:t>
            </w:r>
            <w:r>
              <w:rPr>
                <w:rFonts w:eastAsia="標楷體"/>
                <w:sz w:val="28"/>
                <w:szCs w:val="28"/>
              </w:rPr>
              <w:t>分鐘。</w:t>
            </w:r>
          </w:p>
        </w:tc>
      </w:tr>
      <w:tr w:rsidR="007C567D">
        <w:tblPrEx>
          <w:tblCellMar>
            <w:top w:w="0" w:type="dxa"/>
            <w:bottom w:w="0" w:type="dxa"/>
          </w:tblCellMar>
        </w:tblPrEx>
        <w:trPr>
          <w:trHeight w:val="326"/>
          <w:jc w:val="center"/>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朗讀</w:t>
            </w:r>
          </w:p>
        </w:tc>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b/>
                <w:sz w:val="28"/>
                <w:szCs w:val="28"/>
              </w:rPr>
            </w:pPr>
            <w:r>
              <w:rPr>
                <w:rFonts w:eastAsia="標楷體"/>
                <w:b/>
                <w:sz w:val="28"/>
                <w:szCs w:val="28"/>
              </w:rPr>
              <w:t>各組每人均限</w:t>
            </w:r>
            <w:r>
              <w:rPr>
                <w:rFonts w:eastAsia="標楷體"/>
                <w:b/>
                <w:sz w:val="28"/>
                <w:szCs w:val="28"/>
              </w:rPr>
              <w:t>3</w:t>
            </w:r>
            <w:r>
              <w:rPr>
                <w:rFonts w:eastAsia="標楷體"/>
                <w:b/>
                <w:sz w:val="28"/>
                <w:szCs w:val="28"/>
              </w:rPr>
              <w:t>分鐘。</w:t>
            </w:r>
          </w:p>
        </w:tc>
      </w:tr>
      <w:tr w:rsidR="007C567D">
        <w:tblPrEx>
          <w:tblCellMar>
            <w:top w:w="0" w:type="dxa"/>
            <w:bottom w:w="0" w:type="dxa"/>
          </w:tblCellMar>
        </w:tblPrEx>
        <w:trPr>
          <w:cantSplit/>
          <w:trHeight w:val="350"/>
          <w:jc w:val="center"/>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國語演說</w:t>
            </w:r>
          </w:p>
        </w:tc>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國小、國中學生組：每人限</w:t>
            </w:r>
            <w:r>
              <w:rPr>
                <w:rFonts w:eastAsia="標楷體"/>
                <w:sz w:val="28"/>
                <w:szCs w:val="28"/>
              </w:rPr>
              <w:t>4</w:t>
            </w:r>
            <w:r>
              <w:rPr>
                <w:rFonts w:eastAsia="標楷體"/>
                <w:sz w:val="28"/>
                <w:szCs w:val="28"/>
              </w:rPr>
              <w:t>至</w:t>
            </w:r>
            <w:r>
              <w:rPr>
                <w:rFonts w:eastAsia="標楷體"/>
                <w:sz w:val="28"/>
                <w:szCs w:val="28"/>
              </w:rPr>
              <w:t>5</w:t>
            </w:r>
            <w:r>
              <w:rPr>
                <w:rFonts w:eastAsia="標楷體"/>
                <w:sz w:val="28"/>
                <w:szCs w:val="28"/>
              </w:rPr>
              <w:t>分鐘。</w:t>
            </w:r>
          </w:p>
          <w:p w:rsidR="007C567D" w:rsidRDefault="00486390">
            <w:pPr>
              <w:snapToGrid w:val="0"/>
              <w:spacing w:line="240" w:lineRule="atLeast"/>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高中學生組：每人限</w:t>
            </w:r>
            <w:r>
              <w:rPr>
                <w:rFonts w:eastAsia="標楷體"/>
                <w:sz w:val="28"/>
                <w:szCs w:val="28"/>
              </w:rPr>
              <w:t>5</w:t>
            </w:r>
            <w:r>
              <w:rPr>
                <w:rFonts w:eastAsia="標楷體"/>
                <w:sz w:val="28"/>
                <w:szCs w:val="28"/>
              </w:rPr>
              <w:t>至</w:t>
            </w:r>
            <w:r>
              <w:rPr>
                <w:rFonts w:eastAsia="標楷體"/>
                <w:sz w:val="28"/>
                <w:szCs w:val="28"/>
              </w:rPr>
              <w:t>6</w:t>
            </w:r>
            <w:r>
              <w:rPr>
                <w:rFonts w:eastAsia="標楷體"/>
                <w:sz w:val="28"/>
                <w:szCs w:val="28"/>
              </w:rPr>
              <w:t>分鐘。</w:t>
            </w:r>
          </w:p>
        </w:tc>
      </w:tr>
      <w:tr w:rsidR="007C567D">
        <w:tblPrEx>
          <w:tblCellMar>
            <w:top w:w="0" w:type="dxa"/>
            <w:bottom w:w="0" w:type="dxa"/>
          </w:tblCellMar>
        </w:tblPrEx>
        <w:trPr>
          <w:cantSplit/>
          <w:trHeight w:val="350"/>
          <w:jc w:val="center"/>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閩南語</w:t>
            </w:r>
          </w:p>
          <w:p w:rsidR="007C567D" w:rsidRDefault="00486390">
            <w:pPr>
              <w:snapToGrid w:val="0"/>
              <w:spacing w:line="240" w:lineRule="atLeast"/>
              <w:jc w:val="both"/>
              <w:rPr>
                <w:rFonts w:eastAsia="標楷體"/>
                <w:sz w:val="28"/>
                <w:szCs w:val="28"/>
              </w:rPr>
            </w:pPr>
            <w:r>
              <w:rPr>
                <w:rFonts w:eastAsia="標楷體"/>
                <w:sz w:val="28"/>
                <w:szCs w:val="28"/>
              </w:rPr>
              <w:t>情境式演說</w:t>
            </w:r>
          </w:p>
        </w:tc>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pStyle w:val="Default"/>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一</w:t>
            </w:r>
            <w:r>
              <w:rPr>
                <w:rFonts w:ascii="Times New Roman" w:hAnsi="Times New Roman" w:cs="Times New Roman"/>
                <w:color w:val="auto"/>
                <w:sz w:val="28"/>
                <w:szCs w:val="28"/>
              </w:rPr>
              <w:t>)</w:t>
            </w:r>
            <w:r>
              <w:rPr>
                <w:rFonts w:ascii="Times New Roman" w:hAnsi="Times New Roman" w:cs="Times New Roman"/>
                <w:color w:val="auto"/>
                <w:sz w:val="28"/>
                <w:szCs w:val="28"/>
              </w:rPr>
              <w:t>就圖片表述</w:t>
            </w:r>
            <w:r>
              <w:rPr>
                <w:rFonts w:ascii="Times New Roman" w:hAnsi="Times New Roman" w:cs="Times New Roman"/>
                <w:color w:val="auto"/>
                <w:sz w:val="28"/>
                <w:szCs w:val="28"/>
              </w:rPr>
              <w:t xml:space="preserve"> </w:t>
            </w:r>
          </w:p>
          <w:p w:rsidR="007C567D" w:rsidRDefault="00486390">
            <w:pPr>
              <w:pStyle w:val="Default"/>
              <w:ind w:left="240"/>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rPr>
              <w:t>、國小學生組、國中學生組，每人限</w:t>
            </w:r>
            <w:r>
              <w:rPr>
                <w:rFonts w:ascii="Times New Roman" w:hAnsi="Times New Roman" w:cs="Times New Roman"/>
                <w:color w:val="auto"/>
                <w:sz w:val="28"/>
                <w:szCs w:val="28"/>
              </w:rPr>
              <w:t>2</w:t>
            </w:r>
            <w:r>
              <w:rPr>
                <w:rFonts w:ascii="Times New Roman" w:hAnsi="Times New Roman" w:cs="Times New Roman"/>
                <w:color w:val="auto"/>
                <w:sz w:val="28"/>
                <w:szCs w:val="28"/>
              </w:rPr>
              <w:t>至</w:t>
            </w:r>
            <w:r>
              <w:rPr>
                <w:rFonts w:ascii="Times New Roman" w:hAnsi="Times New Roman" w:cs="Times New Roman"/>
                <w:color w:val="auto"/>
                <w:sz w:val="28"/>
                <w:szCs w:val="28"/>
              </w:rPr>
              <w:t>3</w:t>
            </w:r>
            <w:r>
              <w:rPr>
                <w:rFonts w:ascii="Times New Roman" w:hAnsi="Times New Roman" w:cs="Times New Roman"/>
                <w:color w:val="auto"/>
                <w:sz w:val="28"/>
                <w:szCs w:val="28"/>
              </w:rPr>
              <w:t>分鐘。</w:t>
            </w:r>
          </w:p>
          <w:p w:rsidR="007C567D" w:rsidRDefault="00486390">
            <w:pPr>
              <w:pStyle w:val="Default"/>
              <w:ind w:left="240"/>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cs="Times New Roman"/>
                <w:color w:val="auto"/>
                <w:sz w:val="28"/>
                <w:szCs w:val="28"/>
              </w:rPr>
              <w:t>、高中學生組，每人限</w:t>
            </w:r>
            <w:r>
              <w:rPr>
                <w:rFonts w:ascii="Times New Roman" w:hAnsi="Times New Roman" w:cs="Times New Roman"/>
                <w:color w:val="auto"/>
                <w:sz w:val="28"/>
                <w:szCs w:val="28"/>
              </w:rPr>
              <w:t>3</w:t>
            </w:r>
            <w:r>
              <w:rPr>
                <w:rFonts w:ascii="Times New Roman" w:hAnsi="Times New Roman" w:cs="Times New Roman"/>
                <w:color w:val="auto"/>
                <w:sz w:val="28"/>
                <w:szCs w:val="28"/>
              </w:rPr>
              <w:t>至</w:t>
            </w:r>
            <w:r>
              <w:rPr>
                <w:rFonts w:ascii="Times New Roman" w:hAnsi="Times New Roman" w:cs="Times New Roman"/>
                <w:color w:val="auto"/>
                <w:sz w:val="28"/>
                <w:szCs w:val="28"/>
              </w:rPr>
              <w:t>4</w:t>
            </w:r>
            <w:r>
              <w:rPr>
                <w:rFonts w:ascii="Times New Roman" w:hAnsi="Times New Roman" w:cs="Times New Roman"/>
                <w:color w:val="auto"/>
                <w:sz w:val="28"/>
                <w:szCs w:val="28"/>
              </w:rPr>
              <w:t>分鐘。</w:t>
            </w:r>
          </w:p>
          <w:p w:rsidR="007C567D" w:rsidRDefault="00486390">
            <w:pPr>
              <w:pStyle w:val="Default"/>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二</w:t>
            </w:r>
            <w:r>
              <w:rPr>
                <w:rFonts w:ascii="Times New Roman" w:hAnsi="Times New Roman" w:cs="Times New Roman"/>
                <w:color w:val="auto"/>
                <w:sz w:val="28"/>
                <w:szCs w:val="28"/>
              </w:rPr>
              <w:t>)</w:t>
            </w:r>
            <w:r>
              <w:rPr>
                <w:rFonts w:ascii="Times New Roman" w:hAnsi="Times New Roman" w:cs="Times New Roman"/>
                <w:color w:val="auto"/>
                <w:sz w:val="28"/>
                <w:szCs w:val="28"/>
              </w:rPr>
              <w:t>提問</w:t>
            </w:r>
            <w:r>
              <w:rPr>
                <w:rFonts w:ascii="Times New Roman" w:hAnsi="Times New Roman" w:cs="Times New Roman"/>
                <w:color w:val="auto"/>
                <w:sz w:val="28"/>
                <w:szCs w:val="28"/>
              </w:rPr>
              <w:t xml:space="preserve"> </w:t>
            </w:r>
          </w:p>
          <w:p w:rsidR="007C567D" w:rsidRDefault="00486390">
            <w:pPr>
              <w:snapToGrid w:val="0"/>
              <w:spacing w:line="240" w:lineRule="atLeast"/>
              <w:jc w:val="both"/>
              <w:rPr>
                <w:rFonts w:eastAsia="標楷體"/>
                <w:sz w:val="28"/>
                <w:szCs w:val="28"/>
              </w:rPr>
            </w:pPr>
            <w:r>
              <w:rPr>
                <w:rFonts w:eastAsia="標楷體"/>
                <w:sz w:val="28"/>
                <w:szCs w:val="28"/>
              </w:rPr>
              <w:t>各組每人均限</w:t>
            </w:r>
            <w:r>
              <w:rPr>
                <w:rFonts w:eastAsia="標楷體"/>
                <w:sz w:val="28"/>
                <w:szCs w:val="28"/>
              </w:rPr>
              <w:t>2</w:t>
            </w:r>
            <w:r>
              <w:rPr>
                <w:rFonts w:eastAsia="標楷體"/>
                <w:sz w:val="28"/>
                <w:szCs w:val="28"/>
              </w:rPr>
              <w:t>分鐘。</w:t>
            </w:r>
          </w:p>
        </w:tc>
      </w:tr>
    </w:tbl>
    <w:p w:rsidR="007C567D" w:rsidRDefault="00486390">
      <w:pPr>
        <w:snapToGrid w:val="0"/>
        <w:spacing w:before="120" w:line="360" w:lineRule="atLeast"/>
        <w:ind w:left="240"/>
        <w:jc w:val="both"/>
        <w:rPr>
          <w:rFonts w:eastAsia="標楷體"/>
          <w:sz w:val="28"/>
          <w:szCs w:val="28"/>
        </w:rPr>
      </w:pPr>
      <w:r>
        <w:rPr>
          <w:rFonts w:eastAsia="標楷體"/>
          <w:sz w:val="28"/>
          <w:szCs w:val="28"/>
        </w:rPr>
        <w:t>三、競賽內容規範：</w:t>
      </w:r>
    </w:p>
    <w:p w:rsidR="007C567D" w:rsidRDefault="00486390">
      <w:pPr>
        <w:snapToGrid w:val="0"/>
        <w:spacing w:line="360" w:lineRule="atLeast"/>
        <w:ind w:left="900" w:hanging="420"/>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作文</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、各組題目當場公布，競賽用稿紙當場發給。</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、不得用詩歌韻文寫作，文言文及語體文則不加限制。</w:t>
      </w:r>
    </w:p>
    <w:p w:rsidR="007C567D" w:rsidRDefault="00486390">
      <w:pPr>
        <w:snapToGrid w:val="0"/>
        <w:spacing w:line="360" w:lineRule="atLeast"/>
        <w:ind w:left="1140" w:hanging="420"/>
        <w:jc w:val="both"/>
        <w:rPr>
          <w:rFonts w:eastAsia="標楷體"/>
          <w:sz w:val="28"/>
          <w:szCs w:val="28"/>
        </w:rPr>
      </w:pPr>
      <w:r>
        <w:rPr>
          <w:rFonts w:eastAsia="標楷體"/>
          <w:sz w:val="28"/>
          <w:szCs w:val="28"/>
        </w:rPr>
        <w:t>3</w:t>
      </w:r>
      <w:r>
        <w:rPr>
          <w:rFonts w:eastAsia="標楷體"/>
          <w:sz w:val="28"/>
          <w:szCs w:val="28"/>
        </w:rPr>
        <w:t>、應使用標準字體，並詳加標點符號。</w:t>
      </w:r>
    </w:p>
    <w:p w:rsidR="007C567D" w:rsidRDefault="00486390">
      <w:pPr>
        <w:snapToGrid w:val="0"/>
        <w:spacing w:line="360" w:lineRule="atLeast"/>
        <w:ind w:left="1140" w:hanging="420"/>
        <w:jc w:val="both"/>
        <w:rPr>
          <w:rFonts w:eastAsia="標楷體"/>
          <w:sz w:val="28"/>
          <w:szCs w:val="28"/>
        </w:rPr>
      </w:pPr>
      <w:r>
        <w:rPr>
          <w:rFonts w:eastAsia="標楷體"/>
          <w:sz w:val="28"/>
          <w:szCs w:val="28"/>
        </w:rPr>
        <w:t>4</w:t>
      </w:r>
      <w:r>
        <w:rPr>
          <w:rFonts w:eastAsia="標楷體"/>
          <w:sz w:val="28"/>
          <w:szCs w:val="28"/>
        </w:rPr>
        <w:t>、限用藍、黑色原子筆或鋼筆書寫，不得使用鉛筆或紅筆書寫。</w:t>
      </w:r>
    </w:p>
    <w:p w:rsidR="007C567D" w:rsidRDefault="00486390">
      <w:pPr>
        <w:snapToGrid w:val="0"/>
        <w:spacing w:before="120" w:line="360" w:lineRule="atLeast"/>
        <w:ind w:left="900" w:hanging="420"/>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寫字</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、書寫內容：</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各組書寫內容均當場公布，競賽用有格宣紙當場發給。</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參賽者一律以傳統毛筆書寫楷書，不得使用其他工具（如自來水毛筆等）。</w:t>
      </w:r>
    </w:p>
    <w:p w:rsidR="007C567D" w:rsidRDefault="00486390">
      <w:pPr>
        <w:snapToGrid w:val="0"/>
        <w:spacing w:line="360" w:lineRule="atLeast"/>
        <w:ind w:left="1380" w:hanging="420"/>
        <w:jc w:val="both"/>
      </w:pPr>
      <w:r>
        <w:rPr>
          <w:rFonts w:eastAsia="標楷體"/>
          <w:sz w:val="28"/>
          <w:szCs w:val="28"/>
        </w:rPr>
        <w:t>(3)</w:t>
      </w:r>
      <w:r>
        <w:t xml:space="preserve"> </w:t>
      </w:r>
      <w:r>
        <w:rPr>
          <w:rFonts w:eastAsia="標楷體"/>
          <w:sz w:val="28"/>
          <w:szCs w:val="28"/>
        </w:rPr>
        <w:t>以教育部公布之標準字體為準，請參閱：</w:t>
      </w:r>
      <w:r>
        <w:rPr>
          <w:rFonts w:eastAsia="標楷體"/>
          <w:sz w:val="28"/>
          <w:szCs w:val="28"/>
        </w:rPr>
        <w:t>http://stroke-order.learningweb.moe.edu.tw/home.do</w:t>
      </w:r>
      <w:r>
        <w:rPr>
          <w:rFonts w:eastAsia="標楷體"/>
          <w:sz w:val="28"/>
          <w:szCs w:val="28"/>
        </w:rPr>
        <w:t>。</w:t>
      </w:r>
    </w:p>
    <w:p w:rsidR="007C567D" w:rsidRDefault="00486390">
      <w:pPr>
        <w:ind w:left="1140" w:hanging="420"/>
        <w:rPr>
          <w:rFonts w:eastAsia="標楷體"/>
          <w:sz w:val="28"/>
          <w:szCs w:val="28"/>
        </w:rPr>
      </w:pPr>
      <w:r>
        <w:rPr>
          <w:rFonts w:eastAsia="標楷體"/>
          <w:sz w:val="28"/>
          <w:szCs w:val="28"/>
        </w:rPr>
        <w:t>2</w:t>
      </w:r>
      <w:r>
        <w:rPr>
          <w:rFonts w:eastAsia="標楷體"/>
          <w:sz w:val="28"/>
          <w:szCs w:val="28"/>
        </w:rPr>
        <w:t>、字之大小：國小學生組、國中學生組、高中學生組為</w:t>
      </w:r>
      <w:r>
        <w:rPr>
          <w:rFonts w:eastAsia="標楷體"/>
          <w:sz w:val="28"/>
          <w:szCs w:val="28"/>
        </w:rPr>
        <w:t>7</w:t>
      </w:r>
      <w:r>
        <w:rPr>
          <w:rFonts w:eastAsia="標楷體"/>
          <w:sz w:val="28"/>
          <w:szCs w:val="28"/>
        </w:rPr>
        <w:t>公分見方</w:t>
      </w:r>
      <w:r>
        <w:rPr>
          <w:rFonts w:eastAsia="標楷體"/>
          <w:sz w:val="28"/>
          <w:szCs w:val="28"/>
        </w:rPr>
        <w:t xml:space="preserve"> (</w:t>
      </w:r>
      <w:r>
        <w:rPr>
          <w:rFonts w:eastAsia="標楷體"/>
          <w:sz w:val="28"/>
          <w:szCs w:val="28"/>
        </w:rPr>
        <w:t>以上用</w:t>
      </w:r>
      <w:r>
        <w:rPr>
          <w:rFonts w:eastAsia="標楷體"/>
          <w:sz w:val="28"/>
          <w:szCs w:val="28"/>
        </w:rPr>
        <w:t>6</w:t>
      </w:r>
      <w:r>
        <w:rPr>
          <w:rFonts w:eastAsia="標楷體"/>
          <w:sz w:val="28"/>
          <w:szCs w:val="28"/>
        </w:rPr>
        <w:t>尺宣紙</w:t>
      </w:r>
      <w:r>
        <w:rPr>
          <w:rFonts w:eastAsia="標楷體"/>
          <w:sz w:val="28"/>
          <w:szCs w:val="28"/>
        </w:rPr>
        <w:t>4</w:t>
      </w:r>
      <w:r>
        <w:rPr>
          <w:rFonts w:eastAsia="標楷體"/>
          <w:sz w:val="28"/>
          <w:szCs w:val="28"/>
        </w:rPr>
        <w:t>開「</w:t>
      </w:r>
      <w:r>
        <w:rPr>
          <w:rFonts w:eastAsia="標楷體"/>
          <w:sz w:val="28"/>
          <w:szCs w:val="28"/>
        </w:rPr>
        <w:t>90</w:t>
      </w:r>
      <w:r>
        <w:rPr>
          <w:rFonts w:eastAsia="標楷體"/>
          <w:sz w:val="28"/>
          <w:szCs w:val="28"/>
        </w:rPr>
        <w:t>公分</w:t>
      </w:r>
      <w:r>
        <w:rPr>
          <w:rFonts w:eastAsia="標楷體"/>
          <w:sz w:val="28"/>
          <w:szCs w:val="28"/>
        </w:rPr>
        <w:t>×45</w:t>
      </w:r>
      <w:r>
        <w:rPr>
          <w:rFonts w:eastAsia="標楷體"/>
          <w:sz w:val="28"/>
          <w:szCs w:val="28"/>
        </w:rPr>
        <w:t>公分」書寫</w:t>
      </w:r>
      <w:r>
        <w:rPr>
          <w:rFonts w:eastAsia="標楷體"/>
          <w:sz w:val="28"/>
          <w:szCs w:val="28"/>
        </w:rPr>
        <w:t>)</w:t>
      </w:r>
      <w:r>
        <w:rPr>
          <w:rFonts w:eastAsia="標楷體"/>
          <w:sz w:val="28"/>
          <w:szCs w:val="28"/>
        </w:rPr>
        <w:t>。</w:t>
      </w:r>
    </w:p>
    <w:p w:rsidR="007C567D" w:rsidRDefault="00486390">
      <w:pPr>
        <w:ind w:left="1140" w:hanging="420"/>
        <w:rPr>
          <w:rFonts w:eastAsia="標楷體"/>
          <w:sz w:val="28"/>
          <w:szCs w:val="28"/>
        </w:rPr>
      </w:pPr>
      <w:r>
        <w:rPr>
          <w:rFonts w:eastAsia="標楷體"/>
          <w:sz w:val="28"/>
          <w:szCs w:val="28"/>
        </w:rPr>
        <w:t>3</w:t>
      </w:r>
      <w:r>
        <w:rPr>
          <w:rFonts w:eastAsia="標楷體"/>
          <w:sz w:val="28"/>
          <w:szCs w:val="28"/>
        </w:rPr>
        <w:t>、各組字數均為</w:t>
      </w:r>
      <w:r>
        <w:rPr>
          <w:rFonts w:eastAsia="標楷體"/>
          <w:sz w:val="28"/>
          <w:szCs w:val="28"/>
        </w:rPr>
        <w:t>50</w:t>
      </w:r>
      <w:r>
        <w:rPr>
          <w:rFonts w:eastAsia="標楷體"/>
          <w:sz w:val="28"/>
          <w:szCs w:val="28"/>
        </w:rPr>
        <w:t>字。</w:t>
      </w:r>
    </w:p>
    <w:p w:rsidR="007C567D" w:rsidRDefault="00486390">
      <w:pPr>
        <w:snapToGrid w:val="0"/>
        <w:spacing w:before="120" w:line="360" w:lineRule="atLeast"/>
        <w:ind w:left="900" w:hanging="420"/>
        <w:jc w:val="both"/>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國語字音字形：</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、各組均為</w:t>
      </w:r>
      <w:r>
        <w:rPr>
          <w:rFonts w:eastAsia="標楷體"/>
          <w:sz w:val="28"/>
          <w:szCs w:val="28"/>
        </w:rPr>
        <w:t>200</w:t>
      </w:r>
      <w:r>
        <w:rPr>
          <w:rFonts w:eastAsia="標楷體"/>
          <w:sz w:val="28"/>
          <w:szCs w:val="28"/>
        </w:rPr>
        <w:t>字（國語字音、字形各</w:t>
      </w:r>
      <w:r>
        <w:rPr>
          <w:rFonts w:eastAsia="標楷體"/>
          <w:sz w:val="28"/>
          <w:szCs w:val="28"/>
        </w:rPr>
        <w:t>100</w:t>
      </w:r>
      <w:r>
        <w:rPr>
          <w:rFonts w:eastAsia="標楷體"/>
          <w:sz w:val="28"/>
          <w:szCs w:val="28"/>
        </w:rPr>
        <w:t>字），限用藍、黑色原子筆或</w:t>
      </w:r>
      <w:r>
        <w:rPr>
          <w:rFonts w:eastAsia="標楷體"/>
          <w:sz w:val="28"/>
          <w:szCs w:val="28"/>
        </w:rPr>
        <w:lastRenderedPageBreak/>
        <w:t>鋼筆書寫，不得使用鉛筆或紅筆書寫，塗改不計分。</w:t>
      </w:r>
    </w:p>
    <w:p w:rsidR="007C567D" w:rsidRDefault="00486390">
      <w:pPr>
        <w:snapToGrid w:val="0"/>
        <w:spacing w:line="360" w:lineRule="atLeast"/>
        <w:ind w:left="1128" w:hanging="408"/>
        <w:jc w:val="both"/>
      </w:pPr>
      <w:r>
        <w:rPr>
          <w:rFonts w:eastAsia="標楷體"/>
          <w:spacing w:val="-4"/>
          <w:sz w:val="28"/>
          <w:szCs w:val="28"/>
        </w:rPr>
        <w:t>2</w:t>
      </w:r>
      <w:r>
        <w:rPr>
          <w:rFonts w:eastAsia="標楷體"/>
          <w:spacing w:val="-4"/>
          <w:sz w:val="28"/>
          <w:szCs w:val="28"/>
        </w:rPr>
        <w:t>、字音</w:t>
      </w:r>
      <w:r>
        <w:rPr>
          <w:rFonts w:eastAsia="標楷體"/>
          <w:bCs/>
          <w:spacing w:val="-4"/>
          <w:sz w:val="28"/>
          <w:szCs w:val="28"/>
        </w:rPr>
        <w:t>以</w:t>
      </w:r>
      <w:r>
        <w:rPr>
          <w:rFonts w:eastAsia="標楷體"/>
          <w:bCs/>
          <w:spacing w:val="-4"/>
          <w:sz w:val="28"/>
          <w:szCs w:val="28"/>
        </w:rPr>
        <w:t>教育部</w:t>
      </w:r>
      <w:r>
        <w:rPr>
          <w:rFonts w:eastAsia="標楷體"/>
          <w:bCs/>
          <w:spacing w:val="-4"/>
          <w:sz w:val="28"/>
          <w:szCs w:val="28"/>
        </w:rPr>
        <w:t>88</w:t>
      </w:r>
      <w:r>
        <w:rPr>
          <w:rFonts w:eastAsia="標楷體"/>
          <w:bCs/>
          <w:spacing w:val="-4"/>
          <w:sz w:val="28"/>
          <w:szCs w:val="28"/>
        </w:rPr>
        <w:t>年</w:t>
      </w:r>
      <w:r>
        <w:rPr>
          <w:rFonts w:eastAsia="標楷體"/>
          <w:bCs/>
          <w:spacing w:val="-4"/>
          <w:sz w:val="28"/>
          <w:szCs w:val="28"/>
        </w:rPr>
        <w:t>3</w:t>
      </w:r>
      <w:r>
        <w:rPr>
          <w:rFonts w:eastAsia="標楷體"/>
          <w:bCs/>
          <w:spacing w:val="-4"/>
          <w:sz w:val="28"/>
          <w:szCs w:val="28"/>
        </w:rPr>
        <w:t>月</w:t>
      </w:r>
      <w:r>
        <w:rPr>
          <w:rFonts w:eastAsia="標楷體"/>
          <w:bCs/>
          <w:spacing w:val="-4"/>
          <w:sz w:val="28"/>
          <w:szCs w:val="28"/>
        </w:rPr>
        <w:t>31</w:t>
      </w:r>
      <w:r>
        <w:rPr>
          <w:rFonts w:eastAsia="標楷體"/>
          <w:bCs/>
          <w:spacing w:val="-4"/>
          <w:sz w:val="28"/>
          <w:szCs w:val="28"/>
        </w:rPr>
        <w:t>日台</w:t>
      </w:r>
      <w:r>
        <w:rPr>
          <w:rFonts w:eastAsia="標楷體"/>
          <w:bCs/>
          <w:spacing w:val="-4"/>
          <w:sz w:val="28"/>
          <w:szCs w:val="28"/>
        </w:rPr>
        <w:t>(88)</w:t>
      </w:r>
      <w:r>
        <w:rPr>
          <w:rFonts w:eastAsia="標楷體"/>
          <w:bCs/>
          <w:spacing w:val="-4"/>
          <w:sz w:val="28"/>
          <w:szCs w:val="28"/>
        </w:rPr>
        <w:t>語字第</w:t>
      </w:r>
      <w:r>
        <w:rPr>
          <w:rFonts w:eastAsia="標楷體"/>
          <w:bCs/>
          <w:spacing w:val="-4"/>
          <w:sz w:val="28"/>
          <w:szCs w:val="28"/>
        </w:rPr>
        <w:t>88034600</w:t>
      </w:r>
      <w:r>
        <w:rPr>
          <w:rFonts w:eastAsia="標楷體"/>
          <w:bCs/>
          <w:spacing w:val="-4"/>
          <w:sz w:val="28"/>
          <w:szCs w:val="28"/>
        </w:rPr>
        <w:t>號函公布之「國語一字多音審訂表」為準。字形以教育部所公布「常用國字標準字體」之字形為準。</w:t>
      </w:r>
    </w:p>
    <w:p w:rsidR="007C567D" w:rsidRDefault="00486390">
      <w:pPr>
        <w:snapToGrid w:val="0"/>
        <w:spacing w:before="120" w:line="360" w:lineRule="atLeast"/>
        <w:ind w:left="900" w:hanging="420"/>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朗讀</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、國語：</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國小學生組、國中學生組：以語體文為題材。</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高中學生組：以文言文為題材</w:t>
      </w:r>
      <w:r>
        <w:rPr>
          <w:rFonts w:eastAsia="標楷體"/>
          <w:sz w:val="28"/>
          <w:szCs w:val="28"/>
        </w:rPr>
        <w:t>(111</w:t>
      </w:r>
      <w:r>
        <w:rPr>
          <w:rFonts w:eastAsia="標楷體"/>
          <w:sz w:val="28"/>
          <w:szCs w:val="28"/>
        </w:rPr>
        <w:t>年全國賽公布之篇目</w:t>
      </w:r>
      <w:r>
        <w:rPr>
          <w:rFonts w:eastAsia="標楷體"/>
          <w:sz w:val="28"/>
          <w:szCs w:val="28"/>
        </w:rPr>
        <w:t>)</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、閩南語：各組題材，均以語體文為題材。</w:t>
      </w:r>
    </w:p>
    <w:p w:rsidR="007C567D" w:rsidRDefault="00486390">
      <w:pPr>
        <w:snapToGrid w:val="0"/>
        <w:spacing w:line="360" w:lineRule="atLeast"/>
        <w:ind w:left="1380" w:hanging="420"/>
        <w:jc w:val="both"/>
      </w:pPr>
      <w:r>
        <w:rPr>
          <w:rFonts w:eastAsia="標楷體"/>
          <w:sz w:val="28"/>
          <w:szCs w:val="28"/>
        </w:rPr>
        <w:t>(1)</w:t>
      </w:r>
      <w:r>
        <w:rPr>
          <w:rFonts w:eastAsia="標楷體"/>
          <w:sz w:val="28"/>
          <w:szCs w:val="28"/>
        </w:rPr>
        <w:t>國小學生組、國中學生組、高中學生組</w:t>
      </w:r>
      <w:r>
        <w:rPr>
          <w:rFonts w:ascii="標楷體" w:eastAsia="標楷體" w:hAnsi="標楷體"/>
          <w:sz w:val="28"/>
          <w:szCs w:val="28"/>
        </w:rPr>
        <w:t>：以</w:t>
      </w:r>
      <w:r>
        <w:rPr>
          <w:rFonts w:ascii="標楷體" w:eastAsia="標楷體" w:hAnsi="標楷體"/>
          <w:sz w:val="28"/>
          <w:szCs w:val="28"/>
        </w:rPr>
        <w:t>111</w:t>
      </w:r>
      <w:r>
        <w:rPr>
          <w:rFonts w:ascii="標楷體" w:eastAsia="標楷體" w:hAnsi="標楷體"/>
          <w:sz w:val="28"/>
          <w:szCs w:val="28"/>
        </w:rPr>
        <w:t>年全國賽公布之篇目為競賽題材。</w:t>
      </w:r>
    </w:p>
    <w:p w:rsidR="007C567D" w:rsidRDefault="00486390">
      <w:pPr>
        <w:snapToGrid w:val="0"/>
        <w:spacing w:line="360" w:lineRule="atLeast"/>
        <w:ind w:left="1380" w:hanging="420"/>
        <w:jc w:val="both"/>
      </w:pPr>
      <w:r>
        <w:rPr>
          <w:rFonts w:eastAsia="標楷體"/>
          <w:sz w:val="28"/>
          <w:szCs w:val="28"/>
        </w:rPr>
        <w:t>(2)</w:t>
      </w:r>
      <w:r>
        <w:rPr>
          <w:rFonts w:eastAsia="標楷體"/>
          <w:sz w:val="28"/>
          <w:szCs w:val="28"/>
        </w:rPr>
        <w:t>各項語別之各組題材，均於參賽者</w:t>
      </w:r>
      <w:r>
        <w:rPr>
          <w:rFonts w:eastAsia="標楷體"/>
          <w:b/>
          <w:sz w:val="28"/>
          <w:szCs w:val="28"/>
        </w:rPr>
        <w:t>登臺前</w:t>
      </w:r>
      <w:r>
        <w:rPr>
          <w:rFonts w:eastAsia="標楷體"/>
          <w:b/>
          <w:sz w:val="28"/>
          <w:szCs w:val="28"/>
        </w:rPr>
        <w:t>6</w:t>
      </w:r>
      <w:r>
        <w:rPr>
          <w:rFonts w:eastAsia="標楷體"/>
          <w:b/>
          <w:sz w:val="28"/>
          <w:szCs w:val="28"/>
        </w:rPr>
        <w:t>分鐘</w:t>
      </w:r>
      <w:r>
        <w:rPr>
          <w:rFonts w:eastAsia="標楷體"/>
          <w:sz w:val="28"/>
          <w:szCs w:val="28"/>
        </w:rPr>
        <w:t>當場親自抽題，</w:t>
      </w:r>
      <w:r>
        <w:rPr>
          <w:rFonts w:eastAsia="標楷體"/>
          <w:b/>
          <w:bCs/>
          <w:sz w:val="28"/>
          <w:szCs w:val="28"/>
          <w:u w:val="single"/>
        </w:rPr>
        <w:t>未準時到場抽題者以棄權論</w:t>
      </w:r>
      <w:r>
        <w:rPr>
          <w:rFonts w:eastAsia="標楷體"/>
          <w:sz w:val="28"/>
          <w:szCs w:val="28"/>
        </w:rPr>
        <w:t>。</w:t>
      </w:r>
    </w:p>
    <w:p w:rsidR="007C567D" w:rsidRDefault="00486390">
      <w:pPr>
        <w:snapToGrid w:val="0"/>
        <w:spacing w:before="120" w:line="360" w:lineRule="atLeast"/>
        <w:ind w:left="480"/>
        <w:jc w:val="both"/>
        <w:rPr>
          <w:rFonts w:eastAsia="標楷體"/>
          <w:sz w:val="28"/>
          <w:szCs w:val="28"/>
        </w:rPr>
      </w:pPr>
      <w:r>
        <w:rPr>
          <w:rFonts w:eastAsia="標楷體"/>
          <w:sz w:val="28"/>
          <w:szCs w:val="28"/>
        </w:rPr>
        <w:t>(</w:t>
      </w:r>
      <w:r>
        <w:rPr>
          <w:rFonts w:eastAsia="標楷體"/>
          <w:sz w:val="28"/>
          <w:szCs w:val="28"/>
        </w:rPr>
        <w:t>五</w:t>
      </w:r>
      <w:r>
        <w:rPr>
          <w:rFonts w:eastAsia="標楷體"/>
          <w:sz w:val="28"/>
          <w:szCs w:val="28"/>
        </w:rPr>
        <w:t>)</w:t>
      </w:r>
      <w:r>
        <w:rPr>
          <w:rFonts w:eastAsia="標楷體"/>
          <w:sz w:val="28"/>
          <w:szCs w:val="28"/>
        </w:rPr>
        <w:t>國語演說：</w:t>
      </w:r>
    </w:p>
    <w:p w:rsidR="007C567D" w:rsidRDefault="00486390">
      <w:pPr>
        <w:snapToGrid w:val="0"/>
        <w:spacing w:line="360" w:lineRule="atLeast"/>
        <w:ind w:left="720"/>
        <w:jc w:val="both"/>
      </w:pPr>
      <w:r>
        <w:rPr>
          <w:rFonts w:eastAsia="標楷體"/>
          <w:sz w:val="28"/>
          <w:szCs w:val="28"/>
        </w:rPr>
        <w:t>各組題目，均於參賽者</w:t>
      </w:r>
      <w:r>
        <w:rPr>
          <w:rFonts w:eastAsia="標楷體"/>
          <w:b/>
          <w:sz w:val="28"/>
          <w:szCs w:val="28"/>
        </w:rPr>
        <w:t>登臺前</w:t>
      </w:r>
      <w:r>
        <w:rPr>
          <w:rFonts w:eastAsia="標楷體"/>
          <w:b/>
          <w:sz w:val="28"/>
          <w:szCs w:val="28"/>
        </w:rPr>
        <w:t>30</w:t>
      </w:r>
      <w:r>
        <w:rPr>
          <w:rFonts w:eastAsia="標楷體"/>
          <w:b/>
          <w:sz w:val="28"/>
          <w:szCs w:val="28"/>
        </w:rPr>
        <w:t>分鐘</w:t>
      </w:r>
      <w:r>
        <w:rPr>
          <w:rFonts w:eastAsia="標楷體"/>
          <w:sz w:val="28"/>
          <w:szCs w:val="28"/>
        </w:rPr>
        <w:t>當場親自抽題</w:t>
      </w:r>
      <w:r>
        <w:rPr>
          <w:rFonts w:eastAsia="標楷體"/>
          <w:bCs/>
          <w:sz w:val="28"/>
          <w:szCs w:val="28"/>
        </w:rPr>
        <w:t>，</w:t>
      </w:r>
      <w:r>
        <w:rPr>
          <w:rFonts w:eastAsia="標楷體"/>
          <w:b/>
          <w:bCs/>
          <w:sz w:val="28"/>
          <w:szCs w:val="28"/>
          <w:u w:val="single"/>
        </w:rPr>
        <w:t>未準時到場抽題者以棄權論</w:t>
      </w:r>
      <w:r>
        <w:rPr>
          <w:rFonts w:eastAsia="標楷體"/>
          <w:bCs/>
          <w:sz w:val="28"/>
          <w:szCs w:val="28"/>
        </w:rPr>
        <w:t>。</w:t>
      </w:r>
    </w:p>
    <w:p w:rsidR="007C567D" w:rsidRDefault="00486390">
      <w:pPr>
        <w:snapToGrid w:val="0"/>
        <w:spacing w:before="120" w:line="360" w:lineRule="atLeast"/>
        <w:ind w:left="480"/>
        <w:jc w:val="both"/>
      </w:pPr>
      <w:r>
        <w:rPr>
          <w:rFonts w:eastAsia="標楷體"/>
          <w:sz w:val="28"/>
          <w:szCs w:val="28"/>
        </w:rPr>
        <w:t>(</w:t>
      </w:r>
      <w:r>
        <w:rPr>
          <w:rFonts w:eastAsia="標楷體"/>
          <w:sz w:val="28"/>
          <w:szCs w:val="28"/>
        </w:rPr>
        <w:t>六</w:t>
      </w:r>
      <w:r>
        <w:rPr>
          <w:rFonts w:eastAsia="標楷體"/>
          <w:sz w:val="28"/>
          <w:szCs w:val="28"/>
        </w:rPr>
        <w:t>)</w:t>
      </w:r>
      <w:r>
        <w:rPr>
          <w:rFonts w:eastAsia="標楷體"/>
          <w:sz w:val="28"/>
          <w:szCs w:val="28"/>
        </w:rPr>
        <w:t>閩南語情境式演說</w:t>
      </w:r>
      <w:r>
        <w:rPr>
          <w:rFonts w:ascii="標楷體" w:eastAsia="標楷體" w:hAnsi="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、各語言各組圖片題目，於競賽員登臺前</w:t>
      </w:r>
      <w:r>
        <w:rPr>
          <w:rFonts w:eastAsia="標楷體"/>
          <w:sz w:val="28"/>
          <w:szCs w:val="28"/>
        </w:rPr>
        <w:t>30</w:t>
      </w:r>
      <w:r>
        <w:rPr>
          <w:rFonts w:eastAsia="標楷體"/>
          <w:sz w:val="28"/>
          <w:szCs w:val="28"/>
        </w:rPr>
        <w:t>分鐘，當場親手抽定。</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、各語言各組競賽員演說完畢後，評判委員就其表述內容，以該競賽項目之語別</w:t>
      </w:r>
      <w:r>
        <w:rPr>
          <w:rFonts w:eastAsia="標楷體"/>
          <w:sz w:val="28"/>
          <w:szCs w:val="28"/>
        </w:rPr>
        <w:t>(</w:t>
      </w:r>
      <w:r>
        <w:rPr>
          <w:rFonts w:eastAsia="標楷體"/>
          <w:sz w:val="28"/>
          <w:szCs w:val="28"/>
        </w:rPr>
        <w:t>種</w:t>
      </w:r>
      <w:r>
        <w:rPr>
          <w:rFonts w:eastAsia="標楷體"/>
          <w:sz w:val="28"/>
          <w:szCs w:val="28"/>
        </w:rPr>
        <w:t>)</w:t>
      </w:r>
      <w:r>
        <w:rPr>
          <w:rFonts w:eastAsia="標楷體"/>
          <w:sz w:val="28"/>
          <w:szCs w:val="28"/>
        </w:rPr>
        <w:t>向競賽員進行提問。</w:t>
      </w:r>
    </w:p>
    <w:p w:rsidR="007C567D" w:rsidRDefault="00486390">
      <w:pPr>
        <w:snapToGrid w:val="0"/>
        <w:spacing w:before="120" w:line="360" w:lineRule="atLeast"/>
        <w:ind w:left="660" w:hanging="420"/>
        <w:jc w:val="both"/>
        <w:rPr>
          <w:rFonts w:eastAsia="標楷體"/>
          <w:sz w:val="28"/>
          <w:szCs w:val="28"/>
        </w:rPr>
      </w:pPr>
      <w:r>
        <w:rPr>
          <w:rFonts w:eastAsia="標楷體"/>
          <w:sz w:val="28"/>
          <w:szCs w:val="28"/>
        </w:rPr>
        <w:t>四、競賽評判標準：</w:t>
      </w:r>
    </w:p>
    <w:p w:rsidR="007C567D" w:rsidRDefault="00486390">
      <w:pPr>
        <w:snapToGrid w:val="0"/>
        <w:spacing w:line="360" w:lineRule="atLeast"/>
        <w:ind w:left="900" w:hanging="420"/>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作文</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、內容與結構：占</w:t>
      </w:r>
      <w:r>
        <w:rPr>
          <w:rFonts w:eastAsia="標楷體"/>
          <w:sz w:val="28"/>
          <w:szCs w:val="28"/>
        </w:rPr>
        <w:t>50%</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、邏輯與修辭：占</w:t>
      </w:r>
      <w:r>
        <w:rPr>
          <w:rFonts w:eastAsia="標楷體"/>
          <w:sz w:val="28"/>
          <w:szCs w:val="28"/>
        </w:rPr>
        <w:t>40%</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3</w:t>
      </w:r>
      <w:r>
        <w:rPr>
          <w:rFonts w:eastAsia="標楷體"/>
          <w:sz w:val="28"/>
          <w:szCs w:val="28"/>
        </w:rPr>
        <w:t>、字體與標點：占</w:t>
      </w:r>
      <w:r>
        <w:rPr>
          <w:rFonts w:eastAsia="標楷體"/>
          <w:sz w:val="28"/>
          <w:szCs w:val="28"/>
        </w:rPr>
        <w:t>10%</w:t>
      </w:r>
      <w:r>
        <w:rPr>
          <w:rFonts w:eastAsia="標楷體"/>
          <w:sz w:val="28"/>
          <w:szCs w:val="28"/>
        </w:rPr>
        <w:t>。</w:t>
      </w:r>
    </w:p>
    <w:p w:rsidR="007C567D" w:rsidRDefault="00486390">
      <w:pPr>
        <w:snapToGrid w:val="0"/>
        <w:spacing w:before="120" w:line="360" w:lineRule="atLeast"/>
        <w:ind w:left="900" w:hanging="420"/>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寫字</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、筆法：占</w:t>
      </w:r>
      <w:r>
        <w:rPr>
          <w:rFonts w:eastAsia="標楷體"/>
          <w:sz w:val="28"/>
          <w:szCs w:val="28"/>
        </w:rPr>
        <w:t>50%</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、結構與章法：占</w:t>
      </w:r>
      <w:r>
        <w:rPr>
          <w:rFonts w:eastAsia="標楷體"/>
          <w:sz w:val="28"/>
          <w:szCs w:val="28"/>
        </w:rPr>
        <w:t>50%</w:t>
      </w:r>
      <w:r>
        <w:rPr>
          <w:rFonts w:eastAsia="標楷體"/>
          <w:sz w:val="28"/>
          <w:szCs w:val="28"/>
        </w:rPr>
        <w:t>。</w:t>
      </w:r>
    </w:p>
    <w:p w:rsidR="007C567D" w:rsidRDefault="00486390">
      <w:pPr>
        <w:tabs>
          <w:tab w:val="left" w:pos="1946"/>
          <w:tab w:val="left" w:pos="1980"/>
        </w:tabs>
        <w:snapToGrid w:val="0"/>
        <w:spacing w:line="400" w:lineRule="exact"/>
        <w:ind w:left="1140" w:hanging="420"/>
        <w:jc w:val="both"/>
      </w:pPr>
      <w:r>
        <w:rPr>
          <w:rFonts w:eastAsia="標楷體"/>
          <w:sz w:val="28"/>
          <w:szCs w:val="28"/>
        </w:rPr>
        <w:t>3</w:t>
      </w:r>
      <w:r>
        <w:rPr>
          <w:rFonts w:eastAsia="標楷體"/>
          <w:sz w:val="28"/>
          <w:szCs w:val="28"/>
        </w:rPr>
        <w:t>、正確與速度：錯別字或漏字每字扣</w:t>
      </w:r>
      <w:r>
        <w:rPr>
          <w:rFonts w:eastAsia="標楷體"/>
          <w:b/>
          <w:sz w:val="28"/>
          <w:szCs w:val="28"/>
          <w:u w:val="single"/>
        </w:rPr>
        <w:t>均一標準</w:t>
      </w:r>
      <w:r>
        <w:rPr>
          <w:rFonts w:eastAsia="標楷體"/>
          <w:sz w:val="28"/>
          <w:szCs w:val="28"/>
        </w:rPr>
        <w:t>分數</w:t>
      </w:r>
      <w:r>
        <w:rPr>
          <w:rFonts w:eastAsia="標楷體"/>
          <w:sz w:val="28"/>
          <w:szCs w:val="28"/>
        </w:rPr>
        <w:t>3</w:t>
      </w:r>
      <w:r>
        <w:rPr>
          <w:rFonts w:eastAsia="標楷體"/>
          <w:sz w:val="28"/>
          <w:szCs w:val="28"/>
        </w:rPr>
        <w:t>分，未及寫完者，每少寫</w:t>
      </w:r>
      <w:r>
        <w:rPr>
          <w:rFonts w:eastAsia="標楷體"/>
          <w:sz w:val="28"/>
          <w:szCs w:val="28"/>
        </w:rPr>
        <w:t>1</w:t>
      </w:r>
      <w:r>
        <w:rPr>
          <w:rFonts w:eastAsia="標楷體"/>
          <w:sz w:val="28"/>
          <w:szCs w:val="28"/>
        </w:rPr>
        <w:t>字扣</w:t>
      </w:r>
      <w:r>
        <w:rPr>
          <w:rFonts w:eastAsia="標楷體"/>
          <w:b/>
          <w:sz w:val="28"/>
          <w:szCs w:val="28"/>
          <w:u w:val="single"/>
        </w:rPr>
        <w:t>均一標準</w:t>
      </w:r>
      <w:r>
        <w:rPr>
          <w:rFonts w:eastAsia="標楷體"/>
          <w:sz w:val="28"/>
          <w:szCs w:val="28"/>
        </w:rPr>
        <w:t>分數</w:t>
      </w:r>
      <w:r>
        <w:rPr>
          <w:rFonts w:eastAsia="標楷體"/>
          <w:sz w:val="28"/>
          <w:szCs w:val="28"/>
        </w:rPr>
        <w:t>2</w:t>
      </w:r>
      <w:r>
        <w:rPr>
          <w:rFonts w:eastAsia="標楷體"/>
          <w:sz w:val="28"/>
          <w:szCs w:val="28"/>
        </w:rPr>
        <w:t>分。</w:t>
      </w:r>
    </w:p>
    <w:p w:rsidR="007C567D" w:rsidRDefault="00486390">
      <w:pPr>
        <w:tabs>
          <w:tab w:val="left" w:pos="1946"/>
          <w:tab w:val="left" w:pos="1980"/>
        </w:tabs>
        <w:snapToGrid w:val="0"/>
        <w:spacing w:line="400" w:lineRule="exact"/>
        <w:ind w:left="1140" w:hanging="420"/>
        <w:jc w:val="both"/>
        <w:rPr>
          <w:rFonts w:eastAsia="標楷體"/>
          <w:sz w:val="28"/>
          <w:szCs w:val="28"/>
        </w:rPr>
      </w:pPr>
      <w:r>
        <w:rPr>
          <w:rFonts w:eastAsia="標楷體"/>
          <w:sz w:val="28"/>
          <w:szCs w:val="28"/>
        </w:rPr>
        <w:t>4</w:t>
      </w:r>
      <w:r>
        <w:rPr>
          <w:rFonts w:eastAsia="標楷體"/>
          <w:sz w:val="28"/>
          <w:szCs w:val="28"/>
        </w:rPr>
        <w:t>一律以教育部公布之標準字體為書寫標準。</w:t>
      </w:r>
    </w:p>
    <w:p w:rsidR="007C567D" w:rsidRDefault="00486390">
      <w:pPr>
        <w:snapToGrid w:val="0"/>
        <w:spacing w:before="120" w:line="360" w:lineRule="atLeast"/>
        <w:ind w:left="1040" w:hanging="560"/>
        <w:jc w:val="both"/>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國語字音字形</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、一律書寫標準字體、字音，每字</w:t>
      </w:r>
      <w:r>
        <w:rPr>
          <w:rFonts w:eastAsia="標楷體"/>
          <w:sz w:val="28"/>
          <w:szCs w:val="28"/>
        </w:rPr>
        <w:t>0.5</w:t>
      </w:r>
      <w:r>
        <w:rPr>
          <w:rFonts w:eastAsia="標楷體"/>
          <w:sz w:val="28"/>
          <w:szCs w:val="28"/>
        </w:rPr>
        <w:t>分，塗改一律不計分。</w:t>
      </w:r>
    </w:p>
    <w:p w:rsidR="007C567D" w:rsidRDefault="00486390">
      <w:pPr>
        <w:snapToGrid w:val="0"/>
        <w:spacing w:line="360" w:lineRule="atLeast"/>
        <w:ind w:left="1140" w:hanging="420"/>
        <w:jc w:val="both"/>
      </w:pPr>
      <w:r>
        <w:rPr>
          <w:rFonts w:eastAsia="標楷體"/>
          <w:sz w:val="28"/>
          <w:szCs w:val="28"/>
        </w:rPr>
        <w:t>2</w:t>
      </w:r>
      <w:r>
        <w:rPr>
          <w:rFonts w:eastAsia="標楷體"/>
          <w:sz w:val="28"/>
          <w:szCs w:val="28"/>
        </w:rPr>
        <w:t>、分數相同者</w:t>
      </w:r>
      <w:r>
        <w:rPr>
          <w:rFonts w:eastAsia="標楷體"/>
          <w:bCs/>
          <w:sz w:val="28"/>
          <w:szCs w:val="28"/>
        </w:rPr>
        <w:t>，以正確美觀予以評定名次。</w:t>
      </w:r>
    </w:p>
    <w:p w:rsidR="007C567D" w:rsidRDefault="00486390">
      <w:pPr>
        <w:snapToGrid w:val="0"/>
        <w:spacing w:before="120" w:line="360" w:lineRule="atLeast"/>
        <w:ind w:left="1040" w:hanging="560"/>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朗讀</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、國語</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語音（發音及聲調）：占</w:t>
      </w:r>
      <w:r>
        <w:rPr>
          <w:rFonts w:eastAsia="標楷體"/>
          <w:sz w:val="28"/>
          <w:szCs w:val="28"/>
        </w:rPr>
        <w:t>45</w:t>
      </w:r>
      <w:r>
        <w:rPr>
          <w:rFonts w:eastAsia="標楷體"/>
          <w:sz w:val="28"/>
          <w:szCs w:val="28"/>
        </w:rPr>
        <w:t>％（以教育部</w:t>
      </w:r>
      <w:r>
        <w:rPr>
          <w:rFonts w:eastAsia="標楷體"/>
          <w:sz w:val="28"/>
          <w:szCs w:val="28"/>
        </w:rPr>
        <w:t>88</w:t>
      </w:r>
      <w:r>
        <w:rPr>
          <w:rFonts w:eastAsia="標楷體"/>
          <w:sz w:val="28"/>
          <w:szCs w:val="28"/>
        </w:rPr>
        <w:t>年</w:t>
      </w:r>
      <w:r>
        <w:rPr>
          <w:rFonts w:eastAsia="標楷體"/>
          <w:sz w:val="28"/>
          <w:szCs w:val="28"/>
        </w:rPr>
        <w:t>3</w:t>
      </w:r>
      <w:r>
        <w:rPr>
          <w:rFonts w:eastAsia="標楷體"/>
          <w:sz w:val="28"/>
          <w:szCs w:val="28"/>
        </w:rPr>
        <w:t>月</w:t>
      </w:r>
      <w:r>
        <w:rPr>
          <w:rFonts w:eastAsia="標楷體"/>
          <w:sz w:val="28"/>
          <w:szCs w:val="28"/>
        </w:rPr>
        <w:t>31</w:t>
      </w:r>
      <w:r>
        <w:rPr>
          <w:rFonts w:eastAsia="標楷體"/>
          <w:sz w:val="28"/>
          <w:szCs w:val="28"/>
        </w:rPr>
        <w:t>日臺（</w:t>
      </w:r>
      <w:r>
        <w:rPr>
          <w:rFonts w:eastAsia="標楷體"/>
          <w:sz w:val="28"/>
          <w:szCs w:val="28"/>
        </w:rPr>
        <w:t>88</w:t>
      </w:r>
      <w:r>
        <w:rPr>
          <w:rFonts w:eastAsia="標楷體"/>
          <w:sz w:val="28"/>
          <w:szCs w:val="28"/>
        </w:rPr>
        <w:t>）語字</w:t>
      </w:r>
      <w:r>
        <w:rPr>
          <w:rFonts w:eastAsia="標楷體"/>
          <w:sz w:val="28"/>
          <w:szCs w:val="28"/>
        </w:rPr>
        <w:lastRenderedPageBreak/>
        <w:t>第</w:t>
      </w:r>
      <w:r>
        <w:rPr>
          <w:rFonts w:eastAsia="標楷體"/>
          <w:sz w:val="28"/>
          <w:szCs w:val="28"/>
        </w:rPr>
        <w:t>88034600</w:t>
      </w:r>
      <w:r>
        <w:rPr>
          <w:rFonts w:eastAsia="標楷體"/>
          <w:sz w:val="28"/>
          <w:szCs w:val="28"/>
        </w:rPr>
        <w:t>號函公布之「國語一字多音審訂表」為主）。</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聲情（語調、語氣）：占</w:t>
      </w:r>
      <w:r>
        <w:rPr>
          <w:rFonts w:eastAsia="標楷體"/>
          <w:sz w:val="28"/>
          <w:szCs w:val="28"/>
        </w:rPr>
        <w:t>45</w:t>
      </w:r>
      <w:r>
        <w:rPr>
          <w:rFonts w:eastAsia="標楷體"/>
          <w:sz w:val="28"/>
          <w:szCs w:val="28"/>
        </w:rPr>
        <w:t>％。</w:t>
      </w:r>
    </w:p>
    <w:p w:rsidR="007C567D" w:rsidRDefault="00486390">
      <w:pPr>
        <w:snapToGrid w:val="0"/>
        <w:spacing w:line="360" w:lineRule="atLeast"/>
        <w:ind w:left="1380" w:hanging="420"/>
        <w:jc w:val="both"/>
        <w:rPr>
          <w:rFonts w:eastAsia="標楷體"/>
          <w:sz w:val="28"/>
          <w:szCs w:val="28"/>
        </w:rPr>
      </w:pPr>
      <w:r>
        <w:rPr>
          <w:rFonts w:eastAsia="標楷體"/>
          <w:sz w:val="28"/>
          <w:szCs w:val="28"/>
        </w:rPr>
        <w:t>(3)</w:t>
      </w:r>
      <w:r>
        <w:rPr>
          <w:rFonts w:eastAsia="標楷體"/>
          <w:sz w:val="28"/>
          <w:szCs w:val="28"/>
        </w:rPr>
        <w:t>臺風（儀容、態度、表情）：占</w:t>
      </w:r>
      <w:r>
        <w:rPr>
          <w:rFonts w:eastAsia="標楷體"/>
          <w:sz w:val="28"/>
          <w:szCs w:val="28"/>
        </w:rPr>
        <w:t>10</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、閩南語</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語音（發音及聲調）：占</w:t>
      </w:r>
      <w:r>
        <w:rPr>
          <w:rFonts w:eastAsia="標楷體"/>
          <w:sz w:val="28"/>
          <w:szCs w:val="28"/>
        </w:rPr>
        <w:t>45</w:t>
      </w:r>
      <w:r>
        <w:rPr>
          <w:rFonts w:eastAsia="標楷體"/>
          <w:sz w:val="28"/>
          <w:szCs w:val="28"/>
        </w:rPr>
        <w:t>％。</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聲情（語調、語氣）：占</w:t>
      </w:r>
      <w:r>
        <w:rPr>
          <w:rFonts w:eastAsia="標楷體"/>
          <w:sz w:val="28"/>
          <w:szCs w:val="28"/>
        </w:rPr>
        <w:t>45</w:t>
      </w:r>
      <w:r>
        <w:rPr>
          <w:rFonts w:eastAsia="標楷體"/>
          <w:sz w:val="28"/>
          <w:szCs w:val="28"/>
        </w:rPr>
        <w:t>％。</w:t>
      </w:r>
    </w:p>
    <w:p w:rsidR="007C567D" w:rsidRDefault="00486390">
      <w:pPr>
        <w:snapToGrid w:val="0"/>
        <w:spacing w:line="360" w:lineRule="atLeast"/>
        <w:ind w:left="1380" w:hanging="420"/>
        <w:jc w:val="both"/>
        <w:rPr>
          <w:rFonts w:eastAsia="標楷體"/>
          <w:sz w:val="28"/>
          <w:szCs w:val="28"/>
        </w:rPr>
      </w:pPr>
      <w:r>
        <w:rPr>
          <w:rFonts w:eastAsia="標楷體"/>
          <w:sz w:val="28"/>
          <w:szCs w:val="28"/>
        </w:rPr>
        <w:t>(3)</w:t>
      </w:r>
      <w:r>
        <w:rPr>
          <w:rFonts w:eastAsia="標楷體"/>
          <w:sz w:val="28"/>
          <w:szCs w:val="28"/>
        </w:rPr>
        <w:t>臺風（儀容、態度、表情）：占</w:t>
      </w:r>
      <w:r>
        <w:rPr>
          <w:rFonts w:eastAsia="標楷體"/>
          <w:sz w:val="28"/>
          <w:szCs w:val="28"/>
        </w:rPr>
        <w:t>10</w:t>
      </w:r>
      <w:r>
        <w:rPr>
          <w:rFonts w:eastAsia="標楷體"/>
          <w:sz w:val="28"/>
          <w:szCs w:val="28"/>
        </w:rPr>
        <w:t>％。</w:t>
      </w:r>
    </w:p>
    <w:p w:rsidR="007C567D" w:rsidRDefault="00486390">
      <w:pPr>
        <w:snapToGrid w:val="0"/>
        <w:spacing w:before="120" w:line="360" w:lineRule="atLeast"/>
        <w:ind w:left="900" w:hanging="420"/>
        <w:jc w:val="both"/>
        <w:rPr>
          <w:rFonts w:eastAsia="標楷體"/>
          <w:sz w:val="28"/>
          <w:szCs w:val="28"/>
        </w:rPr>
      </w:pPr>
      <w:r>
        <w:rPr>
          <w:rFonts w:eastAsia="標楷體"/>
          <w:sz w:val="28"/>
          <w:szCs w:val="28"/>
        </w:rPr>
        <w:t>(</w:t>
      </w:r>
      <w:r>
        <w:rPr>
          <w:rFonts w:eastAsia="標楷體"/>
          <w:sz w:val="28"/>
          <w:szCs w:val="28"/>
        </w:rPr>
        <w:t>五</w:t>
      </w:r>
      <w:r>
        <w:rPr>
          <w:rFonts w:eastAsia="標楷體"/>
          <w:sz w:val="28"/>
          <w:szCs w:val="28"/>
        </w:rPr>
        <w:t>)</w:t>
      </w:r>
      <w:r>
        <w:rPr>
          <w:rFonts w:eastAsia="標楷體"/>
          <w:sz w:val="28"/>
          <w:szCs w:val="28"/>
        </w:rPr>
        <w:t>國語演說：</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、語音（發音、語調、語氣）：占</w:t>
      </w:r>
      <w:r>
        <w:rPr>
          <w:rFonts w:eastAsia="標楷體"/>
          <w:sz w:val="28"/>
          <w:szCs w:val="28"/>
        </w:rPr>
        <w:t>40</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、內容（見解、結構、詞彙）：占</w:t>
      </w:r>
      <w:r>
        <w:rPr>
          <w:rFonts w:eastAsia="標楷體"/>
          <w:sz w:val="28"/>
          <w:szCs w:val="28"/>
        </w:rPr>
        <w:t>50</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3</w:t>
      </w:r>
      <w:r>
        <w:rPr>
          <w:rFonts w:eastAsia="標楷體"/>
          <w:sz w:val="28"/>
          <w:szCs w:val="28"/>
        </w:rPr>
        <w:t>、臺風（儀容、態度、表情）：占</w:t>
      </w:r>
      <w:r>
        <w:rPr>
          <w:rFonts w:eastAsia="標楷體"/>
          <w:sz w:val="28"/>
          <w:szCs w:val="28"/>
        </w:rPr>
        <w:t>10</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4</w:t>
      </w:r>
      <w:r>
        <w:rPr>
          <w:rFonts w:eastAsia="標楷體"/>
          <w:sz w:val="28"/>
          <w:szCs w:val="28"/>
        </w:rPr>
        <w:t>、時間：超過或不足時，每半分鐘扣均一標準分數</w:t>
      </w:r>
      <w:r>
        <w:rPr>
          <w:rFonts w:eastAsia="標楷體"/>
          <w:sz w:val="28"/>
          <w:szCs w:val="28"/>
        </w:rPr>
        <w:t>1</w:t>
      </w:r>
      <w:r>
        <w:rPr>
          <w:rFonts w:eastAsia="標楷體"/>
          <w:sz w:val="28"/>
          <w:szCs w:val="28"/>
        </w:rPr>
        <w:t>分，未足半分鐘，以半分鐘計；惟誤差在</w:t>
      </w:r>
      <w:r>
        <w:rPr>
          <w:rFonts w:eastAsia="標楷體"/>
          <w:sz w:val="28"/>
          <w:szCs w:val="28"/>
        </w:rPr>
        <w:t>3</w:t>
      </w:r>
      <w:r>
        <w:rPr>
          <w:rFonts w:eastAsia="標楷體"/>
          <w:sz w:val="28"/>
          <w:szCs w:val="28"/>
        </w:rPr>
        <w:t>秒之內者，考量按鈴操作，不予扣分。</w:t>
      </w:r>
    </w:p>
    <w:p w:rsidR="007C567D" w:rsidRDefault="00486390">
      <w:pPr>
        <w:snapToGrid w:val="0"/>
        <w:spacing w:line="360" w:lineRule="atLeast"/>
        <w:ind w:left="1140" w:hanging="420"/>
        <w:jc w:val="both"/>
      </w:pPr>
      <w:r>
        <w:rPr>
          <w:rFonts w:eastAsia="標楷體"/>
          <w:sz w:val="28"/>
          <w:szCs w:val="28"/>
        </w:rPr>
        <w:t>5</w:t>
      </w:r>
      <w:r>
        <w:rPr>
          <w:rFonts w:eastAsia="標楷體"/>
          <w:sz w:val="28"/>
          <w:szCs w:val="28"/>
        </w:rPr>
        <w:t>、凡演說內容相同或雷同者，內容佔分（</w:t>
      </w:r>
      <w:r>
        <w:rPr>
          <w:rFonts w:eastAsia="標楷體"/>
          <w:sz w:val="28"/>
          <w:szCs w:val="28"/>
          <w:u w:val="single"/>
        </w:rPr>
        <w:t>50</w:t>
      </w:r>
      <w:r>
        <w:rPr>
          <w:rFonts w:eastAsia="標楷體"/>
          <w:sz w:val="28"/>
          <w:szCs w:val="28"/>
        </w:rPr>
        <w:t>%</w:t>
      </w:r>
      <w:r>
        <w:rPr>
          <w:rFonts w:eastAsia="標楷體"/>
          <w:sz w:val="28"/>
          <w:szCs w:val="28"/>
        </w:rPr>
        <w:t>）以零分計算。</w:t>
      </w:r>
    </w:p>
    <w:p w:rsidR="007C567D" w:rsidRDefault="00486390">
      <w:pPr>
        <w:snapToGrid w:val="0"/>
        <w:spacing w:before="120" w:line="360" w:lineRule="atLeast"/>
        <w:ind w:left="900" w:hanging="420"/>
        <w:jc w:val="both"/>
      </w:pPr>
      <w:r>
        <w:rPr>
          <w:rFonts w:eastAsia="標楷體"/>
          <w:bCs/>
          <w:sz w:val="28"/>
          <w:szCs w:val="28"/>
        </w:rPr>
        <w:t>(</w:t>
      </w:r>
      <w:r>
        <w:rPr>
          <w:rFonts w:eastAsia="標楷體"/>
          <w:bCs/>
          <w:sz w:val="28"/>
          <w:szCs w:val="28"/>
        </w:rPr>
        <w:t>六</w:t>
      </w:r>
      <w:r>
        <w:rPr>
          <w:rFonts w:eastAsia="標楷體"/>
          <w:bCs/>
          <w:sz w:val="28"/>
          <w:szCs w:val="28"/>
        </w:rPr>
        <w:t>)</w:t>
      </w:r>
      <w:r>
        <w:t xml:space="preserve"> </w:t>
      </w:r>
      <w:r>
        <w:rPr>
          <w:rFonts w:eastAsia="標楷體"/>
          <w:bCs/>
          <w:sz w:val="28"/>
          <w:szCs w:val="28"/>
        </w:rPr>
        <w:t>閩南語情境式演說：</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、內容完整：內容切合主題，演繹完整，舉例生活化。</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、表達流暢：口齒清晰流暢，語音正確，用詞精準。</w:t>
      </w:r>
    </w:p>
    <w:p w:rsidR="007C567D" w:rsidRDefault="00486390">
      <w:pPr>
        <w:snapToGrid w:val="0"/>
        <w:spacing w:line="360" w:lineRule="atLeast"/>
        <w:ind w:left="1140" w:hanging="420"/>
        <w:jc w:val="both"/>
        <w:rPr>
          <w:rFonts w:eastAsia="標楷體"/>
          <w:sz w:val="28"/>
          <w:szCs w:val="28"/>
        </w:rPr>
      </w:pPr>
      <w:r>
        <w:rPr>
          <w:rFonts w:eastAsia="標楷體"/>
          <w:sz w:val="28"/>
          <w:szCs w:val="28"/>
        </w:rPr>
        <w:t>3</w:t>
      </w:r>
      <w:r>
        <w:rPr>
          <w:rFonts w:eastAsia="標楷體"/>
          <w:sz w:val="28"/>
          <w:szCs w:val="28"/>
        </w:rPr>
        <w:t>、深具創意：思維創新，觀點看法有獨特見解。</w:t>
      </w:r>
    </w:p>
    <w:p w:rsidR="007C567D" w:rsidRDefault="00486390">
      <w:pPr>
        <w:snapToGrid w:val="0"/>
        <w:spacing w:line="360" w:lineRule="atLeast"/>
        <w:ind w:left="1140" w:hanging="420"/>
        <w:jc w:val="both"/>
        <w:rPr>
          <w:rFonts w:eastAsia="標楷體"/>
          <w:sz w:val="28"/>
          <w:szCs w:val="28"/>
        </w:rPr>
      </w:pPr>
      <w:r>
        <w:rPr>
          <w:rFonts w:eastAsia="標楷體"/>
          <w:sz w:val="28"/>
          <w:szCs w:val="28"/>
        </w:rPr>
        <w:t>4</w:t>
      </w:r>
      <w:r>
        <w:rPr>
          <w:rFonts w:eastAsia="標楷體"/>
          <w:sz w:val="28"/>
          <w:szCs w:val="28"/>
        </w:rPr>
        <w:t>、從容自信：態度從容，表情自然，侃侃而談，具說服力。</w:t>
      </w:r>
    </w:p>
    <w:p w:rsidR="007C567D" w:rsidRDefault="00486390">
      <w:pPr>
        <w:snapToGrid w:val="0"/>
        <w:spacing w:line="360" w:lineRule="atLeast"/>
        <w:ind w:left="1140" w:hanging="420"/>
        <w:jc w:val="both"/>
        <w:rPr>
          <w:rFonts w:eastAsia="標楷體"/>
          <w:sz w:val="28"/>
          <w:szCs w:val="28"/>
        </w:rPr>
      </w:pPr>
      <w:r>
        <w:rPr>
          <w:rFonts w:eastAsia="標楷體"/>
          <w:sz w:val="28"/>
          <w:szCs w:val="28"/>
        </w:rPr>
        <w:t>5</w:t>
      </w:r>
      <w:r>
        <w:rPr>
          <w:rFonts w:eastAsia="標楷體"/>
          <w:sz w:val="28"/>
          <w:szCs w:val="28"/>
        </w:rPr>
        <w:t>、生動自然：演說生動，肢體動作自然合宜，表現大方自在。</w:t>
      </w:r>
    </w:p>
    <w:p w:rsidR="007C567D" w:rsidRDefault="00486390">
      <w:pPr>
        <w:snapToGrid w:val="0"/>
        <w:spacing w:line="360" w:lineRule="atLeast"/>
        <w:ind w:left="1140" w:hanging="420"/>
        <w:jc w:val="both"/>
        <w:rPr>
          <w:rFonts w:eastAsia="標楷體"/>
          <w:sz w:val="28"/>
          <w:szCs w:val="28"/>
        </w:rPr>
      </w:pPr>
      <w:r>
        <w:rPr>
          <w:rFonts w:eastAsia="標楷體"/>
          <w:sz w:val="28"/>
          <w:szCs w:val="28"/>
        </w:rPr>
        <w:t>6</w:t>
      </w:r>
      <w:r>
        <w:rPr>
          <w:rFonts w:eastAsia="標楷體"/>
          <w:sz w:val="28"/>
          <w:szCs w:val="28"/>
        </w:rPr>
        <w:t>、對答如流：依據提問回答自然流暢，言之有物，敏捷流利。</w:t>
      </w:r>
    </w:p>
    <w:p w:rsidR="007C567D" w:rsidRDefault="00486390">
      <w:pPr>
        <w:snapToGrid w:val="0"/>
        <w:spacing w:line="360" w:lineRule="atLeast"/>
        <w:ind w:left="1140" w:hanging="420"/>
        <w:jc w:val="both"/>
        <w:rPr>
          <w:rFonts w:eastAsia="標楷體"/>
          <w:sz w:val="28"/>
          <w:szCs w:val="28"/>
        </w:rPr>
      </w:pPr>
      <w:r>
        <w:rPr>
          <w:rFonts w:eastAsia="標楷體"/>
          <w:sz w:val="28"/>
          <w:szCs w:val="28"/>
        </w:rPr>
        <w:t>7</w:t>
      </w:r>
      <w:r>
        <w:rPr>
          <w:rFonts w:eastAsia="標楷體"/>
          <w:sz w:val="28"/>
          <w:szCs w:val="28"/>
        </w:rPr>
        <w:t>、問答：評判委員依其回答情形予以評分。</w:t>
      </w:r>
    </w:p>
    <w:p w:rsidR="007C567D" w:rsidRDefault="00486390">
      <w:pPr>
        <w:snapToGrid w:val="0"/>
        <w:spacing w:line="360" w:lineRule="atLeast"/>
        <w:ind w:left="1140" w:hanging="420"/>
        <w:jc w:val="both"/>
        <w:rPr>
          <w:rFonts w:eastAsia="標楷體"/>
          <w:sz w:val="28"/>
          <w:szCs w:val="28"/>
        </w:rPr>
      </w:pPr>
      <w:r>
        <w:rPr>
          <w:rFonts w:eastAsia="標楷體"/>
          <w:sz w:val="28"/>
          <w:szCs w:val="28"/>
        </w:rPr>
        <w:t>8</w:t>
      </w:r>
      <w:r>
        <w:rPr>
          <w:rFonts w:eastAsia="標楷體"/>
          <w:sz w:val="28"/>
          <w:szCs w:val="28"/>
        </w:rPr>
        <w:t>、時間：超過或不足時，每半分鐘扣均一標準分數</w:t>
      </w:r>
      <w:r>
        <w:rPr>
          <w:rFonts w:eastAsia="標楷體"/>
          <w:sz w:val="28"/>
          <w:szCs w:val="28"/>
        </w:rPr>
        <w:t>1</w:t>
      </w:r>
      <w:r>
        <w:rPr>
          <w:rFonts w:eastAsia="標楷體"/>
          <w:sz w:val="28"/>
          <w:szCs w:val="28"/>
        </w:rPr>
        <w:t>分，未足半分鐘，以半分鐘計；惟誤差在</w:t>
      </w:r>
      <w:r>
        <w:rPr>
          <w:rFonts w:eastAsia="標楷體"/>
          <w:sz w:val="28"/>
          <w:szCs w:val="28"/>
        </w:rPr>
        <w:t>3</w:t>
      </w:r>
      <w:r>
        <w:rPr>
          <w:rFonts w:eastAsia="標楷體"/>
          <w:sz w:val="28"/>
          <w:szCs w:val="28"/>
        </w:rPr>
        <w:t>秒內者，考量按鈴操作，不予扣分。</w:t>
      </w:r>
    </w:p>
    <w:p w:rsidR="007C567D" w:rsidRDefault="00486390">
      <w:pPr>
        <w:snapToGrid w:val="0"/>
        <w:spacing w:before="120" w:line="360" w:lineRule="atLeast"/>
        <w:ind w:left="660" w:hanging="420"/>
        <w:jc w:val="both"/>
        <w:rPr>
          <w:rFonts w:eastAsia="標楷體"/>
          <w:sz w:val="28"/>
          <w:szCs w:val="28"/>
        </w:rPr>
      </w:pPr>
      <w:r>
        <w:rPr>
          <w:rFonts w:eastAsia="標楷體"/>
          <w:sz w:val="28"/>
          <w:szCs w:val="28"/>
        </w:rPr>
        <w:t>五、報名方法及日期：</w:t>
      </w:r>
    </w:p>
    <w:p w:rsidR="007C567D" w:rsidRDefault="00486390">
      <w:pPr>
        <w:snapToGrid w:val="0"/>
        <w:spacing w:line="360" w:lineRule="atLeast"/>
        <w:ind w:left="480"/>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報名名額：</w:t>
      </w:r>
    </w:p>
    <w:p w:rsidR="007C567D" w:rsidRDefault="00486390">
      <w:pPr>
        <w:snapToGrid w:val="0"/>
        <w:spacing w:line="360" w:lineRule="atLeast"/>
        <w:ind w:left="1140" w:hanging="420"/>
        <w:jc w:val="both"/>
      </w:pPr>
      <w:r>
        <w:rPr>
          <w:rFonts w:eastAsia="標楷體"/>
          <w:sz w:val="28"/>
          <w:szCs w:val="28"/>
        </w:rPr>
        <w:t>1</w:t>
      </w:r>
      <w:r>
        <w:rPr>
          <w:rFonts w:eastAsia="標楷體"/>
          <w:sz w:val="28"/>
          <w:szCs w:val="28"/>
        </w:rPr>
        <w:t>、國小學生組：</w:t>
      </w:r>
      <w:r>
        <w:rPr>
          <w:rFonts w:eastAsia="標楷體"/>
          <w:b/>
          <w:sz w:val="28"/>
          <w:szCs w:val="28"/>
        </w:rPr>
        <w:t>各校每項限報名</w:t>
      </w:r>
      <w:r>
        <w:rPr>
          <w:rFonts w:eastAsia="標楷體"/>
          <w:b/>
          <w:sz w:val="28"/>
          <w:szCs w:val="28"/>
        </w:rPr>
        <w:t>1</w:t>
      </w:r>
      <w:r>
        <w:rPr>
          <w:rFonts w:eastAsia="標楷體"/>
          <w:b/>
          <w:sz w:val="28"/>
          <w:szCs w:val="28"/>
        </w:rPr>
        <w:t>人，惟</w:t>
      </w:r>
      <w:r>
        <w:rPr>
          <w:rFonts w:eastAsia="標楷體"/>
          <w:b/>
          <w:sz w:val="28"/>
          <w:szCs w:val="28"/>
        </w:rPr>
        <w:t>25</w:t>
      </w:r>
      <w:r>
        <w:rPr>
          <w:rFonts w:eastAsia="標楷體"/>
          <w:b/>
          <w:sz w:val="28"/>
          <w:szCs w:val="28"/>
        </w:rPr>
        <w:t>班（含分校、特教班，不含幼兒園）以上學校，每項可增報</w:t>
      </w:r>
      <w:r>
        <w:rPr>
          <w:rFonts w:eastAsia="標楷體"/>
          <w:b/>
          <w:sz w:val="28"/>
          <w:szCs w:val="28"/>
        </w:rPr>
        <w:t>1</w:t>
      </w:r>
      <w:r>
        <w:rPr>
          <w:rFonts w:eastAsia="標楷體"/>
          <w:b/>
          <w:sz w:val="28"/>
          <w:szCs w:val="28"/>
        </w:rPr>
        <w:t>人（上開報名人數不含直接報名參加全市決賽人數）。</w:t>
      </w:r>
    </w:p>
    <w:p w:rsidR="007C567D" w:rsidRDefault="00486390">
      <w:pPr>
        <w:snapToGrid w:val="0"/>
        <w:spacing w:line="360" w:lineRule="atLeast"/>
        <w:ind w:left="1140" w:hanging="420"/>
        <w:jc w:val="both"/>
      </w:pPr>
      <w:r>
        <w:rPr>
          <w:rFonts w:eastAsia="標楷體"/>
          <w:sz w:val="28"/>
          <w:szCs w:val="28"/>
        </w:rPr>
        <w:t>2</w:t>
      </w:r>
      <w:r>
        <w:rPr>
          <w:rFonts w:eastAsia="標楷體"/>
          <w:sz w:val="28"/>
          <w:szCs w:val="28"/>
        </w:rPr>
        <w:t>、國中學生組：</w:t>
      </w:r>
      <w:r>
        <w:rPr>
          <w:rFonts w:eastAsia="標楷體"/>
          <w:b/>
          <w:sz w:val="28"/>
          <w:szCs w:val="28"/>
        </w:rPr>
        <w:t>各校每項限報名</w:t>
      </w:r>
      <w:r>
        <w:rPr>
          <w:rFonts w:eastAsia="標楷體"/>
          <w:b/>
          <w:sz w:val="28"/>
          <w:szCs w:val="28"/>
        </w:rPr>
        <w:t>1</w:t>
      </w:r>
      <w:r>
        <w:rPr>
          <w:rFonts w:eastAsia="標楷體"/>
          <w:b/>
          <w:sz w:val="28"/>
          <w:szCs w:val="28"/>
        </w:rPr>
        <w:t>人，惟</w:t>
      </w:r>
      <w:r>
        <w:rPr>
          <w:rFonts w:eastAsia="標楷體"/>
          <w:b/>
          <w:sz w:val="28"/>
          <w:szCs w:val="28"/>
        </w:rPr>
        <w:t>6</w:t>
      </w:r>
      <w:r>
        <w:rPr>
          <w:rFonts w:eastAsia="標楷體"/>
          <w:b/>
          <w:sz w:val="28"/>
          <w:szCs w:val="28"/>
        </w:rPr>
        <w:t>班以上學校</w:t>
      </w:r>
      <w:r>
        <w:rPr>
          <w:rFonts w:eastAsia="標楷體"/>
          <w:b/>
          <w:sz w:val="28"/>
          <w:szCs w:val="28"/>
        </w:rPr>
        <w:t>(</w:t>
      </w:r>
      <w:r>
        <w:rPr>
          <w:rFonts w:eastAsia="標楷體"/>
          <w:b/>
          <w:sz w:val="28"/>
          <w:szCs w:val="28"/>
        </w:rPr>
        <w:t>含</w:t>
      </w:r>
      <w:r>
        <w:rPr>
          <w:rFonts w:eastAsia="標楷體"/>
          <w:b/>
          <w:sz w:val="28"/>
          <w:szCs w:val="28"/>
        </w:rPr>
        <w:t>6</w:t>
      </w:r>
      <w:r>
        <w:rPr>
          <w:rFonts w:eastAsia="標楷體"/>
          <w:b/>
          <w:sz w:val="28"/>
          <w:szCs w:val="28"/>
        </w:rPr>
        <w:t>班</w:t>
      </w:r>
      <w:r>
        <w:rPr>
          <w:rFonts w:eastAsia="標楷體"/>
          <w:b/>
          <w:sz w:val="28"/>
          <w:szCs w:val="28"/>
        </w:rPr>
        <w:t>)</w:t>
      </w:r>
      <w:r>
        <w:rPr>
          <w:rFonts w:eastAsia="標楷體"/>
          <w:b/>
          <w:sz w:val="28"/>
          <w:szCs w:val="28"/>
        </w:rPr>
        <w:t>，每項可增報</w:t>
      </w:r>
      <w:r>
        <w:rPr>
          <w:rFonts w:eastAsia="標楷體"/>
          <w:b/>
          <w:sz w:val="28"/>
          <w:szCs w:val="28"/>
        </w:rPr>
        <w:t>1</w:t>
      </w:r>
      <w:r>
        <w:rPr>
          <w:rFonts w:eastAsia="標楷體"/>
          <w:b/>
          <w:sz w:val="28"/>
          <w:szCs w:val="28"/>
        </w:rPr>
        <w:t>人（上開報名人數不含直接報名參加全市決賽人數）。</w:t>
      </w:r>
    </w:p>
    <w:p w:rsidR="007C567D" w:rsidRDefault="00486390">
      <w:pPr>
        <w:snapToGrid w:val="0"/>
        <w:spacing w:line="360" w:lineRule="atLeast"/>
        <w:ind w:left="1140" w:hanging="420"/>
        <w:jc w:val="both"/>
      </w:pPr>
      <w:r>
        <w:rPr>
          <w:rFonts w:eastAsia="標楷體"/>
          <w:sz w:val="28"/>
          <w:szCs w:val="28"/>
        </w:rPr>
        <w:t>3</w:t>
      </w:r>
      <w:r>
        <w:rPr>
          <w:rFonts w:eastAsia="標楷體"/>
          <w:sz w:val="28"/>
          <w:szCs w:val="28"/>
        </w:rPr>
        <w:t>、高中學生組：由就讀學校負責報名，各校每項限報名</w:t>
      </w:r>
      <w:r>
        <w:rPr>
          <w:rFonts w:eastAsia="標楷體"/>
          <w:sz w:val="28"/>
          <w:szCs w:val="28"/>
        </w:rPr>
        <w:t>2</w:t>
      </w:r>
      <w:r>
        <w:rPr>
          <w:rFonts w:eastAsia="標楷體"/>
          <w:sz w:val="28"/>
          <w:szCs w:val="28"/>
        </w:rPr>
        <w:t>人。</w:t>
      </w:r>
      <w:r>
        <w:rPr>
          <w:rFonts w:eastAsia="標楷體"/>
          <w:b/>
          <w:sz w:val="28"/>
          <w:szCs w:val="28"/>
        </w:rPr>
        <w:t>（上開報名人數不含直接報名參加全市決賽人數）。</w:t>
      </w:r>
    </w:p>
    <w:p w:rsidR="007C567D" w:rsidRDefault="00486390">
      <w:pPr>
        <w:snapToGrid w:val="0"/>
        <w:spacing w:before="120" w:line="360" w:lineRule="atLeast"/>
        <w:ind w:left="900" w:hanging="420"/>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報名日期：</w:t>
      </w:r>
    </w:p>
    <w:p w:rsidR="007C567D" w:rsidRDefault="00486390">
      <w:pPr>
        <w:snapToGrid w:val="0"/>
        <w:spacing w:line="360" w:lineRule="atLeast"/>
        <w:ind w:left="720"/>
        <w:jc w:val="both"/>
      </w:pPr>
      <w:r>
        <w:rPr>
          <w:rFonts w:eastAsia="標楷體"/>
          <w:sz w:val="28"/>
          <w:szCs w:val="28"/>
        </w:rPr>
        <w:t>由學生就讀學校負責報名參賽，請</w:t>
      </w:r>
      <w:r>
        <w:rPr>
          <w:rFonts w:eastAsia="標楷體"/>
          <w:bCs/>
          <w:sz w:val="28"/>
          <w:szCs w:val="28"/>
        </w:rPr>
        <w:t>於</w:t>
      </w:r>
      <w:r>
        <w:rPr>
          <w:rFonts w:eastAsia="標楷體"/>
          <w:b/>
          <w:bCs/>
          <w:color w:val="FF0000"/>
          <w:sz w:val="28"/>
          <w:szCs w:val="28"/>
        </w:rPr>
        <w:t>111</w:t>
      </w:r>
      <w:r>
        <w:rPr>
          <w:rFonts w:eastAsia="標楷體"/>
          <w:b/>
          <w:bCs/>
          <w:color w:val="FF0000"/>
          <w:sz w:val="28"/>
          <w:szCs w:val="28"/>
        </w:rPr>
        <w:t>年</w:t>
      </w:r>
      <w:r>
        <w:rPr>
          <w:rFonts w:eastAsia="標楷體"/>
          <w:b/>
          <w:bCs/>
          <w:color w:val="FF0000"/>
          <w:sz w:val="28"/>
          <w:szCs w:val="28"/>
        </w:rPr>
        <w:t>7</w:t>
      </w:r>
      <w:r>
        <w:rPr>
          <w:rFonts w:eastAsia="標楷體"/>
          <w:b/>
          <w:bCs/>
          <w:color w:val="FF0000"/>
          <w:sz w:val="28"/>
          <w:szCs w:val="28"/>
        </w:rPr>
        <w:t>月</w:t>
      </w:r>
      <w:r>
        <w:rPr>
          <w:rFonts w:eastAsia="標楷體"/>
          <w:b/>
          <w:bCs/>
          <w:color w:val="FF0000"/>
          <w:sz w:val="28"/>
          <w:szCs w:val="28"/>
        </w:rPr>
        <w:t>18</w:t>
      </w:r>
      <w:r>
        <w:rPr>
          <w:rFonts w:eastAsia="標楷體"/>
          <w:b/>
          <w:bCs/>
          <w:color w:val="FF0000"/>
          <w:sz w:val="28"/>
          <w:szCs w:val="28"/>
        </w:rPr>
        <w:t>日（星期一）</w:t>
      </w:r>
      <w:r>
        <w:rPr>
          <w:rFonts w:eastAsia="標楷體"/>
          <w:b/>
          <w:bCs/>
          <w:sz w:val="28"/>
          <w:szCs w:val="28"/>
        </w:rPr>
        <w:t>上午</w:t>
      </w:r>
      <w:r>
        <w:rPr>
          <w:rFonts w:eastAsia="標楷體"/>
          <w:b/>
          <w:bCs/>
          <w:sz w:val="28"/>
          <w:szCs w:val="28"/>
        </w:rPr>
        <w:t>8</w:t>
      </w:r>
      <w:r>
        <w:rPr>
          <w:rFonts w:eastAsia="標楷體"/>
          <w:b/>
          <w:bCs/>
          <w:sz w:val="28"/>
          <w:szCs w:val="28"/>
        </w:rPr>
        <w:t>時至</w:t>
      </w:r>
      <w:r>
        <w:rPr>
          <w:rFonts w:eastAsia="標楷體"/>
          <w:b/>
          <w:bCs/>
          <w:color w:val="FF0000"/>
          <w:sz w:val="28"/>
          <w:szCs w:val="28"/>
        </w:rPr>
        <w:t>111</w:t>
      </w:r>
      <w:r>
        <w:rPr>
          <w:rFonts w:eastAsia="標楷體"/>
          <w:b/>
          <w:bCs/>
          <w:color w:val="FF0000"/>
          <w:sz w:val="28"/>
          <w:szCs w:val="28"/>
        </w:rPr>
        <w:t>年</w:t>
      </w:r>
      <w:r>
        <w:rPr>
          <w:rFonts w:eastAsia="標楷體"/>
          <w:b/>
          <w:bCs/>
          <w:color w:val="FF0000"/>
          <w:sz w:val="28"/>
          <w:szCs w:val="28"/>
        </w:rPr>
        <w:t>7</w:t>
      </w:r>
      <w:r>
        <w:rPr>
          <w:rFonts w:eastAsia="標楷體"/>
          <w:b/>
          <w:bCs/>
          <w:color w:val="FF0000"/>
          <w:sz w:val="28"/>
          <w:szCs w:val="28"/>
        </w:rPr>
        <w:t>月</w:t>
      </w:r>
      <w:r>
        <w:rPr>
          <w:rFonts w:eastAsia="標楷體"/>
          <w:b/>
          <w:bCs/>
          <w:color w:val="FF0000"/>
          <w:sz w:val="28"/>
          <w:szCs w:val="28"/>
        </w:rPr>
        <w:t>25</w:t>
      </w:r>
      <w:r>
        <w:rPr>
          <w:rFonts w:eastAsia="標楷體"/>
          <w:b/>
          <w:bCs/>
          <w:color w:val="FF0000"/>
          <w:sz w:val="28"/>
          <w:szCs w:val="28"/>
        </w:rPr>
        <w:t>日（星期一）</w:t>
      </w:r>
      <w:r>
        <w:rPr>
          <w:rFonts w:eastAsia="標楷體"/>
          <w:b/>
          <w:bCs/>
          <w:sz w:val="28"/>
          <w:szCs w:val="28"/>
        </w:rPr>
        <w:t>下午</w:t>
      </w:r>
      <w:r>
        <w:rPr>
          <w:rFonts w:eastAsia="標楷體"/>
          <w:b/>
          <w:bCs/>
          <w:sz w:val="28"/>
          <w:szCs w:val="28"/>
        </w:rPr>
        <w:t>5</w:t>
      </w:r>
      <w:r>
        <w:rPr>
          <w:rFonts w:eastAsia="標楷體"/>
          <w:b/>
          <w:bCs/>
          <w:sz w:val="28"/>
          <w:szCs w:val="28"/>
        </w:rPr>
        <w:t>時</w:t>
      </w:r>
      <w:r>
        <w:rPr>
          <w:rFonts w:eastAsia="標楷體"/>
          <w:bCs/>
          <w:sz w:val="28"/>
          <w:szCs w:val="28"/>
        </w:rPr>
        <w:t>前完成線上報名，並列印報名表及聲明</w:t>
      </w:r>
      <w:r>
        <w:rPr>
          <w:rFonts w:eastAsia="標楷體"/>
          <w:bCs/>
          <w:sz w:val="28"/>
          <w:szCs w:val="28"/>
        </w:rPr>
        <w:t>(</w:t>
      </w:r>
      <w:r>
        <w:rPr>
          <w:rFonts w:eastAsia="標楷體"/>
          <w:bCs/>
          <w:sz w:val="28"/>
          <w:szCs w:val="28"/>
        </w:rPr>
        <w:t>附件</w:t>
      </w:r>
      <w:r>
        <w:rPr>
          <w:rFonts w:eastAsia="標楷體"/>
          <w:bCs/>
          <w:sz w:val="28"/>
          <w:szCs w:val="28"/>
        </w:rPr>
        <w:t>5)</w:t>
      </w:r>
      <w:r>
        <w:rPr>
          <w:rFonts w:eastAsia="標楷體"/>
          <w:bCs/>
          <w:sz w:val="28"/>
          <w:szCs w:val="28"/>
        </w:rPr>
        <w:t>經核章後於</w:t>
      </w:r>
      <w:r>
        <w:rPr>
          <w:rFonts w:eastAsia="標楷體"/>
          <w:b/>
          <w:bCs/>
          <w:color w:val="FF0000"/>
          <w:sz w:val="28"/>
          <w:szCs w:val="28"/>
        </w:rPr>
        <w:t>1</w:t>
      </w:r>
      <w:r>
        <w:rPr>
          <w:rFonts w:eastAsia="標楷體"/>
          <w:b/>
          <w:bCs/>
          <w:color w:val="FF0000"/>
          <w:sz w:val="28"/>
          <w:szCs w:val="28"/>
        </w:rPr>
        <w:t>11</w:t>
      </w:r>
      <w:r>
        <w:rPr>
          <w:rFonts w:eastAsia="標楷體"/>
          <w:b/>
          <w:bCs/>
          <w:color w:val="FF0000"/>
          <w:sz w:val="28"/>
          <w:szCs w:val="28"/>
        </w:rPr>
        <w:t>年</w:t>
      </w:r>
      <w:r>
        <w:rPr>
          <w:rFonts w:eastAsia="標楷體"/>
          <w:b/>
          <w:bCs/>
          <w:color w:val="FF0000"/>
          <w:sz w:val="28"/>
          <w:szCs w:val="28"/>
        </w:rPr>
        <w:t>7</w:t>
      </w:r>
      <w:r>
        <w:rPr>
          <w:rFonts w:eastAsia="標楷體"/>
          <w:b/>
          <w:bCs/>
          <w:color w:val="FF0000"/>
          <w:sz w:val="28"/>
          <w:szCs w:val="28"/>
        </w:rPr>
        <w:t>月</w:t>
      </w:r>
      <w:r>
        <w:rPr>
          <w:rFonts w:eastAsia="標楷體"/>
          <w:b/>
          <w:bCs/>
          <w:color w:val="FF0000"/>
          <w:sz w:val="28"/>
          <w:szCs w:val="28"/>
        </w:rPr>
        <w:t>26</w:t>
      </w:r>
      <w:r>
        <w:rPr>
          <w:rFonts w:eastAsia="標楷體"/>
          <w:b/>
          <w:bCs/>
          <w:color w:val="FF0000"/>
          <w:sz w:val="28"/>
          <w:szCs w:val="28"/>
        </w:rPr>
        <w:t>日</w:t>
      </w:r>
      <w:r>
        <w:rPr>
          <w:rFonts w:eastAsia="標楷體"/>
          <w:b/>
          <w:bCs/>
          <w:color w:val="FF0000"/>
          <w:sz w:val="28"/>
          <w:szCs w:val="28"/>
        </w:rPr>
        <w:t>(</w:t>
      </w:r>
      <w:r>
        <w:rPr>
          <w:rFonts w:eastAsia="標楷體"/>
          <w:b/>
          <w:bCs/>
          <w:color w:val="FF0000"/>
          <w:sz w:val="28"/>
          <w:szCs w:val="28"/>
        </w:rPr>
        <w:t>星期二</w:t>
      </w:r>
      <w:r>
        <w:rPr>
          <w:rFonts w:eastAsia="標楷體"/>
          <w:b/>
          <w:bCs/>
          <w:color w:val="FF0000"/>
          <w:sz w:val="28"/>
          <w:szCs w:val="28"/>
        </w:rPr>
        <w:t>)</w:t>
      </w:r>
      <w:r>
        <w:rPr>
          <w:rFonts w:eastAsia="標楷體"/>
          <w:b/>
          <w:bCs/>
          <w:sz w:val="28"/>
          <w:szCs w:val="28"/>
        </w:rPr>
        <w:t>前</w:t>
      </w:r>
      <w:r>
        <w:rPr>
          <w:rFonts w:eastAsia="標楷體"/>
          <w:bCs/>
          <w:sz w:val="28"/>
          <w:szCs w:val="28"/>
        </w:rPr>
        <w:t>郵</w:t>
      </w:r>
      <w:r>
        <w:rPr>
          <w:rFonts w:eastAsia="標楷體"/>
          <w:sz w:val="28"/>
          <w:szCs w:val="28"/>
        </w:rPr>
        <w:t>寄</w:t>
      </w:r>
      <w:r>
        <w:rPr>
          <w:rFonts w:eastAsia="標楷體"/>
          <w:sz w:val="28"/>
          <w:szCs w:val="28"/>
        </w:rPr>
        <w:t>(</w:t>
      </w:r>
      <w:r>
        <w:rPr>
          <w:rFonts w:eastAsia="標楷體"/>
          <w:sz w:val="28"/>
          <w:szCs w:val="28"/>
        </w:rPr>
        <w:t>郵戳為憑</w:t>
      </w:r>
      <w:r>
        <w:rPr>
          <w:rFonts w:eastAsia="標楷體"/>
          <w:sz w:val="28"/>
          <w:szCs w:val="28"/>
        </w:rPr>
        <w:t>)</w:t>
      </w:r>
      <w:r>
        <w:rPr>
          <w:rFonts w:eastAsia="標楷體"/>
          <w:sz w:val="28"/>
          <w:szCs w:val="28"/>
        </w:rPr>
        <w:t>至各分區承辦學校，</w:t>
      </w:r>
      <w:r>
        <w:rPr>
          <w:rFonts w:eastAsia="標楷體"/>
          <w:bCs/>
          <w:sz w:val="28"/>
          <w:szCs w:val="28"/>
        </w:rPr>
        <w:t>各參賽者若未於期限內寄達，則視同放棄參賽資格。</w:t>
      </w:r>
    </w:p>
    <w:p w:rsidR="007C567D" w:rsidRDefault="00486390">
      <w:pPr>
        <w:snapToGrid w:val="0"/>
        <w:spacing w:before="120" w:line="360" w:lineRule="atLeast"/>
        <w:ind w:left="480"/>
        <w:jc w:val="both"/>
      </w:pPr>
      <w:r>
        <w:rPr>
          <w:rFonts w:eastAsia="標楷體"/>
          <w:sz w:val="28"/>
          <w:szCs w:val="28"/>
        </w:rPr>
        <w:lastRenderedPageBreak/>
        <w:t>(</w:t>
      </w:r>
      <w:r>
        <w:rPr>
          <w:rFonts w:eastAsia="標楷體"/>
          <w:sz w:val="28"/>
          <w:szCs w:val="28"/>
        </w:rPr>
        <w:t>三</w:t>
      </w:r>
      <w:r>
        <w:rPr>
          <w:rFonts w:eastAsia="標楷體"/>
          <w:sz w:val="28"/>
          <w:szCs w:val="28"/>
        </w:rPr>
        <w:t>)</w:t>
      </w:r>
      <w:r>
        <w:rPr>
          <w:rFonts w:eastAsia="標楷體"/>
          <w:color w:val="FF0000"/>
          <w:sz w:val="28"/>
          <w:szCs w:val="28"/>
        </w:rPr>
        <w:t>報名網址：</w:t>
      </w:r>
      <w:r>
        <w:rPr>
          <w:rFonts w:eastAsia="標楷體"/>
          <w:color w:val="FF0000"/>
          <w:sz w:val="28"/>
          <w:szCs w:val="28"/>
        </w:rPr>
        <w:t>http://120.116.2.57/lang4</w:t>
      </w:r>
      <w:r>
        <w:rPr>
          <w:rFonts w:eastAsia="標楷體"/>
          <w:color w:val="FF0000"/>
          <w:sz w:val="28"/>
          <w:szCs w:val="28"/>
        </w:rPr>
        <w:t>。</w:t>
      </w:r>
    </w:p>
    <w:p w:rsidR="007C567D" w:rsidRDefault="00486390">
      <w:pPr>
        <w:snapToGrid w:val="0"/>
        <w:spacing w:before="120" w:line="360" w:lineRule="atLeast"/>
        <w:ind w:left="480"/>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承辦學校聯絡窗口：</w:t>
      </w:r>
    </w:p>
    <w:tbl>
      <w:tblPr>
        <w:tblW w:w="5000" w:type="pct"/>
        <w:tblCellMar>
          <w:left w:w="10" w:type="dxa"/>
          <w:right w:w="10" w:type="dxa"/>
        </w:tblCellMar>
        <w:tblLook w:val="0000" w:firstRow="0" w:lastRow="0" w:firstColumn="0" w:lastColumn="0" w:noHBand="0" w:noVBand="0"/>
      </w:tblPr>
      <w:tblGrid>
        <w:gridCol w:w="1809"/>
        <w:gridCol w:w="2233"/>
        <w:gridCol w:w="1896"/>
        <w:gridCol w:w="3916"/>
      </w:tblGrid>
      <w:tr w:rsidR="007C567D">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napToGrid w:val="0"/>
              <w:jc w:val="center"/>
              <w:rPr>
                <w:rFonts w:eastAsia="標楷體"/>
                <w:sz w:val="28"/>
                <w:szCs w:val="28"/>
              </w:rPr>
            </w:pPr>
            <w:r>
              <w:rPr>
                <w:rFonts w:eastAsia="標楷體"/>
                <w:sz w:val="28"/>
                <w:szCs w:val="28"/>
              </w:rPr>
              <w:t>賽別</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napToGrid w:val="0"/>
              <w:jc w:val="center"/>
              <w:rPr>
                <w:rFonts w:eastAsia="標楷體"/>
                <w:sz w:val="28"/>
                <w:szCs w:val="28"/>
              </w:rPr>
            </w:pPr>
            <w:r>
              <w:rPr>
                <w:rFonts w:eastAsia="標楷體"/>
                <w:sz w:val="28"/>
                <w:szCs w:val="28"/>
              </w:rPr>
              <w:t>聯絡窗口</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napToGrid w:val="0"/>
              <w:jc w:val="center"/>
              <w:rPr>
                <w:rFonts w:eastAsia="標楷體"/>
                <w:sz w:val="28"/>
                <w:szCs w:val="28"/>
              </w:rPr>
            </w:pPr>
            <w:r>
              <w:rPr>
                <w:rFonts w:eastAsia="標楷體"/>
                <w:sz w:val="28"/>
                <w:szCs w:val="28"/>
              </w:rPr>
              <w:t>電話</w:t>
            </w: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napToGrid w:val="0"/>
              <w:jc w:val="center"/>
              <w:rPr>
                <w:rFonts w:eastAsia="標楷體"/>
                <w:sz w:val="28"/>
                <w:szCs w:val="28"/>
              </w:rPr>
            </w:pPr>
            <w:r>
              <w:rPr>
                <w:rFonts w:eastAsia="標楷體"/>
                <w:sz w:val="28"/>
                <w:szCs w:val="28"/>
              </w:rPr>
              <w:t>地址</w:t>
            </w:r>
          </w:p>
        </w:tc>
      </w:tr>
      <w:tr w:rsidR="007C567D">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文場預賽</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新化區新化國小</w:t>
            </w:r>
          </w:p>
          <w:p w:rsidR="007C567D" w:rsidRDefault="00486390">
            <w:pPr>
              <w:snapToGrid w:val="0"/>
              <w:jc w:val="center"/>
              <w:rPr>
                <w:rFonts w:eastAsia="標楷體"/>
                <w:sz w:val="28"/>
                <w:szCs w:val="28"/>
              </w:rPr>
            </w:pPr>
            <w:r>
              <w:rPr>
                <w:rFonts w:eastAsia="標楷體"/>
                <w:sz w:val="28"/>
                <w:szCs w:val="28"/>
              </w:rPr>
              <w:t>蘇青宏主任</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5902035#710</w:t>
            </w: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rPr>
                <w:rFonts w:eastAsia="標楷體"/>
                <w:sz w:val="28"/>
                <w:szCs w:val="28"/>
              </w:rPr>
            </w:pPr>
            <w:r>
              <w:rPr>
                <w:rFonts w:eastAsia="標楷體"/>
                <w:sz w:val="28"/>
                <w:szCs w:val="28"/>
              </w:rPr>
              <w:t>臺南市新化區中山路</w:t>
            </w:r>
            <w:r>
              <w:rPr>
                <w:rFonts w:eastAsia="標楷體"/>
                <w:sz w:val="28"/>
                <w:szCs w:val="28"/>
              </w:rPr>
              <w:t>173</w:t>
            </w:r>
            <w:r>
              <w:rPr>
                <w:rFonts w:eastAsia="標楷體"/>
                <w:sz w:val="28"/>
                <w:szCs w:val="28"/>
              </w:rPr>
              <w:t>號</w:t>
            </w:r>
          </w:p>
        </w:tc>
      </w:tr>
      <w:tr w:rsidR="007C567D">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南一區</w:t>
            </w:r>
          </w:p>
          <w:p w:rsidR="007C567D" w:rsidRDefault="00486390">
            <w:pPr>
              <w:snapToGrid w:val="0"/>
              <w:jc w:val="center"/>
              <w:rPr>
                <w:rFonts w:eastAsia="標楷體"/>
                <w:sz w:val="28"/>
                <w:szCs w:val="28"/>
              </w:rPr>
            </w:pPr>
            <w:r>
              <w:rPr>
                <w:rFonts w:eastAsia="標楷體"/>
                <w:sz w:val="28"/>
                <w:szCs w:val="28"/>
              </w:rPr>
              <w:t>武場預賽</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新化區正新國小</w:t>
            </w:r>
          </w:p>
          <w:p w:rsidR="007C567D" w:rsidRDefault="00486390">
            <w:pPr>
              <w:snapToGrid w:val="0"/>
              <w:jc w:val="center"/>
              <w:rPr>
                <w:rFonts w:eastAsia="標楷體"/>
                <w:sz w:val="28"/>
                <w:szCs w:val="28"/>
              </w:rPr>
            </w:pPr>
            <w:r>
              <w:rPr>
                <w:rFonts w:eastAsia="標楷體"/>
                <w:sz w:val="28"/>
                <w:szCs w:val="28"/>
              </w:rPr>
              <w:t>張鴻斌主任</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widowControl/>
              <w:jc w:val="center"/>
            </w:pPr>
            <w:r>
              <w:rPr>
                <w:sz w:val="27"/>
                <w:szCs w:val="27"/>
              </w:rPr>
              <w:br/>
            </w:r>
            <w:r>
              <w:rPr>
                <w:sz w:val="27"/>
                <w:szCs w:val="27"/>
              </w:rPr>
              <w:t>5973113#202</w:t>
            </w:r>
          </w:p>
          <w:p w:rsidR="007C567D" w:rsidRDefault="007C567D">
            <w:pPr>
              <w:snapToGrid w:val="0"/>
              <w:jc w:val="center"/>
              <w:rPr>
                <w:rFonts w:eastAsia="標楷體"/>
                <w:sz w:val="28"/>
                <w:szCs w:val="28"/>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rPr>
                <w:rFonts w:eastAsia="標楷體"/>
                <w:sz w:val="28"/>
                <w:szCs w:val="28"/>
              </w:rPr>
            </w:pPr>
            <w:r>
              <w:rPr>
                <w:rFonts w:eastAsia="標楷體"/>
                <w:sz w:val="28"/>
                <w:szCs w:val="28"/>
              </w:rPr>
              <w:t>臺南市新化區豐榮里</w:t>
            </w:r>
            <w:r>
              <w:rPr>
                <w:rFonts w:eastAsia="標楷體"/>
                <w:sz w:val="28"/>
                <w:szCs w:val="28"/>
              </w:rPr>
              <w:t>12</w:t>
            </w:r>
            <w:r>
              <w:rPr>
                <w:rFonts w:eastAsia="標楷體"/>
                <w:sz w:val="28"/>
                <w:szCs w:val="28"/>
              </w:rPr>
              <w:t>鄰正新路</w:t>
            </w:r>
            <w:r>
              <w:rPr>
                <w:rFonts w:eastAsia="標楷體"/>
                <w:sz w:val="28"/>
                <w:szCs w:val="28"/>
              </w:rPr>
              <w:t>97</w:t>
            </w:r>
            <w:r>
              <w:rPr>
                <w:rFonts w:eastAsia="標楷體"/>
                <w:sz w:val="28"/>
                <w:szCs w:val="28"/>
              </w:rPr>
              <w:t>號</w:t>
            </w:r>
          </w:p>
        </w:tc>
      </w:tr>
      <w:tr w:rsidR="007C567D">
        <w:tblPrEx>
          <w:tblCellMar>
            <w:top w:w="0" w:type="dxa"/>
            <w:bottom w:w="0" w:type="dxa"/>
          </w:tblCellMar>
        </w:tblPrEx>
        <w:trPr>
          <w:trHeight w:val="507"/>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南二區</w:t>
            </w:r>
          </w:p>
          <w:p w:rsidR="007C567D" w:rsidRDefault="00486390">
            <w:pPr>
              <w:snapToGrid w:val="0"/>
              <w:jc w:val="center"/>
              <w:rPr>
                <w:rFonts w:eastAsia="標楷體"/>
                <w:sz w:val="28"/>
                <w:szCs w:val="28"/>
              </w:rPr>
            </w:pPr>
            <w:r>
              <w:rPr>
                <w:rFonts w:eastAsia="標楷體"/>
                <w:sz w:val="28"/>
                <w:szCs w:val="28"/>
              </w:rPr>
              <w:t>武場預賽</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中西區進學國小</w:t>
            </w:r>
          </w:p>
          <w:p w:rsidR="007C567D" w:rsidRDefault="00486390">
            <w:pPr>
              <w:snapToGrid w:val="0"/>
              <w:jc w:val="center"/>
              <w:rPr>
                <w:rFonts w:eastAsia="標楷體"/>
                <w:sz w:val="28"/>
                <w:szCs w:val="28"/>
              </w:rPr>
            </w:pPr>
            <w:r>
              <w:rPr>
                <w:rFonts w:eastAsia="標楷體"/>
                <w:sz w:val="28"/>
                <w:szCs w:val="28"/>
              </w:rPr>
              <w:t>郭原榮主任</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pacing w:line="191" w:lineRule="atLeast"/>
              <w:jc w:val="center"/>
              <w:rPr>
                <w:rFonts w:eastAsia="標楷體"/>
                <w:sz w:val="28"/>
                <w:szCs w:val="28"/>
              </w:rPr>
            </w:pPr>
            <w:r>
              <w:rPr>
                <w:rFonts w:eastAsia="標楷體"/>
                <w:sz w:val="28"/>
                <w:szCs w:val="28"/>
              </w:rPr>
              <w:t>2133007#810</w:t>
            </w: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rPr>
                <w:rFonts w:eastAsia="標楷體"/>
                <w:sz w:val="28"/>
                <w:szCs w:val="28"/>
              </w:rPr>
            </w:pPr>
            <w:r>
              <w:rPr>
                <w:rFonts w:eastAsia="標楷體"/>
                <w:sz w:val="28"/>
                <w:szCs w:val="28"/>
              </w:rPr>
              <w:t>臺南市中西區南門里</w:t>
            </w:r>
            <w:r>
              <w:rPr>
                <w:rFonts w:eastAsia="標楷體"/>
                <w:sz w:val="28"/>
                <w:szCs w:val="28"/>
              </w:rPr>
              <w:t>9</w:t>
            </w:r>
            <w:r>
              <w:rPr>
                <w:rFonts w:eastAsia="標楷體"/>
                <w:sz w:val="28"/>
                <w:szCs w:val="28"/>
              </w:rPr>
              <w:t>鄰南寧街</w:t>
            </w:r>
            <w:r>
              <w:rPr>
                <w:rFonts w:eastAsia="標楷體"/>
                <w:sz w:val="28"/>
                <w:szCs w:val="28"/>
              </w:rPr>
              <w:t>47</w:t>
            </w:r>
            <w:r>
              <w:rPr>
                <w:rFonts w:eastAsia="標楷體"/>
                <w:sz w:val="28"/>
                <w:szCs w:val="28"/>
              </w:rPr>
              <w:t>號</w:t>
            </w:r>
          </w:p>
        </w:tc>
      </w:tr>
      <w:tr w:rsidR="007C567D">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北一區</w:t>
            </w:r>
          </w:p>
          <w:p w:rsidR="007C567D" w:rsidRDefault="00486390">
            <w:pPr>
              <w:snapToGrid w:val="0"/>
              <w:jc w:val="center"/>
              <w:rPr>
                <w:rFonts w:eastAsia="標楷體"/>
                <w:sz w:val="28"/>
                <w:szCs w:val="28"/>
              </w:rPr>
            </w:pPr>
            <w:r>
              <w:rPr>
                <w:rFonts w:eastAsia="標楷體"/>
                <w:sz w:val="28"/>
                <w:szCs w:val="28"/>
              </w:rPr>
              <w:t>武場預賽</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麻豆區培文國小</w:t>
            </w:r>
          </w:p>
          <w:p w:rsidR="007C567D" w:rsidRDefault="00486390">
            <w:pPr>
              <w:snapToGrid w:val="0"/>
              <w:jc w:val="center"/>
              <w:rPr>
                <w:rFonts w:eastAsia="標楷體"/>
                <w:sz w:val="28"/>
                <w:szCs w:val="28"/>
              </w:rPr>
            </w:pPr>
            <w:r>
              <w:rPr>
                <w:rFonts w:eastAsia="標楷體"/>
                <w:sz w:val="28"/>
                <w:szCs w:val="28"/>
              </w:rPr>
              <w:t>何銘倫主任</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5722169#810</w:t>
            </w: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rPr>
                <w:rFonts w:eastAsia="標楷體"/>
                <w:sz w:val="28"/>
                <w:szCs w:val="28"/>
              </w:rPr>
            </w:pPr>
            <w:r>
              <w:rPr>
                <w:rFonts w:eastAsia="標楷體"/>
                <w:sz w:val="28"/>
                <w:szCs w:val="28"/>
              </w:rPr>
              <w:t>臺南市麻豆區興農里</w:t>
            </w:r>
            <w:r>
              <w:rPr>
                <w:rFonts w:eastAsia="標楷體"/>
                <w:sz w:val="28"/>
                <w:szCs w:val="28"/>
              </w:rPr>
              <w:t>3</w:t>
            </w:r>
            <w:r>
              <w:rPr>
                <w:rFonts w:eastAsia="標楷體"/>
                <w:sz w:val="28"/>
                <w:szCs w:val="28"/>
              </w:rPr>
              <w:t>鄰和平路</w:t>
            </w:r>
            <w:r>
              <w:rPr>
                <w:rFonts w:eastAsia="標楷體"/>
                <w:sz w:val="28"/>
                <w:szCs w:val="28"/>
              </w:rPr>
              <w:t>11</w:t>
            </w:r>
            <w:r>
              <w:rPr>
                <w:rFonts w:eastAsia="標楷體"/>
                <w:sz w:val="28"/>
                <w:szCs w:val="28"/>
              </w:rPr>
              <w:t>號</w:t>
            </w:r>
          </w:p>
        </w:tc>
      </w:tr>
      <w:tr w:rsidR="007C567D">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北二區</w:t>
            </w:r>
          </w:p>
          <w:p w:rsidR="007C567D" w:rsidRDefault="00486390">
            <w:pPr>
              <w:snapToGrid w:val="0"/>
              <w:jc w:val="center"/>
              <w:rPr>
                <w:rFonts w:eastAsia="標楷體"/>
                <w:sz w:val="28"/>
                <w:szCs w:val="28"/>
              </w:rPr>
            </w:pPr>
            <w:r>
              <w:rPr>
                <w:rFonts w:eastAsia="標楷體"/>
                <w:sz w:val="28"/>
                <w:szCs w:val="28"/>
              </w:rPr>
              <w:t>武場預賽</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佳里區信義國小</w:t>
            </w:r>
          </w:p>
          <w:p w:rsidR="007C567D" w:rsidRDefault="00486390">
            <w:pPr>
              <w:snapToGrid w:val="0"/>
              <w:jc w:val="center"/>
              <w:rPr>
                <w:rFonts w:eastAsia="標楷體"/>
                <w:sz w:val="28"/>
                <w:szCs w:val="28"/>
              </w:rPr>
            </w:pPr>
            <w:r>
              <w:rPr>
                <w:rFonts w:eastAsia="標楷體"/>
                <w:sz w:val="28"/>
                <w:szCs w:val="28"/>
              </w:rPr>
              <w:t>李慧稜主任</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widowControl/>
              <w:jc w:val="center"/>
              <w:rPr>
                <w:rFonts w:eastAsia="標楷體"/>
                <w:sz w:val="28"/>
                <w:szCs w:val="28"/>
              </w:rPr>
            </w:pPr>
            <w:r>
              <w:rPr>
                <w:rFonts w:eastAsia="標楷體"/>
                <w:sz w:val="28"/>
                <w:szCs w:val="28"/>
              </w:rPr>
              <w:br/>
            </w:r>
            <w:r>
              <w:rPr>
                <w:rFonts w:eastAsia="標楷體"/>
                <w:sz w:val="28"/>
                <w:szCs w:val="28"/>
              </w:rPr>
              <w:t>7211918#101</w:t>
            </w:r>
          </w:p>
          <w:p w:rsidR="007C567D" w:rsidRDefault="007C567D">
            <w:pPr>
              <w:snapToGrid w:val="0"/>
              <w:jc w:val="center"/>
              <w:rPr>
                <w:rFonts w:eastAsia="標楷體"/>
                <w:sz w:val="28"/>
                <w:szCs w:val="28"/>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rPr>
                <w:rFonts w:eastAsia="標楷體"/>
                <w:sz w:val="28"/>
                <w:szCs w:val="28"/>
              </w:rPr>
            </w:pPr>
            <w:r>
              <w:rPr>
                <w:rFonts w:eastAsia="標楷體"/>
                <w:sz w:val="28"/>
                <w:szCs w:val="28"/>
              </w:rPr>
              <w:t>臺南市佳里區忠仁里</w:t>
            </w:r>
            <w:r>
              <w:rPr>
                <w:rFonts w:eastAsia="標楷體"/>
                <w:sz w:val="28"/>
                <w:szCs w:val="28"/>
              </w:rPr>
              <w:t>14</w:t>
            </w:r>
            <w:r>
              <w:rPr>
                <w:rFonts w:eastAsia="標楷體"/>
                <w:sz w:val="28"/>
                <w:szCs w:val="28"/>
              </w:rPr>
              <w:t>鄰信義一街</w:t>
            </w:r>
            <w:r>
              <w:rPr>
                <w:rFonts w:eastAsia="標楷體"/>
                <w:sz w:val="28"/>
                <w:szCs w:val="28"/>
              </w:rPr>
              <w:t>336</w:t>
            </w:r>
            <w:r>
              <w:rPr>
                <w:rFonts w:eastAsia="標楷體"/>
                <w:sz w:val="28"/>
                <w:szCs w:val="28"/>
              </w:rPr>
              <w:t>號</w:t>
            </w:r>
          </w:p>
        </w:tc>
      </w:tr>
      <w:tr w:rsidR="007C567D">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高中學生組武場預賽</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安平區安平國中</w:t>
            </w:r>
          </w:p>
          <w:p w:rsidR="007C567D" w:rsidRDefault="00486390">
            <w:pPr>
              <w:snapToGrid w:val="0"/>
              <w:jc w:val="center"/>
              <w:rPr>
                <w:rFonts w:eastAsia="標楷體"/>
                <w:sz w:val="28"/>
                <w:szCs w:val="28"/>
              </w:rPr>
            </w:pPr>
            <w:r>
              <w:rPr>
                <w:rFonts w:eastAsia="標楷體"/>
                <w:sz w:val="28"/>
                <w:szCs w:val="28"/>
              </w:rPr>
              <w:t>余崇銘主任</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widowControl/>
              <w:jc w:val="center"/>
              <w:rPr>
                <w:rFonts w:eastAsia="標楷體"/>
                <w:sz w:val="28"/>
                <w:szCs w:val="28"/>
              </w:rPr>
            </w:pPr>
            <w:r>
              <w:rPr>
                <w:rFonts w:eastAsia="標楷體"/>
                <w:sz w:val="28"/>
                <w:szCs w:val="28"/>
              </w:rPr>
              <w:br/>
            </w:r>
            <w:r>
              <w:rPr>
                <w:rFonts w:eastAsia="標楷體"/>
                <w:sz w:val="28"/>
                <w:szCs w:val="28"/>
              </w:rPr>
              <w:t>2990461#601</w:t>
            </w:r>
          </w:p>
          <w:p w:rsidR="007C567D" w:rsidRDefault="007C567D">
            <w:pPr>
              <w:widowControl/>
              <w:jc w:val="center"/>
              <w:rPr>
                <w:rFonts w:eastAsia="標楷體"/>
                <w:sz w:val="28"/>
                <w:szCs w:val="28"/>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rPr>
                <w:rFonts w:eastAsia="標楷體"/>
                <w:sz w:val="28"/>
                <w:szCs w:val="28"/>
              </w:rPr>
            </w:pPr>
            <w:r>
              <w:rPr>
                <w:rFonts w:eastAsia="標楷體"/>
                <w:sz w:val="28"/>
                <w:szCs w:val="28"/>
              </w:rPr>
              <w:t>臺南市安平區平通里</w:t>
            </w:r>
            <w:r>
              <w:rPr>
                <w:rFonts w:eastAsia="標楷體"/>
                <w:sz w:val="28"/>
                <w:szCs w:val="28"/>
              </w:rPr>
              <w:t>19</w:t>
            </w:r>
            <w:r>
              <w:rPr>
                <w:rFonts w:eastAsia="標楷體"/>
                <w:sz w:val="28"/>
                <w:szCs w:val="28"/>
              </w:rPr>
              <w:t>鄰慶平路</w:t>
            </w:r>
            <w:r>
              <w:rPr>
                <w:rFonts w:eastAsia="標楷體"/>
                <w:sz w:val="28"/>
                <w:szCs w:val="28"/>
              </w:rPr>
              <w:t>687</w:t>
            </w:r>
            <w:r>
              <w:rPr>
                <w:rFonts w:eastAsia="標楷體"/>
                <w:sz w:val="28"/>
                <w:szCs w:val="28"/>
              </w:rPr>
              <w:t>號</w:t>
            </w:r>
          </w:p>
        </w:tc>
      </w:tr>
    </w:tbl>
    <w:p w:rsidR="007C567D" w:rsidRDefault="00486390">
      <w:pPr>
        <w:snapToGrid w:val="0"/>
        <w:spacing w:before="120" w:line="360" w:lineRule="atLeast"/>
        <w:ind w:left="240"/>
        <w:jc w:val="both"/>
        <w:rPr>
          <w:rFonts w:eastAsia="標楷體"/>
          <w:sz w:val="28"/>
          <w:szCs w:val="28"/>
        </w:rPr>
      </w:pPr>
      <w:r>
        <w:rPr>
          <w:rFonts w:eastAsia="標楷體"/>
          <w:sz w:val="28"/>
          <w:szCs w:val="28"/>
        </w:rPr>
        <w:t>六、獎勵：</w:t>
      </w:r>
    </w:p>
    <w:p w:rsidR="007C567D" w:rsidRDefault="00486390">
      <w:pPr>
        <w:snapToGrid w:val="0"/>
        <w:spacing w:line="360" w:lineRule="atLeast"/>
        <w:ind w:left="480"/>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競賽員：</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、各組項錄取名額：</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參賽人數</w:t>
      </w:r>
      <w:r>
        <w:rPr>
          <w:rFonts w:eastAsia="標楷體"/>
          <w:sz w:val="28"/>
          <w:szCs w:val="28"/>
        </w:rPr>
        <w:t>25</w:t>
      </w:r>
      <w:r>
        <w:rPr>
          <w:rFonts w:eastAsia="標楷體"/>
          <w:sz w:val="28"/>
          <w:szCs w:val="28"/>
        </w:rPr>
        <w:t>人</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以上：錄取第</w:t>
      </w:r>
      <w:r>
        <w:rPr>
          <w:rFonts w:eastAsia="標楷體"/>
          <w:sz w:val="28"/>
          <w:szCs w:val="28"/>
        </w:rPr>
        <w:t>1</w:t>
      </w:r>
      <w:r>
        <w:rPr>
          <w:rFonts w:eastAsia="標楷體"/>
          <w:sz w:val="28"/>
          <w:szCs w:val="28"/>
        </w:rPr>
        <w:t>名</w:t>
      </w:r>
      <w:r>
        <w:rPr>
          <w:rFonts w:eastAsia="標楷體"/>
          <w:sz w:val="28"/>
          <w:szCs w:val="28"/>
        </w:rPr>
        <w:t>1</w:t>
      </w:r>
      <w:r>
        <w:rPr>
          <w:rFonts w:eastAsia="標楷體"/>
          <w:sz w:val="28"/>
          <w:szCs w:val="28"/>
        </w:rPr>
        <w:t>人、第</w:t>
      </w:r>
      <w:r>
        <w:rPr>
          <w:rFonts w:eastAsia="標楷體"/>
          <w:sz w:val="28"/>
          <w:szCs w:val="28"/>
        </w:rPr>
        <w:t>2</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3</w:t>
      </w:r>
      <w:r>
        <w:rPr>
          <w:rFonts w:eastAsia="標楷體"/>
          <w:sz w:val="28"/>
          <w:szCs w:val="28"/>
        </w:rPr>
        <w:t>名</w:t>
      </w:r>
      <w:r>
        <w:rPr>
          <w:rFonts w:eastAsia="標楷體"/>
          <w:sz w:val="28"/>
          <w:szCs w:val="28"/>
        </w:rPr>
        <w:t>3</w:t>
      </w:r>
      <w:r>
        <w:rPr>
          <w:rFonts w:eastAsia="標楷體"/>
          <w:sz w:val="28"/>
          <w:szCs w:val="28"/>
        </w:rPr>
        <w:t>人及優勝</w:t>
      </w:r>
      <w:r>
        <w:rPr>
          <w:rFonts w:eastAsia="標楷體"/>
          <w:sz w:val="28"/>
          <w:szCs w:val="28"/>
        </w:rPr>
        <w:t>6</w:t>
      </w:r>
      <w:r>
        <w:rPr>
          <w:rFonts w:eastAsia="標楷體"/>
          <w:sz w:val="28"/>
          <w:szCs w:val="28"/>
        </w:rPr>
        <w:t>人。</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參賽人數不足</w:t>
      </w:r>
      <w:r>
        <w:rPr>
          <w:rFonts w:eastAsia="標楷體"/>
          <w:sz w:val="28"/>
          <w:szCs w:val="28"/>
        </w:rPr>
        <w:t>25</w:t>
      </w:r>
      <w:r>
        <w:rPr>
          <w:rFonts w:eastAsia="標楷體"/>
          <w:sz w:val="28"/>
          <w:szCs w:val="28"/>
        </w:rPr>
        <w:t>人：錄取第</w:t>
      </w:r>
      <w:r>
        <w:rPr>
          <w:rFonts w:eastAsia="標楷體"/>
          <w:sz w:val="28"/>
          <w:szCs w:val="28"/>
        </w:rPr>
        <w:t>1</w:t>
      </w:r>
      <w:r>
        <w:rPr>
          <w:rFonts w:eastAsia="標楷體"/>
          <w:sz w:val="28"/>
          <w:szCs w:val="28"/>
        </w:rPr>
        <w:t>名</w:t>
      </w:r>
      <w:r>
        <w:rPr>
          <w:rFonts w:eastAsia="標楷體"/>
          <w:sz w:val="28"/>
          <w:szCs w:val="28"/>
        </w:rPr>
        <w:t>1</w:t>
      </w:r>
      <w:r>
        <w:rPr>
          <w:rFonts w:eastAsia="標楷體"/>
          <w:sz w:val="28"/>
          <w:szCs w:val="28"/>
        </w:rPr>
        <w:t>人、第</w:t>
      </w:r>
      <w:r>
        <w:rPr>
          <w:rFonts w:eastAsia="標楷體"/>
          <w:sz w:val="28"/>
          <w:szCs w:val="28"/>
        </w:rPr>
        <w:t>2</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3</w:t>
      </w:r>
      <w:r>
        <w:rPr>
          <w:rFonts w:eastAsia="標楷體"/>
          <w:sz w:val="28"/>
          <w:szCs w:val="28"/>
        </w:rPr>
        <w:t>名</w:t>
      </w:r>
      <w:r>
        <w:rPr>
          <w:rFonts w:eastAsia="標楷體"/>
          <w:sz w:val="28"/>
          <w:szCs w:val="28"/>
        </w:rPr>
        <w:t>3</w:t>
      </w:r>
      <w:r>
        <w:rPr>
          <w:rFonts w:eastAsia="標楷體"/>
          <w:sz w:val="28"/>
          <w:szCs w:val="28"/>
        </w:rPr>
        <w:t>人及優勝</w:t>
      </w:r>
      <w:r>
        <w:rPr>
          <w:rFonts w:eastAsia="標楷體"/>
          <w:sz w:val="28"/>
          <w:szCs w:val="28"/>
        </w:rPr>
        <w:t>4</w:t>
      </w:r>
      <w:r>
        <w:rPr>
          <w:rFonts w:eastAsia="標楷體"/>
          <w:sz w:val="28"/>
          <w:szCs w:val="28"/>
        </w:rPr>
        <w:t>人。</w:t>
      </w:r>
    </w:p>
    <w:p w:rsidR="007C567D" w:rsidRDefault="00486390">
      <w:pPr>
        <w:snapToGrid w:val="0"/>
        <w:spacing w:line="360" w:lineRule="atLeast"/>
        <w:ind w:left="1380" w:hanging="420"/>
        <w:jc w:val="both"/>
        <w:rPr>
          <w:rFonts w:eastAsia="標楷體"/>
          <w:sz w:val="28"/>
          <w:szCs w:val="28"/>
        </w:rPr>
      </w:pPr>
      <w:r>
        <w:rPr>
          <w:rFonts w:eastAsia="標楷體"/>
          <w:sz w:val="28"/>
          <w:szCs w:val="28"/>
        </w:rPr>
        <w:t>(3)</w:t>
      </w:r>
      <w:r>
        <w:rPr>
          <w:rFonts w:eastAsia="標楷體"/>
          <w:sz w:val="28"/>
          <w:szCs w:val="28"/>
        </w:rPr>
        <w:t>參賽人數不足</w:t>
      </w:r>
      <w:r>
        <w:rPr>
          <w:rFonts w:eastAsia="標楷體"/>
          <w:sz w:val="28"/>
          <w:szCs w:val="28"/>
        </w:rPr>
        <w:t>15</w:t>
      </w:r>
      <w:r>
        <w:rPr>
          <w:rFonts w:eastAsia="標楷體"/>
          <w:sz w:val="28"/>
          <w:szCs w:val="28"/>
        </w:rPr>
        <w:t>人：錄取第</w:t>
      </w:r>
      <w:r>
        <w:rPr>
          <w:rFonts w:eastAsia="標楷體"/>
          <w:sz w:val="28"/>
          <w:szCs w:val="28"/>
        </w:rPr>
        <w:t>1</w:t>
      </w:r>
      <w:r>
        <w:rPr>
          <w:rFonts w:eastAsia="標楷體"/>
          <w:sz w:val="28"/>
          <w:szCs w:val="28"/>
        </w:rPr>
        <w:t>名</w:t>
      </w:r>
      <w:r>
        <w:rPr>
          <w:rFonts w:eastAsia="標楷體"/>
          <w:sz w:val="28"/>
          <w:szCs w:val="28"/>
        </w:rPr>
        <w:t>1</w:t>
      </w:r>
      <w:r>
        <w:rPr>
          <w:rFonts w:eastAsia="標楷體"/>
          <w:sz w:val="28"/>
          <w:szCs w:val="28"/>
        </w:rPr>
        <w:t>人、第</w:t>
      </w:r>
      <w:r>
        <w:rPr>
          <w:rFonts w:eastAsia="標楷體"/>
          <w:sz w:val="28"/>
          <w:szCs w:val="28"/>
        </w:rPr>
        <w:t>2</w:t>
      </w:r>
      <w:r>
        <w:rPr>
          <w:rFonts w:eastAsia="標楷體"/>
          <w:sz w:val="28"/>
          <w:szCs w:val="28"/>
        </w:rPr>
        <w:t>名</w:t>
      </w:r>
      <w:r>
        <w:rPr>
          <w:rFonts w:eastAsia="標楷體"/>
          <w:sz w:val="28"/>
          <w:szCs w:val="28"/>
        </w:rPr>
        <w:t>1</w:t>
      </w:r>
      <w:r>
        <w:rPr>
          <w:rFonts w:eastAsia="標楷體"/>
          <w:sz w:val="28"/>
          <w:szCs w:val="28"/>
        </w:rPr>
        <w:t>人、第</w:t>
      </w:r>
      <w:r>
        <w:rPr>
          <w:rFonts w:eastAsia="標楷體"/>
          <w:sz w:val="28"/>
          <w:szCs w:val="28"/>
        </w:rPr>
        <w:t>3</w:t>
      </w:r>
      <w:r>
        <w:rPr>
          <w:rFonts w:eastAsia="標楷體"/>
          <w:sz w:val="28"/>
          <w:szCs w:val="28"/>
        </w:rPr>
        <w:t>名</w:t>
      </w:r>
      <w:r>
        <w:rPr>
          <w:rFonts w:eastAsia="標楷體"/>
          <w:sz w:val="28"/>
          <w:szCs w:val="28"/>
        </w:rPr>
        <w:t>1</w:t>
      </w:r>
      <w:r>
        <w:rPr>
          <w:rFonts w:eastAsia="標楷體"/>
          <w:sz w:val="28"/>
          <w:szCs w:val="28"/>
        </w:rPr>
        <w:t>人及優勝</w:t>
      </w:r>
      <w:r>
        <w:rPr>
          <w:rFonts w:eastAsia="標楷體"/>
          <w:sz w:val="28"/>
          <w:szCs w:val="28"/>
        </w:rPr>
        <w:t>2</w:t>
      </w:r>
      <w:r>
        <w:rPr>
          <w:rFonts w:eastAsia="標楷體"/>
          <w:sz w:val="28"/>
          <w:szCs w:val="28"/>
        </w:rPr>
        <w:t>人。</w:t>
      </w:r>
    </w:p>
    <w:p w:rsidR="007C567D" w:rsidRDefault="00486390">
      <w:pPr>
        <w:snapToGrid w:val="0"/>
        <w:spacing w:line="360" w:lineRule="atLeast"/>
        <w:ind w:left="1380" w:hanging="420"/>
        <w:jc w:val="both"/>
        <w:rPr>
          <w:rFonts w:eastAsia="標楷體"/>
          <w:sz w:val="28"/>
          <w:szCs w:val="28"/>
        </w:rPr>
      </w:pPr>
      <w:r>
        <w:rPr>
          <w:rFonts w:eastAsia="標楷體"/>
          <w:sz w:val="28"/>
          <w:szCs w:val="28"/>
        </w:rPr>
        <w:t>(4)</w:t>
      </w:r>
      <w:r>
        <w:rPr>
          <w:rFonts w:eastAsia="標楷體"/>
          <w:sz w:val="28"/>
          <w:szCs w:val="28"/>
        </w:rPr>
        <w:t>前</w:t>
      </w:r>
      <w:r>
        <w:rPr>
          <w:rFonts w:eastAsia="標楷體"/>
          <w:sz w:val="28"/>
          <w:szCs w:val="28"/>
        </w:rPr>
        <w:t>3</w:t>
      </w:r>
      <w:r>
        <w:rPr>
          <w:rFonts w:eastAsia="標楷體"/>
          <w:sz w:val="28"/>
          <w:szCs w:val="28"/>
        </w:rPr>
        <w:t>名頒發獎狀及獎品，優勝頒發獎狀。</w:t>
      </w:r>
    </w:p>
    <w:p w:rsidR="007C567D" w:rsidRDefault="00486390">
      <w:pPr>
        <w:snapToGrid w:val="0"/>
        <w:spacing w:before="120" w:line="360" w:lineRule="atLeast"/>
        <w:ind w:left="480"/>
        <w:jc w:val="both"/>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指導教師</w:t>
      </w:r>
      <w:r>
        <w:rPr>
          <w:rFonts w:eastAsia="標楷體"/>
          <w:spacing w:val="-16"/>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、每位參賽學生指導教師限</w:t>
      </w:r>
      <w:r>
        <w:rPr>
          <w:rFonts w:eastAsia="標楷體"/>
          <w:sz w:val="28"/>
          <w:szCs w:val="28"/>
        </w:rPr>
        <w:t>1</w:t>
      </w:r>
      <w:r>
        <w:rPr>
          <w:rFonts w:eastAsia="標楷體"/>
          <w:sz w:val="28"/>
          <w:szCs w:val="28"/>
        </w:rPr>
        <w:t>人</w:t>
      </w:r>
      <w:r>
        <w:rPr>
          <w:rFonts w:eastAsia="標楷體"/>
          <w:sz w:val="28"/>
          <w:szCs w:val="28"/>
        </w:rPr>
        <w:t>(</w:t>
      </w:r>
      <w:r>
        <w:rPr>
          <w:rFonts w:eastAsia="標楷體"/>
          <w:sz w:val="28"/>
          <w:szCs w:val="28"/>
        </w:rPr>
        <w:t>以實際指導人員為準</w:t>
      </w:r>
      <w:r>
        <w:rPr>
          <w:rFonts w:eastAsia="標楷體"/>
          <w:sz w:val="28"/>
          <w:szCs w:val="28"/>
        </w:rPr>
        <w:t>)</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、獎勵項目：</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市立學校教師：指導學生獲第</w:t>
      </w:r>
      <w:r>
        <w:rPr>
          <w:rFonts w:eastAsia="標楷體"/>
          <w:sz w:val="28"/>
          <w:szCs w:val="28"/>
        </w:rPr>
        <w:t>1</w:t>
      </w:r>
      <w:r>
        <w:rPr>
          <w:rFonts w:eastAsia="標楷體"/>
          <w:sz w:val="28"/>
          <w:szCs w:val="28"/>
        </w:rPr>
        <w:t>名者嘉獎壹次，第</w:t>
      </w:r>
      <w:r>
        <w:rPr>
          <w:rFonts w:eastAsia="標楷體"/>
          <w:sz w:val="28"/>
          <w:szCs w:val="28"/>
        </w:rPr>
        <w:t>2</w:t>
      </w:r>
      <w:r>
        <w:rPr>
          <w:rFonts w:eastAsia="標楷體"/>
          <w:sz w:val="28"/>
          <w:szCs w:val="28"/>
        </w:rPr>
        <w:t>、</w:t>
      </w:r>
      <w:r>
        <w:rPr>
          <w:rFonts w:eastAsia="標楷體"/>
          <w:sz w:val="28"/>
          <w:szCs w:val="28"/>
        </w:rPr>
        <w:t>3</w:t>
      </w:r>
      <w:r>
        <w:rPr>
          <w:rFonts w:eastAsia="標楷體"/>
          <w:sz w:val="28"/>
          <w:szCs w:val="28"/>
        </w:rPr>
        <w:t>名及優勝者由本局頒發獎狀。</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國立學校教師：指導學生獲第</w:t>
      </w:r>
      <w:r>
        <w:rPr>
          <w:rFonts w:eastAsia="標楷體"/>
          <w:sz w:val="28"/>
          <w:szCs w:val="28"/>
        </w:rPr>
        <w:t>1</w:t>
      </w:r>
      <w:r>
        <w:rPr>
          <w:rFonts w:eastAsia="標楷體"/>
          <w:sz w:val="28"/>
          <w:szCs w:val="28"/>
        </w:rPr>
        <w:t>名者，函請所屬學校給</w:t>
      </w:r>
      <w:r>
        <w:rPr>
          <w:rFonts w:eastAsia="標楷體"/>
          <w:sz w:val="28"/>
          <w:szCs w:val="28"/>
        </w:rPr>
        <w:t>予嘉獎壹次獎勵，第</w:t>
      </w:r>
      <w:r>
        <w:rPr>
          <w:rFonts w:eastAsia="標楷體"/>
          <w:sz w:val="28"/>
          <w:szCs w:val="28"/>
        </w:rPr>
        <w:t>2</w:t>
      </w:r>
      <w:r>
        <w:rPr>
          <w:rFonts w:eastAsia="標楷體"/>
          <w:sz w:val="28"/>
          <w:szCs w:val="28"/>
        </w:rPr>
        <w:t>、</w:t>
      </w:r>
      <w:r>
        <w:rPr>
          <w:rFonts w:eastAsia="標楷體"/>
          <w:sz w:val="28"/>
          <w:szCs w:val="28"/>
        </w:rPr>
        <w:t>3</w:t>
      </w:r>
      <w:r>
        <w:rPr>
          <w:rFonts w:eastAsia="標楷體"/>
          <w:sz w:val="28"/>
          <w:szCs w:val="28"/>
        </w:rPr>
        <w:t>名及優勝者由本局頒發獎狀。</w:t>
      </w:r>
    </w:p>
    <w:p w:rsidR="007C567D" w:rsidRDefault="00486390">
      <w:pPr>
        <w:snapToGrid w:val="0"/>
        <w:spacing w:line="360" w:lineRule="atLeast"/>
        <w:ind w:left="1380" w:hanging="420"/>
        <w:jc w:val="both"/>
        <w:rPr>
          <w:rFonts w:eastAsia="標楷體"/>
          <w:sz w:val="28"/>
          <w:szCs w:val="28"/>
        </w:rPr>
      </w:pPr>
      <w:r>
        <w:rPr>
          <w:rFonts w:eastAsia="標楷體"/>
          <w:sz w:val="28"/>
          <w:szCs w:val="28"/>
        </w:rPr>
        <w:t>(3)</w:t>
      </w:r>
      <w:r>
        <w:rPr>
          <w:rFonts w:eastAsia="標楷體"/>
          <w:sz w:val="28"/>
          <w:szCs w:val="28"/>
        </w:rPr>
        <w:t>私立學校教師：指導學生獲第</w:t>
      </w:r>
      <w:r>
        <w:rPr>
          <w:rFonts w:eastAsia="標楷體"/>
          <w:sz w:val="28"/>
          <w:szCs w:val="28"/>
        </w:rPr>
        <w:t>1</w:t>
      </w:r>
      <w:r>
        <w:rPr>
          <w:rFonts w:eastAsia="標楷體"/>
          <w:sz w:val="28"/>
          <w:szCs w:val="28"/>
        </w:rPr>
        <w:t>、</w:t>
      </w:r>
      <w:r>
        <w:rPr>
          <w:rFonts w:eastAsia="標楷體"/>
          <w:sz w:val="28"/>
          <w:szCs w:val="28"/>
        </w:rPr>
        <w:t>2</w:t>
      </w:r>
      <w:r>
        <w:rPr>
          <w:rFonts w:eastAsia="標楷體"/>
          <w:sz w:val="28"/>
          <w:szCs w:val="28"/>
        </w:rPr>
        <w:t>、</w:t>
      </w:r>
      <w:r>
        <w:rPr>
          <w:rFonts w:eastAsia="標楷體"/>
          <w:sz w:val="28"/>
          <w:szCs w:val="28"/>
        </w:rPr>
        <w:t>3</w:t>
      </w:r>
      <w:r>
        <w:rPr>
          <w:rFonts w:eastAsia="標楷體"/>
          <w:sz w:val="28"/>
          <w:szCs w:val="28"/>
        </w:rPr>
        <w:t>名及優勝者，由本局頒發獎狀。</w:t>
      </w:r>
    </w:p>
    <w:p w:rsidR="007C567D" w:rsidRDefault="00486390">
      <w:pPr>
        <w:snapToGrid w:val="0"/>
        <w:spacing w:line="360" w:lineRule="atLeast"/>
        <w:ind w:left="1140" w:hanging="420"/>
        <w:jc w:val="both"/>
      </w:pPr>
      <w:r>
        <w:rPr>
          <w:rFonts w:eastAsia="標楷體"/>
          <w:sz w:val="28"/>
          <w:szCs w:val="28"/>
        </w:rPr>
        <w:t>3</w:t>
      </w:r>
      <w:r>
        <w:rPr>
          <w:rFonts w:eastAsia="標楷體"/>
          <w:sz w:val="28"/>
          <w:szCs w:val="28"/>
        </w:rPr>
        <w:t>、同一教師指導學生分獲同項同組各名次時，以</w:t>
      </w:r>
      <w:r>
        <w:rPr>
          <w:rFonts w:eastAsia="標楷體"/>
          <w:b/>
          <w:sz w:val="28"/>
          <w:szCs w:val="28"/>
        </w:rPr>
        <w:t>最高獎勵</w:t>
      </w:r>
      <w:r>
        <w:rPr>
          <w:rFonts w:eastAsia="標楷體"/>
          <w:sz w:val="28"/>
          <w:szCs w:val="28"/>
        </w:rPr>
        <w:t>為限。</w:t>
      </w:r>
    </w:p>
    <w:p w:rsidR="007C567D" w:rsidRDefault="00486390">
      <w:pPr>
        <w:snapToGrid w:val="0"/>
        <w:spacing w:line="360" w:lineRule="atLeast"/>
        <w:ind w:left="1140" w:hanging="420"/>
        <w:jc w:val="both"/>
      </w:pPr>
      <w:r>
        <w:rPr>
          <w:rFonts w:eastAsia="標楷體"/>
          <w:sz w:val="28"/>
          <w:szCs w:val="28"/>
        </w:rPr>
        <w:t>4</w:t>
      </w:r>
      <w:r>
        <w:rPr>
          <w:rFonts w:eastAsia="標楷體"/>
          <w:sz w:val="28"/>
          <w:szCs w:val="28"/>
        </w:rPr>
        <w:t>、同一教師指導學生於區賽與市賽同時獲獎時，以區賽或市賽之</w:t>
      </w:r>
      <w:r>
        <w:rPr>
          <w:rFonts w:eastAsia="標楷體"/>
          <w:b/>
          <w:sz w:val="28"/>
          <w:szCs w:val="28"/>
        </w:rPr>
        <w:t>最高獎勵</w:t>
      </w:r>
      <w:r>
        <w:rPr>
          <w:rFonts w:eastAsia="標楷體"/>
          <w:sz w:val="28"/>
          <w:szCs w:val="28"/>
        </w:rPr>
        <w:t>為限，並於市賽完畢後一併辦理敘獎；若區賽與市賽不同指導教師者，則分開獎勵。</w:t>
      </w:r>
    </w:p>
    <w:p w:rsidR="007C567D" w:rsidRDefault="00486390">
      <w:pPr>
        <w:snapToGrid w:val="0"/>
        <w:spacing w:before="120" w:line="360" w:lineRule="atLeast"/>
        <w:ind w:left="480"/>
        <w:jc w:val="both"/>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團體獎：</w:t>
      </w:r>
    </w:p>
    <w:p w:rsidR="007C567D" w:rsidRDefault="00486390">
      <w:pPr>
        <w:snapToGrid w:val="0"/>
        <w:spacing w:line="360" w:lineRule="atLeast"/>
        <w:ind w:left="1140" w:hanging="420"/>
        <w:jc w:val="both"/>
        <w:rPr>
          <w:rFonts w:eastAsia="標楷體"/>
          <w:sz w:val="28"/>
          <w:szCs w:val="28"/>
        </w:rPr>
      </w:pPr>
      <w:r>
        <w:rPr>
          <w:rFonts w:eastAsia="標楷體"/>
          <w:sz w:val="28"/>
          <w:szCs w:val="28"/>
        </w:rPr>
        <w:lastRenderedPageBreak/>
        <w:t>1</w:t>
      </w:r>
      <w:r>
        <w:rPr>
          <w:rFonts w:eastAsia="標楷體"/>
          <w:sz w:val="28"/>
          <w:szCs w:val="28"/>
        </w:rPr>
        <w:t>、分為國小學生組、國中學生組、高中學生組。</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、獲團體獎前</w:t>
      </w:r>
      <w:r>
        <w:rPr>
          <w:rFonts w:eastAsia="標楷體"/>
          <w:sz w:val="28"/>
          <w:szCs w:val="28"/>
        </w:rPr>
        <w:t>3</w:t>
      </w:r>
      <w:r>
        <w:rPr>
          <w:rFonts w:eastAsia="標楷體"/>
          <w:sz w:val="28"/>
          <w:szCs w:val="28"/>
        </w:rPr>
        <w:t>名之學校，頒發團體獎獎狀。</w:t>
      </w:r>
    </w:p>
    <w:p w:rsidR="007C567D" w:rsidRDefault="00486390">
      <w:pPr>
        <w:snapToGrid w:val="0"/>
        <w:spacing w:line="360" w:lineRule="atLeast"/>
        <w:ind w:left="1140" w:hanging="420"/>
        <w:jc w:val="both"/>
        <w:rPr>
          <w:rFonts w:eastAsia="標楷體"/>
          <w:sz w:val="28"/>
          <w:szCs w:val="28"/>
        </w:rPr>
      </w:pPr>
      <w:r>
        <w:rPr>
          <w:rFonts w:eastAsia="標楷體"/>
          <w:sz w:val="28"/>
          <w:szCs w:val="28"/>
        </w:rPr>
        <w:t>3</w:t>
      </w:r>
      <w:r>
        <w:rPr>
          <w:rFonts w:eastAsia="標楷體"/>
          <w:sz w:val="28"/>
          <w:szCs w:val="28"/>
        </w:rPr>
        <w:t>、團體獎計分方式：各項各組第</w:t>
      </w:r>
      <w:r>
        <w:rPr>
          <w:rFonts w:eastAsia="標楷體"/>
          <w:sz w:val="28"/>
          <w:szCs w:val="28"/>
        </w:rPr>
        <w:t>1</w:t>
      </w:r>
      <w:r>
        <w:rPr>
          <w:rFonts w:eastAsia="標楷體"/>
          <w:sz w:val="28"/>
          <w:szCs w:val="28"/>
        </w:rPr>
        <w:t>名</w:t>
      </w:r>
      <w:r>
        <w:rPr>
          <w:rFonts w:eastAsia="標楷體"/>
          <w:sz w:val="28"/>
          <w:szCs w:val="28"/>
        </w:rPr>
        <w:t>5</w:t>
      </w:r>
      <w:r>
        <w:rPr>
          <w:rFonts w:eastAsia="標楷體"/>
          <w:sz w:val="28"/>
          <w:szCs w:val="28"/>
        </w:rPr>
        <w:t>分、第</w:t>
      </w:r>
      <w:r>
        <w:rPr>
          <w:rFonts w:eastAsia="標楷體"/>
          <w:sz w:val="28"/>
          <w:szCs w:val="28"/>
        </w:rPr>
        <w:t>2</w:t>
      </w:r>
      <w:r>
        <w:rPr>
          <w:rFonts w:eastAsia="標楷體"/>
          <w:sz w:val="28"/>
          <w:szCs w:val="28"/>
        </w:rPr>
        <w:t>名</w:t>
      </w:r>
      <w:r>
        <w:rPr>
          <w:rFonts w:eastAsia="標楷體"/>
          <w:sz w:val="28"/>
          <w:szCs w:val="28"/>
        </w:rPr>
        <w:t>3</w:t>
      </w:r>
      <w:r>
        <w:rPr>
          <w:rFonts w:eastAsia="標楷體"/>
          <w:sz w:val="28"/>
          <w:szCs w:val="28"/>
        </w:rPr>
        <w:t>分、第</w:t>
      </w:r>
      <w:r>
        <w:rPr>
          <w:rFonts w:eastAsia="標楷體"/>
          <w:sz w:val="28"/>
          <w:szCs w:val="28"/>
        </w:rPr>
        <w:t>3</w:t>
      </w:r>
      <w:r>
        <w:rPr>
          <w:rFonts w:eastAsia="標楷體"/>
          <w:sz w:val="28"/>
          <w:szCs w:val="28"/>
        </w:rPr>
        <w:t>名</w:t>
      </w:r>
      <w:r>
        <w:rPr>
          <w:rFonts w:eastAsia="標楷體"/>
          <w:sz w:val="28"/>
          <w:szCs w:val="28"/>
        </w:rPr>
        <w:t>2</w:t>
      </w:r>
      <w:r>
        <w:rPr>
          <w:rFonts w:eastAsia="標楷體"/>
          <w:sz w:val="28"/>
          <w:szCs w:val="28"/>
        </w:rPr>
        <w:t>分及優勝</w:t>
      </w:r>
      <w:r>
        <w:rPr>
          <w:rFonts w:eastAsia="標楷體"/>
          <w:sz w:val="28"/>
          <w:szCs w:val="28"/>
        </w:rPr>
        <w:t>1</w:t>
      </w:r>
      <w:r>
        <w:rPr>
          <w:rFonts w:eastAsia="標楷體"/>
          <w:sz w:val="28"/>
          <w:szCs w:val="28"/>
        </w:rPr>
        <w:t>分，累計得</w:t>
      </w:r>
      <w:r>
        <w:rPr>
          <w:rFonts w:eastAsia="標楷體"/>
          <w:sz w:val="28"/>
          <w:szCs w:val="28"/>
        </w:rPr>
        <w:t>分總和。</w:t>
      </w:r>
    </w:p>
    <w:p w:rsidR="007C567D" w:rsidRDefault="00486390">
      <w:pPr>
        <w:snapToGrid w:val="0"/>
        <w:spacing w:before="120" w:line="360" w:lineRule="atLeast"/>
        <w:ind w:left="480"/>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承辦學校：</w:t>
      </w:r>
    </w:p>
    <w:p w:rsidR="007C567D" w:rsidRDefault="00486390">
      <w:pPr>
        <w:snapToGrid w:val="0"/>
        <w:spacing w:line="360" w:lineRule="atLeast"/>
        <w:ind w:left="720"/>
        <w:jc w:val="both"/>
        <w:rPr>
          <w:rFonts w:eastAsia="標楷體"/>
          <w:sz w:val="28"/>
          <w:szCs w:val="28"/>
        </w:rPr>
      </w:pPr>
      <w:r>
        <w:rPr>
          <w:rFonts w:eastAsia="標楷體"/>
          <w:sz w:val="28"/>
          <w:szCs w:val="28"/>
        </w:rPr>
        <w:t>主要辦理人員</w:t>
      </w:r>
      <w:r>
        <w:rPr>
          <w:rFonts w:eastAsia="標楷體"/>
          <w:sz w:val="28"/>
          <w:szCs w:val="28"/>
        </w:rPr>
        <w:t>6-8</w:t>
      </w:r>
      <w:r>
        <w:rPr>
          <w:rFonts w:eastAsia="標楷體"/>
          <w:sz w:val="28"/>
          <w:szCs w:val="28"/>
        </w:rPr>
        <w:t>人嘉獎貳次，協助辦理人員</w:t>
      </w:r>
      <w:r>
        <w:rPr>
          <w:rFonts w:eastAsia="標楷體"/>
          <w:sz w:val="28"/>
          <w:szCs w:val="28"/>
        </w:rPr>
        <w:t>20-25</w:t>
      </w:r>
      <w:r>
        <w:rPr>
          <w:rFonts w:eastAsia="標楷體"/>
          <w:sz w:val="28"/>
          <w:szCs w:val="28"/>
        </w:rPr>
        <w:t>人嘉獎壹次，其餘工作人員發予獎狀。</w:t>
      </w:r>
    </w:p>
    <w:p w:rsidR="007C567D" w:rsidRDefault="00486390">
      <w:pPr>
        <w:snapToGrid w:val="0"/>
        <w:spacing w:before="120" w:line="360" w:lineRule="atLeast"/>
        <w:ind w:left="660" w:hanging="420"/>
        <w:jc w:val="both"/>
        <w:rPr>
          <w:rFonts w:eastAsia="標楷體"/>
          <w:sz w:val="28"/>
          <w:szCs w:val="28"/>
        </w:rPr>
      </w:pPr>
      <w:r>
        <w:rPr>
          <w:rFonts w:eastAsia="標楷體"/>
          <w:sz w:val="28"/>
          <w:szCs w:val="28"/>
        </w:rPr>
        <w:t>七、領隊會議時間及地點：</w:t>
      </w:r>
    </w:p>
    <w:p w:rsidR="007C567D" w:rsidRDefault="00486390">
      <w:pPr>
        <w:snapToGrid w:val="0"/>
        <w:spacing w:line="360" w:lineRule="atLeast"/>
        <w:ind w:left="900" w:hanging="420"/>
        <w:jc w:val="both"/>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北一區及北二區：</w:t>
      </w:r>
      <w:r>
        <w:rPr>
          <w:rFonts w:eastAsia="標楷體"/>
          <w:color w:val="FF0000"/>
          <w:sz w:val="28"/>
          <w:szCs w:val="28"/>
        </w:rPr>
        <w:t>111</w:t>
      </w:r>
      <w:r>
        <w:rPr>
          <w:rFonts w:eastAsia="標楷體"/>
          <w:color w:val="FF0000"/>
          <w:sz w:val="28"/>
          <w:szCs w:val="28"/>
        </w:rPr>
        <w:t>年</w:t>
      </w:r>
      <w:r>
        <w:rPr>
          <w:rFonts w:eastAsia="標楷體"/>
          <w:color w:val="FF0000"/>
          <w:sz w:val="28"/>
          <w:szCs w:val="28"/>
        </w:rPr>
        <w:t>8</w:t>
      </w:r>
      <w:r>
        <w:rPr>
          <w:rFonts w:eastAsia="標楷體"/>
          <w:color w:val="FF0000"/>
          <w:sz w:val="28"/>
          <w:szCs w:val="28"/>
        </w:rPr>
        <w:t>月</w:t>
      </w:r>
      <w:r>
        <w:rPr>
          <w:rFonts w:eastAsia="標楷體"/>
          <w:color w:val="FF0000"/>
          <w:sz w:val="28"/>
          <w:szCs w:val="28"/>
        </w:rPr>
        <w:t>4</w:t>
      </w:r>
      <w:r>
        <w:rPr>
          <w:rFonts w:eastAsia="標楷體"/>
          <w:color w:val="FF0000"/>
          <w:sz w:val="28"/>
          <w:szCs w:val="28"/>
        </w:rPr>
        <w:t>日</w:t>
      </w:r>
      <w:r>
        <w:rPr>
          <w:rFonts w:eastAsia="標楷體"/>
          <w:color w:val="FF0000"/>
          <w:sz w:val="28"/>
          <w:szCs w:val="28"/>
        </w:rPr>
        <w:t>(</w:t>
      </w:r>
      <w:r>
        <w:rPr>
          <w:rFonts w:eastAsia="標楷體"/>
          <w:color w:val="FF0000"/>
          <w:sz w:val="28"/>
          <w:szCs w:val="28"/>
        </w:rPr>
        <w:t>星期四</w:t>
      </w:r>
      <w:r>
        <w:rPr>
          <w:rFonts w:eastAsia="標楷體"/>
          <w:color w:val="FF0000"/>
          <w:sz w:val="28"/>
          <w:szCs w:val="28"/>
        </w:rPr>
        <w:t>)</w:t>
      </w:r>
      <w:r>
        <w:rPr>
          <w:rFonts w:eastAsia="標楷體"/>
          <w:sz w:val="28"/>
          <w:szCs w:val="28"/>
        </w:rPr>
        <w:t>上午</w:t>
      </w:r>
      <w:r>
        <w:rPr>
          <w:rFonts w:eastAsia="標楷體"/>
          <w:sz w:val="28"/>
          <w:szCs w:val="28"/>
        </w:rPr>
        <w:t>10</w:t>
      </w:r>
      <w:r>
        <w:rPr>
          <w:rFonts w:eastAsia="標楷體"/>
          <w:sz w:val="28"/>
          <w:szCs w:val="28"/>
        </w:rPr>
        <w:t>時假麻豆區培文國小。</w:t>
      </w:r>
    </w:p>
    <w:p w:rsidR="007C567D" w:rsidRDefault="00486390">
      <w:pPr>
        <w:snapToGrid w:val="0"/>
        <w:spacing w:line="360" w:lineRule="atLeast"/>
        <w:ind w:left="900" w:hanging="420"/>
        <w:jc w:val="both"/>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南一區及南二區：</w:t>
      </w:r>
      <w:r>
        <w:rPr>
          <w:rFonts w:eastAsia="標楷體"/>
          <w:color w:val="FF0000"/>
          <w:sz w:val="28"/>
          <w:szCs w:val="28"/>
        </w:rPr>
        <w:t>111</w:t>
      </w:r>
      <w:r>
        <w:rPr>
          <w:rFonts w:eastAsia="標楷體"/>
          <w:color w:val="FF0000"/>
          <w:sz w:val="28"/>
          <w:szCs w:val="28"/>
        </w:rPr>
        <w:t>年</w:t>
      </w:r>
      <w:r>
        <w:rPr>
          <w:rFonts w:eastAsia="標楷體"/>
          <w:color w:val="FF0000"/>
          <w:sz w:val="28"/>
          <w:szCs w:val="28"/>
        </w:rPr>
        <w:t>8</w:t>
      </w:r>
      <w:r>
        <w:rPr>
          <w:rFonts w:eastAsia="標楷體"/>
          <w:color w:val="FF0000"/>
          <w:sz w:val="28"/>
          <w:szCs w:val="28"/>
        </w:rPr>
        <w:t>月</w:t>
      </w:r>
      <w:r>
        <w:rPr>
          <w:rFonts w:eastAsia="標楷體"/>
          <w:color w:val="FF0000"/>
          <w:sz w:val="28"/>
          <w:szCs w:val="28"/>
        </w:rPr>
        <w:t>4</w:t>
      </w:r>
      <w:r>
        <w:rPr>
          <w:rFonts w:eastAsia="標楷體"/>
          <w:color w:val="FF0000"/>
          <w:sz w:val="28"/>
          <w:szCs w:val="28"/>
        </w:rPr>
        <w:t>日</w:t>
      </w:r>
      <w:r>
        <w:rPr>
          <w:rFonts w:eastAsia="標楷體"/>
          <w:color w:val="FF0000"/>
          <w:sz w:val="28"/>
          <w:szCs w:val="28"/>
        </w:rPr>
        <w:t>(</w:t>
      </w:r>
      <w:r>
        <w:rPr>
          <w:rFonts w:eastAsia="標楷體"/>
          <w:color w:val="FF0000"/>
          <w:sz w:val="28"/>
          <w:szCs w:val="28"/>
        </w:rPr>
        <w:t>星期四</w:t>
      </w:r>
      <w:r>
        <w:rPr>
          <w:rFonts w:eastAsia="標楷體"/>
          <w:color w:val="FF0000"/>
          <w:sz w:val="28"/>
          <w:szCs w:val="28"/>
        </w:rPr>
        <w:t>)</w:t>
      </w:r>
      <w:r>
        <w:rPr>
          <w:rFonts w:eastAsia="標楷體"/>
          <w:sz w:val="28"/>
          <w:szCs w:val="28"/>
        </w:rPr>
        <w:t>下午</w:t>
      </w:r>
      <w:r>
        <w:rPr>
          <w:rFonts w:eastAsia="標楷體"/>
          <w:sz w:val="28"/>
          <w:szCs w:val="28"/>
        </w:rPr>
        <w:t>2</w:t>
      </w:r>
      <w:r>
        <w:rPr>
          <w:rFonts w:eastAsia="標楷體"/>
          <w:sz w:val="28"/>
          <w:szCs w:val="28"/>
        </w:rPr>
        <w:t>時假中西區進學國小。</w:t>
      </w:r>
    </w:p>
    <w:p w:rsidR="007C567D" w:rsidRDefault="00486390">
      <w:pPr>
        <w:snapToGrid w:val="0"/>
        <w:spacing w:line="360" w:lineRule="atLeast"/>
        <w:ind w:left="900" w:hanging="420"/>
        <w:jc w:val="both"/>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南、北區高中學生組武場預賽：</w:t>
      </w:r>
      <w:r>
        <w:rPr>
          <w:rFonts w:eastAsia="標楷體"/>
          <w:color w:val="FF0000"/>
          <w:sz w:val="28"/>
          <w:szCs w:val="28"/>
        </w:rPr>
        <w:t>111</w:t>
      </w:r>
      <w:r>
        <w:rPr>
          <w:rFonts w:eastAsia="標楷體"/>
          <w:color w:val="FF0000"/>
          <w:sz w:val="28"/>
          <w:szCs w:val="28"/>
        </w:rPr>
        <w:t>年</w:t>
      </w:r>
      <w:r>
        <w:rPr>
          <w:rFonts w:eastAsia="標楷體"/>
          <w:color w:val="FF0000"/>
          <w:sz w:val="28"/>
          <w:szCs w:val="28"/>
        </w:rPr>
        <w:t>8</w:t>
      </w:r>
      <w:r>
        <w:rPr>
          <w:rFonts w:eastAsia="標楷體"/>
          <w:color w:val="FF0000"/>
          <w:sz w:val="28"/>
          <w:szCs w:val="28"/>
        </w:rPr>
        <w:t>月</w:t>
      </w:r>
      <w:r>
        <w:rPr>
          <w:rFonts w:eastAsia="標楷體"/>
          <w:color w:val="FF0000"/>
          <w:sz w:val="28"/>
          <w:szCs w:val="28"/>
        </w:rPr>
        <w:t>5</w:t>
      </w:r>
      <w:r>
        <w:rPr>
          <w:rFonts w:eastAsia="標楷體"/>
          <w:color w:val="FF0000"/>
          <w:sz w:val="28"/>
          <w:szCs w:val="28"/>
        </w:rPr>
        <w:t>日</w:t>
      </w:r>
      <w:r>
        <w:rPr>
          <w:rFonts w:eastAsia="標楷體"/>
          <w:color w:val="FF0000"/>
          <w:sz w:val="28"/>
          <w:szCs w:val="28"/>
        </w:rPr>
        <w:t>(</w:t>
      </w:r>
      <w:r>
        <w:rPr>
          <w:rFonts w:eastAsia="標楷體"/>
          <w:color w:val="FF0000"/>
          <w:sz w:val="28"/>
          <w:szCs w:val="28"/>
        </w:rPr>
        <w:t>星期五</w:t>
      </w:r>
      <w:r>
        <w:rPr>
          <w:rFonts w:eastAsia="標楷體"/>
          <w:color w:val="FF0000"/>
          <w:sz w:val="28"/>
          <w:szCs w:val="28"/>
        </w:rPr>
        <w:t>)</w:t>
      </w:r>
      <w:r>
        <w:rPr>
          <w:rFonts w:eastAsia="標楷體"/>
          <w:sz w:val="28"/>
          <w:szCs w:val="28"/>
        </w:rPr>
        <w:t>上午</w:t>
      </w:r>
      <w:r>
        <w:rPr>
          <w:rFonts w:eastAsia="標楷體"/>
          <w:sz w:val="28"/>
          <w:szCs w:val="28"/>
        </w:rPr>
        <w:t>10</w:t>
      </w:r>
      <w:r>
        <w:rPr>
          <w:rFonts w:eastAsia="標楷體"/>
          <w:sz w:val="28"/>
          <w:szCs w:val="28"/>
        </w:rPr>
        <w:t>時假安平區安平國中。</w:t>
      </w:r>
    </w:p>
    <w:p w:rsidR="007C567D" w:rsidRDefault="00486390">
      <w:pPr>
        <w:snapToGrid w:val="0"/>
        <w:spacing w:line="360" w:lineRule="atLeast"/>
        <w:ind w:left="900" w:hanging="420"/>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請各校指派</w:t>
      </w:r>
      <w:r>
        <w:rPr>
          <w:rFonts w:eastAsia="標楷體"/>
          <w:sz w:val="28"/>
          <w:szCs w:val="28"/>
        </w:rPr>
        <w:t>1</w:t>
      </w:r>
      <w:r>
        <w:rPr>
          <w:rFonts w:eastAsia="標楷體"/>
          <w:sz w:val="28"/>
          <w:szCs w:val="28"/>
        </w:rPr>
        <w:t>員參加</w:t>
      </w:r>
      <w:r>
        <w:rPr>
          <w:rFonts w:eastAsia="標楷體"/>
          <w:sz w:val="28"/>
          <w:szCs w:val="28"/>
        </w:rPr>
        <w:t>(</w:t>
      </w:r>
      <w:r>
        <w:rPr>
          <w:rFonts w:eastAsia="標楷體"/>
          <w:sz w:val="28"/>
          <w:szCs w:val="28"/>
        </w:rPr>
        <w:t>不另通知</w:t>
      </w:r>
      <w:r>
        <w:rPr>
          <w:rFonts w:eastAsia="標楷體"/>
          <w:sz w:val="28"/>
          <w:szCs w:val="28"/>
        </w:rPr>
        <w:t>)</w:t>
      </w:r>
      <w:r>
        <w:rPr>
          <w:rFonts w:eastAsia="標楷體"/>
          <w:sz w:val="28"/>
          <w:szCs w:val="28"/>
        </w:rPr>
        <w:t>，並惠予出席人員公</w:t>
      </w:r>
      <w:r>
        <w:rPr>
          <w:rFonts w:eastAsia="標楷體"/>
          <w:sz w:val="28"/>
          <w:szCs w:val="28"/>
        </w:rPr>
        <w:t>(</w:t>
      </w:r>
      <w:r>
        <w:rPr>
          <w:rFonts w:eastAsia="標楷體"/>
          <w:sz w:val="28"/>
          <w:szCs w:val="28"/>
        </w:rPr>
        <w:t>差</w:t>
      </w:r>
      <w:r>
        <w:rPr>
          <w:rFonts w:eastAsia="標楷體"/>
          <w:sz w:val="28"/>
          <w:szCs w:val="28"/>
        </w:rPr>
        <w:t>)</w:t>
      </w:r>
      <w:r>
        <w:rPr>
          <w:rFonts w:eastAsia="標楷體"/>
          <w:sz w:val="28"/>
          <w:szCs w:val="28"/>
        </w:rPr>
        <w:t>假登記；未派員參加者由主辦或承辦單位代為抽出場序，不得異議。</w:t>
      </w:r>
      <w:r>
        <w:rPr>
          <w:rFonts w:eastAsia="標楷體"/>
          <w:sz w:val="28"/>
          <w:szCs w:val="28"/>
        </w:rPr>
        <w:t>(</w:t>
      </w:r>
      <w:r>
        <w:rPr>
          <w:rFonts w:eastAsia="標楷體"/>
          <w:sz w:val="28"/>
          <w:szCs w:val="28"/>
        </w:rPr>
        <w:t>時間若有異動，本局將另行公告</w:t>
      </w:r>
      <w:r>
        <w:rPr>
          <w:rFonts w:eastAsia="標楷體"/>
          <w:sz w:val="28"/>
          <w:szCs w:val="28"/>
        </w:rPr>
        <w:t>)</w:t>
      </w:r>
    </w:p>
    <w:p w:rsidR="007C567D" w:rsidRDefault="00486390">
      <w:pPr>
        <w:snapToGrid w:val="0"/>
        <w:spacing w:before="120" w:line="360" w:lineRule="atLeast"/>
        <w:ind w:left="660" w:hanging="420"/>
        <w:jc w:val="both"/>
        <w:rPr>
          <w:rFonts w:eastAsia="標楷體"/>
          <w:sz w:val="28"/>
          <w:szCs w:val="28"/>
        </w:rPr>
        <w:sectPr w:rsidR="007C567D">
          <w:footerReference w:type="default" r:id="rId9"/>
          <w:pgSz w:w="11906" w:h="16838"/>
          <w:pgMar w:top="1134" w:right="1134" w:bottom="1134" w:left="1134" w:header="851" w:footer="451" w:gutter="0"/>
          <w:pgNumType w:start="1"/>
          <w:cols w:space="720"/>
        </w:sectPr>
      </w:pPr>
      <w:r>
        <w:rPr>
          <w:rFonts w:eastAsia="標楷體"/>
          <w:sz w:val="28"/>
          <w:szCs w:val="28"/>
        </w:rPr>
        <w:t>八、本競賽活動參加人員、帶隊人員及工作人員請所屬單位給予公（差）假登記。</w:t>
      </w:r>
    </w:p>
    <w:p w:rsidR="007C567D" w:rsidRDefault="00486390">
      <w:pPr>
        <w:snapToGrid w:val="0"/>
        <w:spacing w:line="240" w:lineRule="atLeast"/>
        <w:jc w:val="both"/>
        <w:rPr>
          <w:rFonts w:eastAsia="標楷體"/>
          <w:b/>
          <w:sz w:val="28"/>
          <w:szCs w:val="28"/>
        </w:rPr>
      </w:pPr>
      <w:r>
        <w:rPr>
          <w:rFonts w:eastAsia="標楷體"/>
          <w:b/>
          <w:sz w:val="28"/>
          <w:szCs w:val="28"/>
        </w:rPr>
        <w:lastRenderedPageBreak/>
        <w:t>陸、全市決賽：</w:t>
      </w:r>
    </w:p>
    <w:p w:rsidR="007C567D" w:rsidRDefault="00486390">
      <w:pPr>
        <w:snapToGrid w:val="0"/>
        <w:spacing w:line="360" w:lineRule="atLeast"/>
        <w:ind w:left="240"/>
        <w:jc w:val="both"/>
        <w:rPr>
          <w:rFonts w:eastAsia="標楷體"/>
          <w:sz w:val="28"/>
          <w:szCs w:val="28"/>
        </w:rPr>
      </w:pPr>
      <w:r>
        <w:rPr>
          <w:rFonts w:eastAsia="標楷體"/>
          <w:sz w:val="28"/>
          <w:szCs w:val="28"/>
        </w:rPr>
        <w:t>一、競賽項目、組別及報名資格：</w:t>
      </w:r>
    </w:p>
    <w:tbl>
      <w:tblPr>
        <w:tblW w:w="10026" w:type="dxa"/>
        <w:jc w:val="center"/>
        <w:tblCellMar>
          <w:left w:w="10" w:type="dxa"/>
          <w:right w:w="10" w:type="dxa"/>
        </w:tblCellMar>
        <w:tblLook w:val="0000" w:firstRow="0" w:lastRow="0" w:firstColumn="0" w:lastColumn="0" w:noHBand="0" w:noVBand="0"/>
      </w:tblPr>
      <w:tblGrid>
        <w:gridCol w:w="2175"/>
        <w:gridCol w:w="1839"/>
        <w:gridCol w:w="5986"/>
        <w:gridCol w:w="26"/>
      </w:tblGrid>
      <w:tr w:rsidR="007C567D">
        <w:tblPrEx>
          <w:tblCellMar>
            <w:top w:w="0" w:type="dxa"/>
            <w:bottom w:w="0" w:type="dxa"/>
          </w:tblCellMar>
        </w:tblPrEx>
        <w:trPr>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napToGrid w:val="0"/>
              <w:spacing w:line="360" w:lineRule="atLeast"/>
              <w:jc w:val="center"/>
              <w:rPr>
                <w:rFonts w:eastAsia="標楷體"/>
                <w:sz w:val="28"/>
                <w:szCs w:val="28"/>
              </w:rPr>
            </w:pPr>
            <w:r>
              <w:rPr>
                <w:rFonts w:eastAsia="標楷體"/>
                <w:sz w:val="28"/>
                <w:szCs w:val="28"/>
              </w:rPr>
              <w:t>競賽項目</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napToGrid w:val="0"/>
              <w:spacing w:line="360" w:lineRule="atLeast"/>
              <w:jc w:val="center"/>
              <w:rPr>
                <w:rFonts w:eastAsia="標楷體"/>
                <w:sz w:val="28"/>
                <w:szCs w:val="28"/>
              </w:rPr>
            </w:pPr>
            <w:r>
              <w:rPr>
                <w:rFonts w:eastAsia="標楷體"/>
                <w:sz w:val="28"/>
                <w:szCs w:val="28"/>
              </w:rPr>
              <w:t>競賽組別</w:t>
            </w:r>
          </w:p>
        </w:tc>
        <w:tc>
          <w:tcPr>
            <w:tcW w:w="5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napToGrid w:val="0"/>
              <w:spacing w:line="360" w:lineRule="atLeast"/>
              <w:rPr>
                <w:rFonts w:eastAsia="標楷體"/>
                <w:sz w:val="28"/>
                <w:szCs w:val="28"/>
              </w:rPr>
            </w:pPr>
            <w:r>
              <w:rPr>
                <w:rFonts w:eastAsia="標楷體"/>
                <w:sz w:val="28"/>
                <w:szCs w:val="28"/>
              </w:rPr>
              <w:t>報名資格</w:t>
            </w:r>
          </w:p>
        </w:tc>
        <w:tc>
          <w:tcPr>
            <w:tcW w:w="7" w:type="dxa"/>
          </w:tcPr>
          <w:p w:rsidR="007C567D" w:rsidRDefault="007C567D">
            <w:pPr>
              <w:snapToGrid w:val="0"/>
              <w:spacing w:line="360" w:lineRule="atLeast"/>
              <w:rPr>
                <w:rFonts w:eastAsia="標楷體"/>
                <w:sz w:val="28"/>
                <w:szCs w:val="28"/>
              </w:rPr>
            </w:pPr>
          </w:p>
        </w:tc>
      </w:tr>
      <w:tr w:rsidR="007C567D">
        <w:tblPrEx>
          <w:tblCellMar>
            <w:top w:w="0" w:type="dxa"/>
            <w:bottom w:w="0" w:type="dxa"/>
          </w:tblCellMar>
        </w:tblPrEx>
        <w:trPr>
          <w:cantSplit/>
          <w:trHeight w:val="478"/>
          <w:jc w:val="center"/>
        </w:trPr>
        <w:tc>
          <w:tcPr>
            <w:tcW w:w="217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作文</w:t>
            </w:r>
          </w:p>
          <w:p w:rsidR="007C567D" w:rsidRDefault="00486390">
            <w:pPr>
              <w:snapToGrid w:val="0"/>
              <w:spacing w:line="360" w:lineRule="atLeast"/>
              <w:jc w:val="center"/>
              <w:rPr>
                <w:rFonts w:eastAsia="標楷體"/>
                <w:sz w:val="28"/>
                <w:szCs w:val="28"/>
              </w:rPr>
            </w:pPr>
            <w:r>
              <w:rPr>
                <w:rFonts w:eastAsia="標楷體"/>
                <w:sz w:val="28"/>
                <w:szCs w:val="28"/>
              </w:rPr>
              <w:t>寫字</w:t>
            </w:r>
          </w:p>
          <w:p w:rsidR="007C567D" w:rsidRDefault="00486390">
            <w:pPr>
              <w:snapToGrid w:val="0"/>
              <w:spacing w:line="360" w:lineRule="atLeast"/>
              <w:jc w:val="center"/>
              <w:rPr>
                <w:rFonts w:eastAsia="標楷體"/>
                <w:sz w:val="28"/>
                <w:szCs w:val="28"/>
              </w:rPr>
            </w:pPr>
            <w:r>
              <w:rPr>
                <w:rFonts w:eastAsia="標楷體"/>
                <w:sz w:val="28"/>
                <w:szCs w:val="28"/>
              </w:rPr>
              <w:t>國語字音字形</w:t>
            </w:r>
          </w:p>
          <w:p w:rsidR="007C567D" w:rsidRDefault="00486390">
            <w:pPr>
              <w:snapToGrid w:val="0"/>
              <w:spacing w:line="360" w:lineRule="atLeast"/>
              <w:jc w:val="center"/>
              <w:rPr>
                <w:rFonts w:eastAsia="標楷體"/>
                <w:sz w:val="28"/>
                <w:szCs w:val="28"/>
              </w:rPr>
            </w:pPr>
            <w:r>
              <w:rPr>
                <w:rFonts w:eastAsia="標楷體"/>
                <w:sz w:val="28"/>
                <w:szCs w:val="28"/>
              </w:rPr>
              <w:t>閩南語字音字形</w:t>
            </w:r>
          </w:p>
          <w:p w:rsidR="007C567D" w:rsidRDefault="00486390">
            <w:pPr>
              <w:snapToGrid w:val="0"/>
              <w:spacing w:line="360" w:lineRule="atLeast"/>
              <w:jc w:val="center"/>
              <w:rPr>
                <w:rFonts w:eastAsia="標楷體"/>
                <w:sz w:val="28"/>
                <w:szCs w:val="28"/>
              </w:rPr>
            </w:pPr>
            <w:r>
              <w:rPr>
                <w:rFonts w:eastAsia="標楷體"/>
                <w:sz w:val="28"/>
                <w:szCs w:val="28"/>
              </w:rPr>
              <w:t>客家語字音字形</w:t>
            </w:r>
          </w:p>
          <w:p w:rsidR="007C567D" w:rsidRDefault="00486390">
            <w:pPr>
              <w:snapToGrid w:val="0"/>
              <w:spacing w:line="360" w:lineRule="atLeast"/>
              <w:jc w:val="center"/>
              <w:rPr>
                <w:rFonts w:eastAsia="標楷體"/>
                <w:sz w:val="28"/>
                <w:szCs w:val="28"/>
              </w:rPr>
            </w:pPr>
            <w:r>
              <w:rPr>
                <w:rFonts w:eastAsia="標楷體"/>
                <w:sz w:val="28"/>
                <w:szCs w:val="28"/>
              </w:rPr>
              <w:t>國語朗讀</w:t>
            </w:r>
          </w:p>
          <w:p w:rsidR="007C567D" w:rsidRDefault="00486390">
            <w:pPr>
              <w:snapToGrid w:val="0"/>
              <w:spacing w:line="360" w:lineRule="atLeast"/>
              <w:jc w:val="center"/>
              <w:rPr>
                <w:rFonts w:eastAsia="標楷體"/>
                <w:sz w:val="28"/>
                <w:szCs w:val="28"/>
              </w:rPr>
            </w:pPr>
            <w:r>
              <w:rPr>
                <w:rFonts w:eastAsia="標楷體"/>
                <w:sz w:val="28"/>
                <w:szCs w:val="28"/>
              </w:rPr>
              <w:t>閩南語朗讀</w:t>
            </w:r>
          </w:p>
          <w:p w:rsidR="007C567D" w:rsidRDefault="00486390">
            <w:pPr>
              <w:snapToGrid w:val="0"/>
              <w:spacing w:line="360" w:lineRule="atLeast"/>
              <w:jc w:val="center"/>
              <w:rPr>
                <w:rFonts w:eastAsia="標楷體"/>
                <w:sz w:val="28"/>
                <w:szCs w:val="28"/>
              </w:rPr>
            </w:pPr>
            <w:r>
              <w:rPr>
                <w:rFonts w:eastAsia="標楷體"/>
                <w:sz w:val="28"/>
                <w:szCs w:val="28"/>
              </w:rPr>
              <w:t>客家語朗讀</w:t>
            </w:r>
          </w:p>
          <w:p w:rsidR="007C567D" w:rsidRDefault="00486390">
            <w:pPr>
              <w:snapToGrid w:val="0"/>
              <w:spacing w:line="360" w:lineRule="atLeast"/>
              <w:jc w:val="center"/>
              <w:rPr>
                <w:rFonts w:eastAsia="標楷體"/>
                <w:sz w:val="28"/>
                <w:szCs w:val="28"/>
              </w:rPr>
            </w:pPr>
            <w:r>
              <w:rPr>
                <w:rFonts w:eastAsia="標楷體"/>
                <w:sz w:val="28"/>
                <w:szCs w:val="28"/>
              </w:rPr>
              <w:t>國語演說</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國小學生組</w:t>
            </w:r>
          </w:p>
        </w:tc>
        <w:tc>
          <w:tcPr>
            <w:tcW w:w="60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pPr>
            <w:r>
              <w:rPr>
                <w:rFonts w:eastAsia="標楷體"/>
                <w:sz w:val="28"/>
                <w:szCs w:val="28"/>
              </w:rPr>
              <w:t>就讀本市公私立國小、國小補校且未滿</w:t>
            </w:r>
            <w:r>
              <w:rPr>
                <w:rFonts w:eastAsia="標楷體"/>
                <w:sz w:val="28"/>
                <w:szCs w:val="28"/>
              </w:rPr>
              <w:t>15</w:t>
            </w:r>
            <w:r>
              <w:rPr>
                <w:rFonts w:eastAsia="標楷體"/>
                <w:sz w:val="28"/>
                <w:szCs w:val="28"/>
              </w:rPr>
              <w:t>歲之學生</w:t>
            </w:r>
            <w:r>
              <w:rPr>
                <w:rFonts w:eastAsia="標楷體"/>
                <w:sz w:val="28"/>
                <w:szCs w:val="28"/>
                <w:u w:val="single"/>
              </w:rPr>
              <w:t>、</w:t>
            </w:r>
            <w:r>
              <w:rPr>
                <w:rFonts w:eastAsia="標楷體"/>
                <w:b/>
                <w:sz w:val="28"/>
                <w:szCs w:val="28"/>
                <w:u w:val="single"/>
              </w:rPr>
              <w:t>相當國小教育階段之高級中等以下教育階段非學校型態實驗教育學生</w:t>
            </w:r>
            <w:r>
              <w:rPr>
                <w:rFonts w:eastAsia="標楷體"/>
                <w:sz w:val="28"/>
                <w:szCs w:val="28"/>
              </w:rPr>
              <w:t>。</w:t>
            </w:r>
          </w:p>
        </w:tc>
      </w:tr>
      <w:tr w:rsidR="007C567D">
        <w:tblPrEx>
          <w:tblCellMar>
            <w:top w:w="0" w:type="dxa"/>
            <w:bottom w:w="0" w:type="dxa"/>
          </w:tblCellMar>
        </w:tblPrEx>
        <w:trPr>
          <w:cantSplit/>
          <w:trHeight w:val="624"/>
          <w:jc w:val="center"/>
        </w:trPr>
        <w:tc>
          <w:tcPr>
            <w:tcW w:w="217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jc w:val="both"/>
              <w:rPr>
                <w:rFonts w:eastAsia="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ind w:left="1680" w:hanging="1680"/>
              <w:jc w:val="center"/>
              <w:rPr>
                <w:rFonts w:eastAsia="標楷體"/>
                <w:sz w:val="28"/>
                <w:szCs w:val="28"/>
              </w:rPr>
            </w:pPr>
            <w:r>
              <w:rPr>
                <w:rFonts w:eastAsia="標楷體"/>
                <w:sz w:val="28"/>
                <w:szCs w:val="28"/>
              </w:rPr>
              <w:t>國中學生組</w:t>
            </w:r>
          </w:p>
        </w:tc>
        <w:tc>
          <w:tcPr>
            <w:tcW w:w="60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pPr>
            <w:r>
              <w:rPr>
                <w:rFonts w:eastAsia="標楷體"/>
                <w:sz w:val="28"/>
                <w:szCs w:val="28"/>
              </w:rPr>
              <w:t>就讀本市公私立國中、代用國中、高中附設國中部、國中補校且未滿</w:t>
            </w:r>
            <w:r>
              <w:rPr>
                <w:rFonts w:eastAsia="標楷體"/>
                <w:sz w:val="28"/>
                <w:szCs w:val="28"/>
              </w:rPr>
              <w:t>18</w:t>
            </w:r>
            <w:r>
              <w:rPr>
                <w:rFonts w:eastAsia="標楷體"/>
                <w:sz w:val="28"/>
                <w:szCs w:val="28"/>
              </w:rPr>
              <w:t>歲之學生、</w:t>
            </w:r>
            <w:r>
              <w:rPr>
                <w:rFonts w:eastAsia="標楷體"/>
                <w:b/>
                <w:sz w:val="28"/>
                <w:szCs w:val="28"/>
                <w:u w:val="single"/>
              </w:rPr>
              <w:t>相當國中階段之高級中等以下教育階段非學校型態實驗教育學生</w:t>
            </w:r>
            <w:r>
              <w:rPr>
                <w:rFonts w:eastAsia="標楷體"/>
                <w:sz w:val="28"/>
                <w:szCs w:val="28"/>
              </w:rPr>
              <w:t>。</w:t>
            </w:r>
          </w:p>
        </w:tc>
      </w:tr>
      <w:tr w:rsidR="007C567D">
        <w:tblPrEx>
          <w:tblCellMar>
            <w:top w:w="0" w:type="dxa"/>
            <w:bottom w:w="0" w:type="dxa"/>
          </w:tblCellMar>
        </w:tblPrEx>
        <w:trPr>
          <w:cantSplit/>
          <w:trHeight w:val="624"/>
          <w:jc w:val="center"/>
        </w:trPr>
        <w:tc>
          <w:tcPr>
            <w:tcW w:w="217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jc w:val="both"/>
              <w:rPr>
                <w:rFonts w:eastAsia="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ind w:left="1680" w:hanging="1680"/>
              <w:jc w:val="center"/>
              <w:rPr>
                <w:rFonts w:eastAsia="標楷體"/>
                <w:sz w:val="28"/>
                <w:szCs w:val="28"/>
              </w:rPr>
            </w:pPr>
            <w:r>
              <w:rPr>
                <w:rFonts w:eastAsia="標楷體"/>
                <w:sz w:val="28"/>
                <w:szCs w:val="28"/>
              </w:rPr>
              <w:t>高中學生組</w:t>
            </w:r>
          </w:p>
        </w:tc>
        <w:tc>
          <w:tcPr>
            <w:tcW w:w="60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both"/>
            </w:pPr>
            <w:r>
              <w:rPr>
                <w:rFonts w:eastAsia="標楷體"/>
                <w:sz w:val="28"/>
                <w:szCs w:val="28"/>
              </w:rPr>
              <w:t>就讀本市公私立高中職日、夜間部與進修學校且未滿</w:t>
            </w:r>
            <w:r>
              <w:rPr>
                <w:rFonts w:eastAsia="標楷體"/>
                <w:sz w:val="28"/>
                <w:szCs w:val="28"/>
              </w:rPr>
              <w:t>20</w:t>
            </w:r>
            <w:r>
              <w:rPr>
                <w:rFonts w:eastAsia="標楷體"/>
                <w:sz w:val="28"/>
                <w:szCs w:val="28"/>
              </w:rPr>
              <w:t>歲、五專前三年學生</w:t>
            </w:r>
            <w:r>
              <w:rPr>
                <w:rFonts w:eastAsia="標楷體"/>
                <w:sz w:val="28"/>
                <w:szCs w:val="28"/>
                <w:u w:val="single"/>
              </w:rPr>
              <w:t>、</w:t>
            </w:r>
            <w:r>
              <w:rPr>
                <w:rFonts w:eastAsia="標楷體"/>
                <w:b/>
                <w:sz w:val="28"/>
                <w:szCs w:val="28"/>
                <w:u w:val="single"/>
              </w:rPr>
              <w:t>相當高中階段之高級中等以下教育階段非學校型態實驗教育學生</w:t>
            </w:r>
            <w:r>
              <w:rPr>
                <w:rFonts w:eastAsia="標楷體"/>
                <w:sz w:val="28"/>
                <w:szCs w:val="28"/>
              </w:rPr>
              <w:t>。</w:t>
            </w:r>
          </w:p>
        </w:tc>
      </w:tr>
      <w:tr w:rsidR="007C567D">
        <w:tblPrEx>
          <w:tblCellMar>
            <w:top w:w="0" w:type="dxa"/>
            <w:bottom w:w="0" w:type="dxa"/>
          </w:tblCellMar>
        </w:tblPrEx>
        <w:trPr>
          <w:cantSplit/>
          <w:trHeight w:val="689"/>
          <w:jc w:val="center"/>
        </w:trPr>
        <w:tc>
          <w:tcPr>
            <w:tcW w:w="217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jc w:val="both"/>
              <w:rPr>
                <w:rFonts w:eastAsia="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教師組</w:t>
            </w:r>
          </w:p>
        </w:tc>
        <w:tc>
          <w:tcPr>
            <w:tcW w:w="60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pPr>
            <w:r>
              <w:rPr>
                <w:rFonts w:eastAsia="標楷體"/>
                <w:sz w:val="28"/>
                <w:szCs w:val="28"/>
              </w:rPr>
              <w:t>本市</w:t>
            </w:r>
            <w:r>
              <w:rPr>
                <w:rFonts w:eastAsia="標楷體"/>
                <w:kern w:val="0"/>
                <w:sz w:val="28"/>
                <w:szCs w:val="28"/>
              </w:rPr>
              <w:t>公私立中等以下學校及幼兒園之編制內專任合格有給職教師（不包括校長及職員工）</w:t>
            </w:r>
            <w:r>
              <w:rPr>
                <w:rFonts w:eastAsia="標楷體"/>
                <w:sz w:val="28"/>
                <w:szCs w:val="28"/>
              </w:rPr>
              <w:t>。</w:t>
            </w:r>
          </w:p>
        </w:tc>
      </w:tr>
      <w:tr w:rsidR="007C567D">
        <w:tblPrEx>
          <w:tblCellMar>
            <w:top w:w="0" w:type="dxa"/>
            <w:bottom w:w="0" w:type="dxa"/>
          </w:tblCellMar>
        </w:tblPrEx>
        <w:trPr>
          <w:cantSplit/>
          <w:trHeight w:val="901"/>
          <w:jc w:val="center"/>
        </w:trPr>
        <w:tc>
          <w:tcPr>
            <w:tcW w:w="217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jc w:val="both"/>
              <w:rPr>
                <w:rFonts w:eastAsia="標楷體"/>
                <w:sz w:val="28"/>
                <w:szCs w:val="28"/>
              </w:rPr>
            </w:pPr>
          </w:p>
        </w:tc>
        <w:tc>
          <w:tcPr>
            <w:tcW w:w="1842"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社會組</w:t>
            </w:r>
          </w:p>
        </w:tc>
        <w:tc>
          <w:tcPr>
            <w:tcW w:w="6005"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ind w:left="280" w:hanging="280"/>
              <w:rPr>
                <w:rFonts w:eastAsia="標楷體"/>
                <w:sz w:val="28"/>
                <w:szCs w:val="28"/>
              </w:rPr>
            </w:pPr>
            <w:r>
              <w:rPr>
                <w:rFonts w:eastAsia="標楷體"/>
                <w:sz w:val="28"/>
                <w:szCs w:val="28"/>
              </w:rPr>
              <w:t>1.</w:t>
            </w:r>
            <w:r>
              <w:rPr>
                <w:rFonts w:eastAsia="標楷體"/>
                <w:sz w:val="28"/>
                <w:szCs w:val="28"/>
              </w:rPr>
              <w:t>本市除前列</w:t>
            </w:r>
            <w:r>
              <w:rPr>
                <w:rFonts w:eastAsia="標楷體"/>
                <w:sz w:val="28"/>
                <w:szCs w:val="28"/>
              </w:rPr>
              <w:t>4</w:t>
            </w:r>
            <w:r>
              <w:rPr>
                <w:rFonts w:eastAsia="標楷體"/>
                <w:sz w:val="28"/>
                <w:szCs w:val="28"/>
              </w:rPr>
              <w:t>組所具之身分外，各界人士均可參加。</w:t>
            </w:r>
          </w:p>
          <w:p w:rsidR="007C567D" w:rsidRDefault="00486390">
            <w:pPr>
              <w:snapToGrid w:val="0"/>
              <w:spacing w:line="360" w:lineRule="atLeast"/>
              <w:ind w:left="280" w:hanging="280"/>
              <w:rPr>
                <w:rFonts w:eastAsia="標楷體"/>
                <w:sz w:val="28"/>
                <w:szCs w:val="28"/>
              </w:rPr>
            </w:pPr>
            <w:r>
              <w:rPr>
                <w:rFonts w:eastAsia="標楷體"/>
                <w:sz w:val="28"/>
                <w:szCs w:val="28"/>
              </w:rPr>
              <w:t>2.</w:t>
            </w:r>
            <w:r>
              <w:rPr>
                <w:rFonts w:eastAsia="標楷體"/>
                <w:sz w:val="28"/>
                <w:szCs w:val="28"/>
              </w:rPr>
              <w:t>戶籍至</w:t>
            </w:r>
            <w:r>
              <w:rPr>
                <w:rFonts w:eastAsia="標楷體"/>
                <w:sz w:val="28"/>
                <w:szCs w:val="28"/>
              </w:rPr>
              <w:t>111</w:t>
            </w:r>
            <w:r>
              <w:rPr>
                <w:rFonts w:eastAsia="標楷體"/>
                <w:sz w:val="28"/>
                <w:szCs w:val="28"/>
              </w:rPr>
              <w:t>年</w:t>
            </w:r>
            <w:r>
              <w:rPr>
                <w:rFonts w:eastAsia="標楷體"/>
                <w:sz w:val="28"/>
                <w:szCs w:val="28"/>
              </w:rPr>
              <w:t>11</w:t>
            </w:r>
            <w:r>
              <w:rPr>
                <w:rFonts w:eastAsia="標楷體"/>
                <w:sz w:val="28"/>
                <w:szCs w:val="28"/>
              </w:rPr>
              <w:t>月</w:t>
            </w:r>
            <w:r>
              <w:rPr>
                <w:rFonts w:eastAsia="標楷體"/>
                <w:sz w:val="28"/>
                <w:szCs w:val="28"/>
              </w:rPr>
              <w:t>1</w:t>
            </w:r>
            <w:r>
              <w:rPr>
                <w:rFonts w:eastAsia="標楷體"/>
                <w:sz w:val="28"/>
                <w:szCs w:val="28"/>
              </w:rPr>
              <w:t>日前須於本市設籍</w:t>
            </w:r>
            <w:r>
              <w:rPr>
                <w:rFonts w:eastAsia="標楷體"/>
                <w:sz w:val="28"/>
                <w:szCs w:val="28"/>
              </w:rPr>
              <w:t>6</w:t>
            </w:r>
            <w:r>
              <w:rPr>
                <w:rFonts w:eastAsia="標楷體"/>
                <w:sz w:val="28"/>
                <w:szCs w:val="28"/>
              </w:rPr>
              <w:t>個月以上或目前於本市工作者（需服務單位出具證明）。</w:t>
            </w:r>
          </w:p>
        </w:tc>
      </w:tr>
      <w:tr w:rsidR="007C567D">
        <w:tblPrEx>
          <w:tblCellMar>
            <w:top w:w="0" w:type="dxa"/>
            <w:bottom w:w="0" w:type="dxa"/>
          </w:tblCellMar>
        </w:tblPrEx>
        <w:trPr>
          <w:cantSplit/>
          <w:trHeight w:val="901"/>
          <w:jc w:val="center"/>
        </w:trPr>
        <w:tc>
          <w:tcPr>
            <w:tcW w:w="2179" w:type="dxa"/>
            <w:vMerge w:val="restart"/>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閩南語演說</w:t>
            </w:r>
          </w:p>
          <w:p w:rsidR="007C567D" w:rsidRDefault="00486390">
            <w:pPr>
              <w:snapToGrid w:val="0"/>
              <w:spacing w:line="360" w:lineRule="atLeast"/>
              <w:jc w:val="center"/>
              <w:rPr>
                <w:rFonts w:eastAsia="標楷體"/>
                <w:sz w:val="28"/>
                <w:szCs w:val="28"/>
              </w:rPr>
            </w:pPr>
            <w:r>
              <w:rPr>
                <w:rFonts w:eastAsia="標楷體"/>
                <w:sz w:val="28"/>
                <w:szCs w:val="28"/>
              </w:rPr>
              <w:t>客家語演說</w:t>
            </w:r>
          </w:p>
        </w:tc>
        <w:tc>
          <w:tcPr>
            <w:tcW w:w="184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教師組</w:t>
            </w:r>
          </w:p>
        </w:tc>
        <w:tc>
          <w:tcPr>
            <w:tcW w:w="6005"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pPr>
            <w:r>
              <w:rPr>
                <w:rFonts w:eastAsia="標楷體"/>
                <w:sz w:val="28"/>
                <w:szCs w:val="28"/>
              </w:rPr>
              <w:t>本市</w:t>
            </w:r>
            <w:r>
              <w:rPr>
                <w:rFonts w:eastAsia="標楷體"/>
                <w:kern w:val="0"/>
                <w:sz w:val="28"/>
                <w:szCs w:val="28"/>
              </w:rPr>
              <w:t>公私立中等以下學校及幼兒園之編制內專任合格有給職教師（不包括校長及職員工）</w:t>
            </w:r>
            <w:r>
              <w:rPr>
                <w:rFonts w:eastAsia="標楷體"/>
                <w:sz w:val="28"/>
                <w:szCs w:val="28"/>
              </w:rPr>
              <w:t>。</w:t>
            </w:r>
          </w:p>
        </w:tc>
      </w:tr>
      <w:tr w:rsidR="007C567D">
        <w:tblPrEx>
          <w:tblCellMar>
            <w:top w:w="0" w:type="dxa"/>
            <w:bottom w:w="0" w:type="dxa"/>
          </w:tblCellMar>
        </w:tblPrEx>
        <w:trPr>
          <w:cantSplit/>
          <w:trHeight w:val="901"/>
          <w:jc w:val="center"/>
        </w:trPr>
        <w:tc>
          <w:tcPr>
            <w:tcW w:w="2179" w:type="dxa"/>
            <w:vMerge/>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jc w:val="center"/>
              <w:rPr>
                <w:rFonts w:eastAsia="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社會組</w:t>
            </w:r>
          </w:p>
        </w:tc>
        <w:tc>
          <w:tcPr>
            <w:tcW w:w="60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ind w:left="280" w:hanging="280"/>
              <w:rPr>
                <w:rFonts w:eastAsia="標楷體"/>
                <w:sz w:val="28"/>
                <w:szCs w:val="28"/>
              </w:rPr>
            </w:pPr>
            <w:r>
              <w:rPr>
                <w:rFonts w:eastAsia="標楷體"/>
                <w:sz w:val="28"/>
                <w:szCs w:val="28"/>
              </w:rPr>
              <w:t>1.</w:t>
            </w:r>
            <w:r>
              <w:rPr>
                <w:rFonts w:eastAsia="標楷體"/>
                <w:sz w:val="28"/>
                <w:szCs w:val="28"/>
              </w:rPr>
              <w:t>本市除前列</w:t>
            </w:r>
            <w:r>
              <w:rPr>
                <w:rFonts w:eastAsia="標楷體"/>
                <w:sz w:val="28"/>
                <w:szCs w:val="28"/>
              </w:rPr>
              <w:t>4</w:t>
            </w:r>
            <w:r>
              <w:rPr>
                <w:rFonts w:eastAsia="標楷體"/>
                <w:sz w:val="28"/>
                <w:szCs w:val="28"/>
              </w:rPr>
              <w:t>組所具之身分外，各界人士均可參加。</w:t>
            </w:r>
          </w:p>
          <w:p w:rsidR="007C567D" w:rsidRDefault="00486390">
            <w:pPr>
              <w:snapToGrid w:val="0"/>
              <w:spacing w:line="360" w:lineRule="atLeast"/>
              <w:ind w:left="280" w:hanging="280"/>
              <w:rPr>
                <w:rFonts w:eastAsia="標楷體"/>
                <w:sz w:val="28"/>
                <w:szCs w:val="28"/>
              </w:rPr>
            </w:pPr>
            <w:r>
              <w:rPr>
                <w:rFonts w:eastAsia="標楷體"/>
                <w:sz w:val="28"/>
                <w:szCs w:val="28"/>
              </w:rPr>
              <w:t>2.</w:t>
            </w:r>
            <w:r>
              <w:rPr>
                <w:rFonts w:eastAsia="標楷體"/>
                <w:sz w:val="28"/>
                <w:szCs w:val="28"/>
              </w:rPr>
              <w:t>戶籍至</w:t>
            </w:r>
            <w:r>
              <w:rPr>
                <w:rFonts w:eastAsia="標楷體"/>
                <w:sz w:val="28"/>
                <w:szCs w:val="28"/>
              </w:rPr>
              <w:t>111</w:t>
            </w:r>
            <w:r>
              <w:rPr>
                <w:rFonts w:eastAsia="標楷體"/>
                <w:sz w:val="28"/>
                <w:szCs w:val="28"/>
              </w:rPr>
              <w:t>年</w:t>
            </w:r>
            <w:r>
              <w:rPr>
                <w:rFonts w:eastAsia="標楷體"/>
                <w:sz w:val="28"/>
                <w:szCs w:val="28"/>
              </w:rPr>
              <w:t>11</w:t>
            </w:r>
            <w:r>
              <w:rPr>
                <w:rFonts w:eastAsia="標楷體"/>
                <w:sz w:val="28"/>
                <w:szCs w:val="28"/>
              </w:rPr>
              <w:t>月</w:t>
            </w:r>
            <w:r>
              <w:rPr>
                <w:rFonts w:eastAsia="標楷體"/>
                <w:sz w:val="28"/>
                <w:szCs w:val="28"/>
              </w:rPr>
              <w:t>1</w:t>
            </w:r>
            <w:r>
              <w:rPr>
                <w:rFonts w:eastAsia="標楷體"/>
                <w:sz w:val="28"/>
                <w:szCs w:val="28"/>
              </w:rPr>
              <w:t>日前須於本市設籍</w:t>
            </w:r>
            <w:r>
              <w:rPr>
                <w:rFonts w:eastAsia="標楷體"/>
                <w:sz w:val="28"/>
                <w:szCs w:val="28"/>
              </w:rPr>
              <w:t>6</w:t>
            </w:r>
            <w:r>
              <w:rPr>
                <w:rFonts w:eastAsia="標楷體"/>
                <w:sz w:val="28"/>
                <w:szCs w:val="28"/>
              </w:rPr>
              <w:t>個月以上或目前於本市工作者（需服務單位出具證明）。</w:t>
            </w:r>
          </w:p>
        </w:tc>
      </w:tr>
      <w:tr w:rsidR="007C567D">
        <w:tblPrEx>
          <w:tblCellMar>
            <w:top w:w="0" w:type="dxa"/>
            <w:bottom w:w="0" w:type="dxa"/>
          </w:tblCellMar>
        </w:tblPrEx>
        <w:trPr>
          <w:cantSplit/>
          <w:trHeight w:val="901"/>
          <w:jc w:val="center"/>
        </w:trPr>
        <w:tc>
          <w:tcPr>
            <w:tcW w:w="2179" w:type="dxa"/>
            <w:vMerge w:val="restart"/>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閩南語</w:t>
            </w:r>
          </w:p>
          <w:p w:rsidR="007C567D" w:rsidRDefault="00486390">
            <w:pPr>
              <w:snapToGrid w:val="0"/>
              <w:spacing w:line="360" w:lineRule="atLeast"/>
              <w:jc w:val="center"/>
              <w:rPr>
                <w:rFonts w:eastAsia="標楷體"/>
                <w:sz w:val="28"/>
                <w:szCs w:val="28"/>
              </w:rPr>
            </w:pPr>
            <w:r>
              <w:rPr>
                <w:rFonts w:eastAsia="標楷體"/>
                <w:sz w:val="28"/>
                <w:szCs w:val="28"/>
              </w:rPr>
              <w:t>情境式演說</w:t>
            </w:r>
          </w:p>
          <w:p w:rsidR="007C567D" w:rsidRDefault="00486390">
            <w:pPr>
              <w:snapToGrid w:val="0"/>
              <w:spacing w:line="360" w:lineRule="atLeast"/>
              <w:jc w:val="center"/>
              <w:rPr>
                <w:rFonts w:eastAsia="標楷體"/>
                <w:sz w:val="28"/>
                <w:szCs w:val="28"/>
              </w:rPr>
            </w:pPr>
            <w:r>
              <w:rPr>
                <w:rFonts w:eastAsia="標楷體"/>
                <w:sz w:val="28"/>
                <w:szCs w:val="28"/>
              </w:rPr>
              <w:t>客家語</w:t>
            </w:r>
          </w:p>
          <w:p w:rsidR="007C567D" w:rsidRDefault="00486390">
            <w:pPr>
              <w:snapToGrid w:val="0"/>
              <w:spacing w:line="360" w:lineRule="atLeast"/>
              <w:jc w:val="center"/>
              <w:rPr>
                <w:rFonts w:eastAsia="標楷體"/>
                <w:sz w:val="28"/>
                <w:szCs w:val="28"/>
              </w:rPr>
            </w:pPr>
            <w:r>
              <w:rPr>
                <w:rFonts w:eastAsia="標楷體"/>
                <w:sz w:val="28"/>
                <w:szCs w:val="28"/>
              </w:rPr>
              <w:t>情境式演說</w:t>
            </w:r>
          </w:p>
        </w:tc>
        <w:tc>
          <w:tcPr>
            <w:tcW w:w="184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國小學生組</w:t>
            </w:r>
          </w:p>
        </w:tc>
        <w:tc>
          <w:tcPr>
            <w:tcW w:w="6005"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pPr>
            <w:r>
              <w:rPr>
                <w:rFonts w:eastAsia="標楷體"/>
                <w:sz w:val="28"/>
                <w:szCs w:val="28"/>
              </w:rPr>
              <w:t>就讀本市公私立國小、國小補校且未滿</w:t>
            </w:r>
            <w:r>
              <w:rPr>
                <w:rFonts w:eastAsia="標楷體"/>
                <w:sz w:val="28"/>
                <w:szCs w:val="28"/>
              </w:rPr>
              <w:t>15</w:t>
            </w:r>
            <w:r>
              <w:rPr>
                <w:rFonts w:eastAsia="標楷體"/>
                <w:sz w:val="28"/>
                <w:szCs w:val="28"/>
              </w:rPr>
              <w:t>歲之學生</w:t>
            </w:r>
            <w:r>
              <w:rPr>
                <w:rFonts w:eastAsia="標楷體"/>
                <w:sz w:val="28"/>
                <w:szCs w:val="28"/>
                <w:u w:val="single"/>
              </w:rPr>
              <w:t>、</w:t>
            </w:r>
            <w:r>
              <w:rPr>
                <w:rFonts w:eastAsia="標楷體"/>
                <w:b/>
                <w:sz w:val="28"/>
                <w:szCs w:val="28"/>
                <w:u w:val="single"/>
              </w:rPr>
              <w:t>相當國小教育階段之高級中等以下教育階段非學校型態實驗教育學生</w:t>
            </w:r>
            <w:r>
              <w:rPr>
                <w:rFonts w:eastAsia="標楷體"/>
                <w:sz w:val="28"/>
                <w:szCs w:val="28"/>
              </w:rPr>
              <w:t>。</w:t>
            </w:r>
          </w:p>
        </w:tc>
      </w:tr>
      <w:tr w:rsidR="007C567D">
        <w:tblPrEx>
          <w:tblCellMar>
            <w:top w:w="0" w:type="dxa"/>
            <w:bottom w:w="0" w:type="dxa"/>
          </w:tblCellMar>
        </w:tblPrEx>
        <w:trPr>
          <w:cantSplit/>
          <w:trHeight w:val="901"/>
          <w:jc w:val="center"/>
        </w:trPr>
        <w:tc>
          <w:tcPr>
            <w:tcW w:w="2179" w:type="dxa"/>
            <w:vMerge/>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jc w:val="both"/>
              <w:rPr>
                <w:rFonts w:eastAsia="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ind w:left="1680" w:hanging="1680"/>
              <w:jc w:val="center"/>
              <w:rPr>
                <w:rFonts w:eastAsia="標楷體"/>
                <w:sz w:val="28"/>
                <w:szCs w:val="28"/>
              </w:rPr>
            </w:pPr>
            <w:r>
              <w:rPr>
                <w:rFonts w:eastAsia="標楷體"/>
                <w:sz w:val="28"/>
                <w:szCs w:val="28"/>
              </w:rPr>
              <w:t>國中學生組</w:t>
            </w:r>
          </w:p>
        </w:tc>
        <w:tc>
          <w:tcPr>
            <w:tcW w:w="60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pPr>
            <w:r>
              <w:rPr>
                <w:rFonts w:eastAsia="標楷體"/>
                <w:sz w:val="28"/>
                <w:szCs w:val="28"/>
              </w:rPr>
              <w:t>就讀本市公私立國中、代用國中、高中附設國中部、國中補校且未滿</w:t>
            </w:r>
            <w:r>
              <w:rPr>
                <w:rFonts w:eastAsia="標楷體"/>
                <w:sz w:val="28"/>
                <w:szCs w:val="28"/>
              </w:rPr>
              <w:t>18</w:t>
            </w:r>
            <w:r>
              <w:rPr>
                <w:rFonts w:eastAsia="標楷體"/>
                <w:sz w:val="28"/>
                <w:szCs w:val="28"/>
              </w:rPr>
              <w:t>歲之學生、</w:t>
            </w:r>
            <w:r>
              <w:rPr>
                <w:rFonts w:eastAsia="標楷體"/>
                <w:b/>
                <w:sz w:val="28"/>
                <w:szCs w:val="28"/>
                <w:u w:val="single"/>
              </w:rPr>
              <w:t>相當國中階段之高級中等以下教育階段非學校型態實驗教育學生</w:t>
            </w:r>
            <w:r>
              <w:rPr>
                <w:rFonts w:eastAsia="標楷體"/>
                <w:sz w:val="28"/>
                <w:szCs w:val="28"/>
              </w:rPr>
              <w:t>。</w:t>
            </w:r>
          </w:p>
        </w:tc>
      </w:tr>
      <w:tr w:rsidR="007C567D">
        <w:tblPrEx>
          <w:tblCellMar>
            <w:top w:w="0" w:type="dxa"/>
            <w:bottom w:w="0" w:type="dxa"/>
          </w:tblCellMar>
        </w:tblPrEx>
        <w:trPr>
          <w:cantSplit/>
          <w:trHeight w:val="901"/>
          <w:jc w:val="center"/>
        </w:trPr>
        <w:tc>
          <w:tcPr>
            <w:tcW w:w="2179" w:type="dxa"/>
            <w:vMerge/>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jc w:val="both"/>
              <w:rPr>
                <w:rFonts w:eastAsia="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ind w:left="1680" w:hanging="1680"/>
              <w:jc w:val="center"/>
              <w:rPr>
                <w:rFonts w:eastAsia="標楷體"/>
                <w:sz w:val="28"/>
                <w:szCs w:val="28"/>
              </w:rPr>
            </w:pPr>
            <w:r>
              <w:rPr>
                <w:rFonts w:eastAsia="標楷體"/>
                <w:sz w:val="28"/>
                <w:szCs w:val="28"/>
              </w:rPr>
              <w:t>高中學生組</w:t>
            </w:r>
          </w:p>
        </w:tc>
        <w:tc>
          <w:tcPr>
            <w:tcW w:w="60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both"/>
            </w:pPr>
            <w:r>
              <w:rPr>
                <w:rFonts w:eastAsia="標楷體"/>
                <w:sz w:val="28"/>
                <w:szCs w:val="28"/>
              </w:rPr>
              <w:t>就讀本市公私立高中職日、夜間部與進修學校且未滿</w:t>
            </w:r>
            <w:r>
              <w:rPr>
                <w:rFonts w:eastAsia="標楷體"/>
                <w:sz w:val="28"/>
                <w:szCs w:val="28"/>
              </w:rPr>
              <w:t>20</w:t>
            </w:r>
            <w:r>
              <w:rPr>
                <w:rFonts w:eastAsia="標楷體"/>
                <w:sz w:val="28"/>
                <w:szCs w:val="28"/>
              </w:rPr>
              <w:t>歲、五專前三年學生</w:t>
            </w:r>
            <w:r>
              <w:rPr>
                <w:rFonts w:eastAsia="標楷體"/>
                <w:sz w:val="28"/>
                <w:szCs w:val="28"/>
                <w:u w:val="single"/>
              </w:rPr>
              <w:t>、</w:t>
            </w:r>
            <w:r>
              <w:rPr>
                <w:rFonts w:eastAsia="標楷體"/>
                <w:b/>
                <w:sz w:val="28"/>
                <w:szCs w:val="28"/>
                <w:u w:val="single"/>
              </w:rPr>
              <w:t>相當高中階段之高級中等以下教育階段非學校型態實驗教育學生</w:t>
            </w:r>
            <w:r>
              <w:rPr>
                <w:rFonts w:eastAsia="標楷體"/>
                <w:sz w:val="28"/>
                <w:szCs w:val="28"/>
              </w:rPr>
              <w:t>。</w:t>
            </w:r>
          </w:p>
        </w:tc>
      </w:tr>
      <w:tr w:rsidR="007C567D">
        <w:tblPrEx>
          <w:tblCellMar>
            <w:top w:w="0" w:type="dxa"/>
            <w:bottom w:w="0" w:type="dxa"/>
          </w:tblCellMar>
        </w:tblPrEx>
        <w:trPr>
          <w:cantSplit/>
          <w:trHeight w:val="901"/>
          <w:jc w:val="center"/>
        </w:trPr>
        <w:tc>
          <w:tcPr>
            <w:tcW w:w="217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原住民族語</w:t>
            </w:r>
          </w:p>
          <w:p w:rsidR="007C567D" w:rsidRDefault="00486390">
            <w:pPr>
              <w:snapToGrid w:val="0"/>
              <w:spacing w:line="360" w:lineRule="atLeast"/>
              <w:jc w:val="center"/>
              <w:rPr>
                <w:rFonts w:eastAsia="標楷體"/>
                <w:sz w:val="28"/>
                <w:szCs w:val="28"/>
              </w:rPr>
            </w:pPr>
            <w:r>
              <w:rPr>
                <w:rFonts w:eastAsia="標楷體"/>
                <w:sz w:val="28"/>
                <w:szCs w:val="28"/>
              </w:rPr>
              <w:t>(</w:t>
            </w:r>
            <w:r>
              <w:rPr>
                <w:rFonts w:eastAsia="標楷體"/>
                <w:sz w:val="28"/>
                <w:szCs w:val="28"/>
              </w:rPr>
              <w:t>朗讀、</w:t>
            </w:r>
          </w:p>
          <w:p w:rsidR="007C567D" w:rsidRDefault="00486390">
            <w:pPr>
              <w:snapToGrid w:val="0"/>
              <w:spacing w:line="360" w:lineRule="atLeast"/>
              <w:jc w:val="center"/>
              <w:rPr>
                <w:rFonts w:eastAsia="標楷體"/>
                <w:sz w:val="28"/>
                <w:szCs w:val="28"/>
              </w:rPr>
            </w:pPr>
            <w:r>
              <w:rPr>
                <w:rFonts w:eastAsia="標楷體"/>
                <w:sz w:val="28"/>
                <w:szCs w:val="28"/>
              </w:rPr>
              <w:t>情境式演說</w:t>
            </w:r>
            <w:r>
              <w:rPr>
                <w:rFonts w:eastAsia="標楷體"/>
                <w:sz w:val="28"/>
                <w:szCs w:val="28"/>
              </w:rPr>
              <w:t>)</w:t>
            </w:r>
          </w:p>
          <w:p w:rsidR="007C567D" w:rsidRDefault="007C567D">
            <w:pPr>
              <w:snapToGrid w:val="0"/>
              <w:spacing w:line="360" w:lineRule="atLeast"/>
              <w:jc w:val="both"/>
              <w:rPr>
                <w:rFonts w:eastAsia="標楷體"/>
                <w:sz w:val="28"/>
                <w:szCs w:val="28"/>
              </w:rPr>
            </w:pPr>
          </w:p>
        </w:tc>
        <w:tc>
          <w:tcPr>
            <w:tcW w:w="184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國小學生組</w:t>
            </w:r>
          </w:p>
        </w:tc>
        <w:tc>
          <w:tcPr>
            <w:tcW w:w="6005"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pPr>
            <w:r>
              <w:rPr>
                <w:rFonts w:eastAsia="標楷體"/>
                <w:sz w:val="28"/>
                <w:szCs w:val="28"/>
              </w:rPr>
              <w:t>就讀本市公私立國小、國小補校且未滿</w:t>
            </w:r>
            <w:r>
              <w:rPr>
                <w:rFonts w:eastAsia="標楷體"/>
                <w:sz w:val="28"/>
                <w:szCs w:val="28"/>
              </w:rPr>
              <w:t>15</w:t>
            </w:r>
            <w:r>
              <w:rPr>
                <w:rFonts w:eastAsia="標楷體"/>
                <w:sz w:val="28"/>
                <w:szCs w:val="28"/>
              </w:rPr>
              <w:t>歲之學生</w:t>
            </w:r>
            <w:r>
              <w:rPr>
                <w:rFonts w:eastAsia="標楷體"/>
                <w:sz w:val="28"/>
                <w:szCs w:val="28"/>
                <w:u w:val="single"/>
              </w:rPr>
              <w:t>、</w:t>
            </w:r>
            <w:r>
              <w:rPr>
                <w:rFonts w:eastAsia="標楷體"/>
                <w:b/>
                <w:sz w:val="28"/>
                <w:szCs w:val="28"/>
                <w:u w:val="single"/>
              </w:rPr>
              <w:t>相當國小教育階段之高級中等以下教育階段非學校型態實驗教育學生</w:t>
            </w:r>
            <w:r>
              <w:rPr>
                <w:rFonts w:eastAsia="標楷體"/>
                <w:sz w:val="28"/>
                <w:szCs w:val="28"/>
              </w:rPr>
              <w:t>。</w:t>
            </w:r>
          </w:p>
        </w:tc>
      </w:tr>
      <w:tr w:rsidR="007C567D">
        <w:tblPrEx>
          <w:tblCellMar>
            <w:top w:w="0" w:type="dxa"/>
            <w:bottom w:w="0" w:type="dxa"/>
          </w:tblCellMar>
        </w:tblPrEx>
        <w:trPr>
          <w:cantSplit/>
          <w:trHeight w:val="901"/>
          <w:jc w:val="center"/>
        </w:trPr>
        <w:tc>
          <w:tcPr>
            <w:tcW w:w="217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jc w:val="both"/>
              <w:rPr>
                <w:rFonts w:eastAsia="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ind w:left="1680" w:hanging="1680"/>
              <w:jc w:val="center"/>
              <w:rPr>
                <w:rFonts w:eastAsia="標楷體"/>
                <w:sz w:val="28"/>
                <w:szCs w:val="28"/>
              </w:rPr>
            </w:pPr>
            <w:r>
              <w:rPr>
                <w:rFonts w:eastAsia="標楷體"/>
                <w:sz w:val="28"/>
                <w:szCs w:val="28"/>
              </w:rPr>
              <w:t>國中學生組</w:t>
            </w:r>
          </w:p>
        </w:tc>
        <w:tc>
          <w:tcPr>
            <w:tcW w:w="60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pPr>
            <w:r>
              <w:rPr>
                <w:rFonts w:eastAsia="標楷體"/>
                <w:sz w:val="28"/>
                <w:szCs w:val="28"/>
              </w:rPr>
              <w:t>就讀本市公私立國中、代用國中、高中附設國中部、國中補校且未滿</w:t>
            </w:r>
            <w:r>
              <w:rPr>
                <w:rFonts w:eastAsia="標楷體"/>
                <w:sz w:val="28"/>
                <w:szCs w:val="28"/>
              </w:rPr>
              <w:t>18</w:t>
            </w:r>
            <w:r>
              <w:rPr>
                <w:rFonts w:eastAsia="標楷體"/>
                <w:sz w:val="28"/>
                <w:szCs w:val="28"/>
              </w:rPr>
              <w:t>歲之學生</w:t>
            </w:r>
            <w:r>
              <w:rPr>
                <w:rFonts w:eastAsia="標楷體"/>
                <w:sz w:val="28"/>
                <w:szCs w:val="28"/>
                <w:u w:val="single"/>
              </w:rPr>
              <w:t>、</w:t>
            </w:r>
            <w:r>
              <w:rPr>
                <w:rFonts w:eastAsia="標楷體"/>
                <w:b/>
                <w:sz w:val="28"/>
                <w:szCs w:val="28"/>
                <w:u w:val="single"/>
              </w:rPr>
              <w:t>相當國中階段之高級中等以下教育階段非學校型態實驗教育學生</w:t>
            </w:r>
            <w:r>
              <w:rPr>
                <w:rFonts w:eastAsia="標楷體"/>
                <w:sz w:val="28"/>
                <w:szCs w:val="28"/>
              </w:rPr>
              <w:t>。</w:t>
            </w:r>
          </w:p>
        </w:tc>
      </w:tr>
      <w:tr w:rsidR="007C567D">
        <w:tblPrEx>
          <w:tblCellMar>
            <w:top w:w="0" w:type="dxa"/>
            <w:bottom w:w="0" w:type="dxa"/>
          </w:tblCellMar>
        </w:tblPrEx>
        <w:trPr>
          <w:cantSplit/>
          <w:trHeight w:val="901"/>
          <w:jc w:val="center"/>
        </w:trPr>
        <w:tc>
          <w:tcPr>
            <w:tcW w:w="217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jc w:val="both"/>
              <w:rPr>
                <w:rFonts w:eastAsia="標楷體"/>
                <w:sz w:val="28"/>
                <w:szCs w:val="28"/>
              </w:rPr>
            </w:pPr>
          </w:p>
        </w:tc>
        <w:tc>
          <w:tcPr>
            <w:tcW w:w="1842"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ind w:left="1680" w:hanging="1680"/>
              <w:jc w:val="center"/>
              <w:rPr>
                <w:rFonts w:eastAsia="標楷體"/>
                <w:sz w:val="28"/>
                <w:szCs w:val="28"/>
              </w:rPr>
            </w:pPr>
            <w:r>
              <w:rPr>
                <w:rFonts w:eastAsia="標楷體"/>
                <w:sz w:val="28"/>
                <w:szCs w:val="28"/>
              </w:rPr>
              <w:t>高中學生組</w:t>
            </w:r>
          </w:p>
        </w:tc>
        <w:tc>
          <w:tcPr>
            <w:tcW w:w="6005"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pPr>
            <w:r>
              <w:rPr>
                <w:rFonts w:eastAsia="標楷體"/>
                <w:sz w:val="28"/>
                <w:szCs w:val="28"/>
              </w:rPr>
              <w:t>就讀本市公私立高中職日、夜間部與進修學校且未滿</w:t>
            </w:r>
            <w:r>
              <w:rPr>
                <w:rFonts w:eastAsia="標楷體"/>
                <w:sz w:val="28"/>
                <w:szCs w:val="28"/>
              </w:rPr>
              <w:t>20</w:t>
            </w:r>
            <w:r>
              <w:rPr>
                <w:rFonts w:eastAsia="標楷體"/>
                <w:sz w:val="28"/>
                <w:szCs w:val="28"/>
              </w:rPr>
              <w:t>歲，及五專前三年學生</w:t>
            </w:r>
            <w:r>
              <w:rPr>
                <w:rFonts w:eastAsia="標楷體"/>
                <w:sz w:val="28"/>
                <w:szCs w:val="28"/>
                <w:u w:val="single"/>
              </w:rPr>
              <w:t>、</w:t>
            </w:r>
            <w:r>
              <w:rPr>
                <w:rFonts w:eastAsia="標楷體"/>
                <w:b/>
                <w:sz w:val="28"/>
                <w:szCs w:val="28"/>
                <w:u w:val="single"/>
              </w:rPr>
              <w:t>相當高中階段之高級中等以下教育階段非學校型態實驗教育學生</w:t>
            </w:r>
            <w:r>
              <w:rPr>
                <w:rFonts w:eastAsia="標楷體"/>
                <w:sz w:val="28"/>
                <w:szCs w:val="28"/>
              </w:rPr>
              <w:t>。</w:t>
            </w:r>
          </w:p>
        </w:tc>
      </w:tr>
      <w:tr w:rsidR="007C567D">
        <w:tblPrEx>
          <w:tblCellMar>
            <w:top w:w="0" w:type="dxa"/>
            <w:bottom w:w="0" w:type="dxa"/>
          </w:tblCellMar>
        </w:tblPrEx>
        <w:trPr>
          <w:cantSplit/>
          <w:trHeight w:val="901"/>
          <w:jc w:val="center"/>
        </w:trPr>
        <w:tc>
          <w:tcPr>
            <w:tcW w:w="217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原住民族語</w:t>
            </w:r>
          </w:p>
          <w:p w:rsidR="007C567D" w:rsidRDefault="00486390">
            <w:pPr>
              <w:snapToGrid w:val="0"/>
              <w:spacing w:line="360" w:lineRule="atLeast"/>
              <w:jc w:val="center"/>
              <w:rPr>
                <w:rFonts w:eastAsia="標楷體"/>
                <w:sz w:val="28"/>
                <w:szCs w:val="28"/>
              </w:rPr>
            </w:pPr>
            <w:r>
              <w:rPr>
                <w:rFonts w:eastAsia="標楷體"/>
                <w:sz w:val="28"/>
                <w:szCs w:val="28"/>
              </w:rPr>
              <w:t>演說</w:t>
            </w:r>
          </w:p>
        </w:tc>
        <w:tc>
          <w:tcPr>
            <w:tcW w:w="184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教師組</w:t>
            </w:r>
          </w:p>
        </w:tc>
        <w:tc>
          <w:tcPr>
            <w:tcW w:w="6005"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pPr>
            <w:r>
              <w:rPr>
                <w:rFonts w:eastAsia="標楷體"/>
                <w:sz w:val="28"/>
                <w:szCs w:val="28"/>
              </w:rPr>
              <w:t>本市</w:t>
            </w:r>
            <w:r>
              <w:rPr>
                <w:rFonts w:eastAsia="標楷體"/>
                <w:kern w:val="0"/>
                <w:sz w:val="28"/>
                <w:szCs w:val="28"/>
              </w:rPr>
              <w:t>公私立中等以下學校及幼</w:t>
            </w:r>
            <w:r>
              <w:rPr>
                <w:rFonts w:eastAsia="標楷體"/>
                <w:color w:val="FF0000"/>
                <w:kern w:val="0"/>
                <w:sz w:val="28"/>
                <w:szCs w:val="28"/>
              </w:rPr>
              <w:t>兒</w:t>
            </w:r>
            <w:r>
              <w:rPr>
                <w:rFonts w:eastAsia="標楷體"/>
                <w:kern w:val="0"/>
                <w:sz w:val="28"/>
                <w:szCs w:val="28"/>
              </w:rPr>
              <w:t>園之編制內專任合格有給職教師（不包括校長及職員工）</w:t>
            </w:r>
            <w:r>
              <w:rPr>
                <w:rFonts w:eastAsia="標楷體"/>
                <w:sz w:val="28"/>
                <w:szCs w:val="28"/>
              </w:rPr>
              <w:t>。</w:t>
            </w:r>
          </w:p>
        </w:tc>
      </w:tr>
      <w:tr w:rsidR="007C567D">
        <w:tblPrEx>
          <w:tblCellMar>
            <w:top w:w="0" w:type="dxa"/>
            <w:bottom w:w="0" w:type="dxa"/>
          </w:tblCellMar>
        </w:tblPrEx>
        <w:trPr>
          <w:cantSplit/>
          <w:trHeight w:val="901"/>
          <w:jc w:val="center"/>
        </w:trPr>
        <w:tc>
          <w:tcPr>
            <w:tcW w:w="217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spacing w:line="360" w:lineRule="atLeast"/>
              <w:jc w:val="both"/>
              <w:rPr>
                <w:rFonts w:eastAsia="標楷體"/>
                <w:sz w:val="28"/>
                <w:szCs w:val="28"/>
              </w:rPr>
            </w:pPr>
          </w:p>
        </w:tc>
        <w:tc>
          <w:tcPr>
            <w:tcW w:w="1842"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jc w:val="center"/>
              <w:rPr>
                <w:rFonts w:eastAsia="標楷體"/>
                <w:sz w:val="28"/>
                <w:szCs w:val="28"/>
              </w:rPr>
            </w:pPr>
            <w:r>
              <w:rPr>
                <w:rFonts w:eastAsia="標楷體"/>
                <w:sz w:val="28"/>
                <w:szCs w:val="28"/>
              </w:rPr>
              <w:t>社會組</w:t>
            </w:r>
          </w:p>
        </w:tc>
        <w:tc>
          <w:tcPr>
            <w:tcW w:w="6005"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360" w:lineRule="atLeast"/>
              <w:ind w:left="280" w:hanging="280"/>
              <w:rPr>
                <w:rFonts w:eastAsia="標楷體"/>
                <w:sz w:val="28"/>
                <w:szCs w:val="28"/>
              </w:rPr>
            </w:pPr>
            <w:r>
              <w:rPr>
                <w:rFonts w:eastAsia="標楷體"/>
                <w:sz w:val="28"/>
                <w:szCs w:val="28"/>
              </w:rPr>
              <w:t>1.</w:t>
            </w:r>
            <w:r>
              <w:rPr>
                <w:rFonts w:eastAsia="標楷體"/>
                <w:sz w:val="28"/>
                <w:szCs w:val="28"/>
              </w:rPr>
              <w:t>本市除前列</w:t>
            </w:r>
            <w:r>
              <w:rPr>
                <w:rFonts w:eastAsia="標楷體"/>
                <w:sz w:val="28"/>
                <w:szCs w:val="28"/>
              </w:rPr>
              <w:t>4</w:t>
            </w:r>
            <w:r>
              <w:rPr>
                <w:rFonts w:eastAsia="標楷體"/>
                <w:sz w:val="28"/>
                <w:szCs w:val="28"/>
              </w:rPr>
              <w:t>組所具之身分外，各界人士均可參加。</w:t>
            </w:r>
          </w:p>
          <w:p w:rsidR="007C567D" w:rsidRDefault="00486390">
            <w:pPr>
              <w:snapToGrid w:val="0"/>
              <w:spacing w:line="360" w:lineRule="atLeast"/>
              <w:ind w:left="420" w:hanging="420"/>
              <w:rPr>
                <w:rFonts w:eastAsia="標楷體"/>
                <w:sz w:val="28"/>
                <w:szCs w:val="28"/>
              </w:rPr>
            </w:pPr>
            <w:r>
              <w:rPr>
                <w:rFonts w:eastAsia="標楷體"/>
                <w:sz w:val="28"/>
                <w:szCs w:val="28"/>
              </w:rPr>
              <w:t>2.</w:t>
            </w:r>
            <w:r>
              <w:rPr>
                <w:rFonts w:eastAsia="標楷體"/>
                <w:sz w:val="28"/>
                <w:szCs w:val="28"/>
              </w:rPr>
              <w:t>戶籍至</w:t>
            </w:r>
            <w:r>
              <w:rPr>
                <w:rFonts w:eastAsia="標楷體"/>
                <w:sz w:val="28"/>
                <w:szCs w:val="28"/>
              </w:rPr>
              <w:t>111</w:t>
            </w:r>
            <w:r>
              <w:rPr>
                <w:rFonts w:eastAsia="標楷體"/>
                <w:sz w:val="28"/>
                <w:szCs w:val="28"/>
              </w:rPr>
              <w:t>年</w:t>
            </w:r>
            <w:r>
              <w:rPr>
                <w:rFonts w:eastAsia="標楷體"/>
                <w:sz w:val="28"/>
                <w:szCs w:val="28"/>
              </w:rPr>
              <w:t>11</w:t>
            </w:r>
            <w:r>
              <w:rPr>
                <w:rFonts w:eastAsia="標楷體"/>
                <w:sz w:val="28"/>
                <w:szCs w:val="28"/>
              </w:rPr>
              <w:t>月</w:t>
            </w:r>
            <w:r>
              <w:rPr>
                <w:rFonts w:eastAsia="標楷體"/>
                <w:sz w:val="28"/>
                <w:szCs w:val="28"/>
              </w:rPr>
              <w:t>1</w:t>
            </w:r>
            <w:r>
              <w:rPr>
                <w:rFonts w:eastAsia="標楷體"/>
                <w:sz w:val="28"/>
                <w:szCs w:val="28"/>
              </w:rPr>
              <w:t>日前須於本市設籍</w:t>
            </w:r>
            <w:r>
              <w:rPr>
                <w:rFonts w:eastAsia="標楷體"/>
                <w:sz w:val="28"/>
                <w:szCs w:val="28"/>
              </w:rPr>
              <w:t>6</w:t>
            </w:r>
            <w:r>
              <w:rPr>
                <w:rFonts w:eastAsia="標楷體"/>
                <w:sz w:val="28"/>
                <w:szCs w:val="28"/>
              </w:rPr>
              <w:t>個月以上或目前於本市工作者（需服務單位出具證明）。</w:t>
            </w:r>
          </w:p>
        </w:tc>
      </w:tr>
      <w:tr w:rsidR="007C567D">
        <w:tblPrEx>
          <w:tblCellMar>
            <w:top w:w="0" w:type="dxa"/>
            <w:bottom w:w="0" w:type="dxa"/>
          </w:tblCellMar>
        </w:tblPrEx>
        <w:trPr>
          <w:trHeight w:val="350"/>
          <w:jc w:val="center"/>
        </w:trPr>
        <w:tc>
          <w:tcPr>
            <w:tcW w:w="10019" w:type="dxa"/>
            <w:gridSpan w:val="3"/>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7C567D" w:rsidRDefault="00486390">
            <w:pPr>
              <w:snapToGrid w:val="0"/>
              <w:spacing w:line="360" w:lineRule="atLeast"/>
              <w:ind w:left="420" w:hanging="420"/>
              <w:rPr>
                <w:rFonts w:eastAsia="標楷體"/>
                <w:sz w:val="28"/>
                <w:szCs w:val="28"/>
              </w:rPr>
            </w:pPr>
            <w:r>
              <w:rPr>
                <w:rFonts w:eastAsia="標楷體"/>
                <w:sz w:val="28"/>
                <w:szCs w:val="28"/>
              </w:rPr>
              <w:t>備註：</w:t>
            </w:r>
          </w:p>
          <w:p w:rsidR="007C567D" w:rsidRDefault="00486390">
            <w:pPr>
              <w:snapToGrid w:val="0"/>
              <w:spacing w:line="360" w:lineRule="atLeast"/>
              <w:ind w:left="420" w:hanging="420"/>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依全國賽規定，凡曾獲得全國語文競賽該語言該項該組第</w:t>
            </w:r>
            <w:r>
              <w:rPr>
                <w:rFonts w:eastAsia="標楷體"/>
                <w:sz w:val="28"/>
                <w:szCs w:val="28"/>
              </w:rPr>
              <w:t>1</w:t>
            </w:r>
            <w:r>
              <w:rPr>
                <w:rFonts w:eastAsia="標楷體"/>
                <w:sz w:val="28"/>
                <w:szCs w:val="28"/>
              </w:rPr>
              <w:t>名、特優，</w:t>
            </w:r>
            <w:r>
              <w:rPr>
                <w:rFonts w:eastAsia="標楷體"/>
                <w:color w:val="FF0000"/>
                <w:sz w:val="28"/>
                <w:szCs w:val="28"/>
                <w:u w:val="single"/>
              </w:rPr>
              <w:t>或於</w:t>
            </w:r>
            <w:r>
              <w:rPr>
                <w:rFonts w:eastAsia="標楷體"/>
                <w:color w:val="FF0000"/>
                <w:sz w:val="28"/>
                <w:szCs w:val="28"/>
                <w:u w:val="single"/>
              </w:rPr>
              <w:t>106</w:t>
            </w:r>
            <w:r>
              <w:rPr>
                <w:rFonts w:eastAsia="標楷體"/>
                <w:color w:val="FF0000"/>
                <w:sz w:val="28"/>
                <w:szCs w:val="28"/>
                <w:u w:val="single"/>
              </w:rPr>
              <w:t>年度至</w:t>
            </w:r>
            <w:r>
              <w:rPr>
                <w:rFonts w:eastAsia="標楷體"/>
                <w:color w:val="FF0000"/>
                <w:sz w:val="28"/>
                <w:szCs w:val="28"/>
                <w:u w:val="single"/>
              </w:rPr>
              <w:t>107</w:t>
            </w:r>
            <w:r>
              <w:rPr>
                <w:rFonts w:eastAsia="標楷體"/>
                <w:color w:val="FF0000"/>
                <w:sz w:val="28"/>
                <w:szCs w:val="28"/>
                <w:u w:val="single"/>
              </w:rPr>
              <w:t>年度二度獲得第</w:t>
            </w:r>
            <w:r>
              <w:rPr>
                <w:rFonts w:eastAsia="標楷體"/>
                <w:color w:val="FF0000"/>
                <w:sz w:val="28"/>
                <w:szCs w:val="28"/>
                <w:u w:val="single"/>
              </w:rPr>
              <w:t>2</w:t>
            </w:r>
            <w:r>
              <w:rPr>
                <w:rFonts w:eastAsia="標楷體"/>
                <w:color w:val="FF0000"/>
                <w:sz w:val="28"/>
                <w:szCs w:val="28"/>
                <w:u w:val="single"/>
              </w:rPr>
              <w:t>至第</w:t>
            </w:r>
            <w:r>
              <w:rPr>
                <w:rFonts w:eastAsia="標楷體"/>
                <w:color w:val="FF0000"/>
                <w:sz w:val="28"/>
                <w:szCs w:val="28"/>
                <w:u w:val="single"/>
              </w:rPr>
              <w:t>6</w:t>
            </w:r>
            <w:r>
              <w:rPr>
                <w:rFonts w:eastAsia="標楷體"/>
                <w:color w:val="FF0000"/>
                <w:sz w:val="28"/>
                <w:szCs w:val="28"/>
                <w:u w:val="single"/>
              </w:rPr>
              <w:t>名者</w:t>
            </w:r>
            <w:r>
              <w:rPr>
                <w:rFonts w:eastAsia="標楷體"/>
                <w:sz w:val="28"/>
                <w:szCs w:val="28"/>
              </w:rPr>
              <w:t>，不得再參加該語言該項該組之競賽，違者其競賽成績以</w:t>
            </w:r>
            <w:r>
              <w:rPr>
                <w:rFonts w:eastAsia="標楷體"/>
                <w:sz w:val="28"/>
                <w:szCs w:val="28"/>
              </w:rPr>
              <w:t>0</w:t>
            </w:r>
            <w:r>
              <w:rPr>
                <w:rFonts w:eastAsia="標楷體"/>
                <w:sz w:val="28"/>
                <w:szCs w:val="28"/>
              </w:rPr>
              <w:t>分計算。惟獲得</w:t>
            </w:r>
            <w:r>
              <w:rPr>
                <w:rFonts w:eastAsia="標楷體"/>
                <w:sz w:val="28"/>
                <w:szCs w:val="28"/>
              </w:rPr>
              <w:t>109</w:t>
            </w:r>
            <w:r>
              <w:rPr>
                <w:rFonts w:eastAsia="標楷體"/>
                <w:sz w:val="28"/>
                <w:szCs w:val="28"/>
              </w:rPr>
              <w:t>年全國語文競賽決賽試辦本土語文情境式演說特優者，不受上開限制。</w:t>
            </w:r>
            <w:r>
              <w:rPr>
                <w:rFonts w:eastAsia="標楷體"/>
                <w:color w:val="FF0000"/>
                <w:sz w:val="28"/>
                <w:szCs w:val="28"/>
                <w:u w:val="single"/>
              </w:rPr>
              <w:t>但以該語言該項該組之競賽為限</w:t>
            </w:r>
            <w:r>
              <w:rPr>
                <w:rFonts w:eastAsia="標楷體"/>
                <w:sz w:val="28"/>
                <w:szCs w:val="28"/>
              </w:rPr>
              <w:t>。</w:t>
            </w:r>
          </w:p>
          <w:p w:rsidR="007C567D" w:rsidRDefault="00486390">
            <w:pPr>
              <w:snapToGrid w:val="0"/>
              <w:spacing w:line="360" w:lineRule="atLeast"/>
              <w:ind w:left="420" w:hanging="420"/>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各參賽者以參加</w:t>
            </w:r>
            <w:r>
              <w:rPr>
                <w:rFonts w:eastAsia="標楷體"/>
                <w:sz w:val="28"/>
                <w:szCs w:val="28"/>
              </w:rPr>
              <w:t>1</w:t>
            </w:r>
            <w:r>
              <w:rPr>
                <w:rFonts w:eastAsia="標楷體"/>
                <w:sz w:val="28"/>
                <w:szCs w:val="28"/>
              </w:rPr>
              <w:t>項</w:t>
            </w:r>
            <w:r>
              <w:rPr>
                <w:rFonts w:eastAsia="標楷體"/>
                <w:sz w:val="28"/>
                <w:szCs w:val="28"/>
              </w:rPr>
              <w:t>1</w:t>
            </w:r>
            <w:r>
              <w:rPr>
                <w:rFonts w:eastAsia="標楷體"/>
                <w:sz w:val="28"/>
                <w:szCs w:val="28"/>
              </w:rPr>
              <w:t>組為限，不得跨語言跨項跨組報名，違者取消競賽資格。</w:t>
            </w:r>
          </w:p>
          <w:p w:rsidR="007C567D" w:rsidRDefault="00486390">
            <w:pPr>
              <w:snapToGrid w:val="0"/>
              <w:spacing w:line="360" w:lineRule="atLeast"/>
              <w:ind w:left="420" w:hanging="420"/>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各參賽者之指導教師限</w:t>
            </w:r>
            <w:r>
              <w:rPr>
                <w:rFonts w:eastAsia="標楷體"/>
                <w:sz w:val="28"/>
                <w:szCs w:val="28"/>
              </w:rPr>
              <w:t>1</w:t>
            </w:r>
            <w:r>
              <w:rPr>
                <w:rFonts w:eastAsia="標楷體"/>
                <w:sz w:val="28"/>
                <w:szCs w:val="28"/>
              </w:rPr>
              <w:t>名</w:t>
            </w:r>
            <w:r>
              <w:rPr>
                <w:rFonts w:eastAsia="標楷體"/>
                <w:sz w:val="28"/>
                <w:szCs w:val="28"/>
              </w:rPr>
              <w:t>(</w:t>
            </w:r>
            <w:r>
              <w:rPr>
                <w:rFonts w:eastAsia="標楷體"/>
                <w:sz w:val="28"/>
                <w:szCs w:val="28"/>
              </w:rPr>
              <w:t>以實際指導人員為準</w:t>
            </w:r>
            <w:r>
              <w:rPr>
                <w:rFonts w:eastAsia="標楷體"/>
                <w:sz w:val="28"/>
                <w:szCs w:val="28"/>
              </w:rPr>
              <w:t>)</w:t>
            </w:r>
            <w:r>
              <w:rPr>
                <w:rFonts w:eastAsia="標楷體"/>
                <w:sz w:val="28"/>
                <w:szCs w:val="28"/>
              </w:rPr>
              <w:t>，經填列後不得更改。</w:t>
            </w:r>
          </w:p>
          <w:p w:rsidR="007C567D" w:rsidRDefault="00486390">
            <w:pPr>
              <w:snapToGrid w:val="0"/>
              <w:spacing w:line="360" w:lineRule="atLeast"/>
              <w:ind w:left="420" w:hanging="420"/>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客家語腔調、原住民族語各方言別，請參閱附件</w:t>
            </w:r>
            <w:r>
              <w:rPr>
                <w:rFonts w:eastAsia="標楷體"/>
                <w:sz w:val="28"/>
                <w:szCs w:val="28"/>
              </w:rPr>
              <w:t>2</w:t>
            </w:r>
            <w:r>
              <w:rPr>
                <w:rFonts w:eastAsia="標楷體"/>
                <w:sz w:val="28"/>
                <w:szCs w:val="28"/>
              </w:rPr>
              <w:t>。</w:t>
            </w:r>
          </w:p>
        </w:tc>
        <w:tc>
          <w:tcPr>
            <w:tcW w:w="7" w:type="dxa"/>
          </w:tcPr>
          <w:p w:rsidR="007C567D" w:rsidRDefault="007C567D">
            <w:pPr>
              <w:snapToGrid w:val="0"/>
              <w:spacing w:line="360" w:lineRule="atLeast"/>
              <w:ind w:left="420" w:hanging="420"/>
              <w:rPr>
                <w:rFonts w:eastAsia="標楷體"/>
                <w:sz w:val="28"/>
                <w:szCs w:val="28"/>
              </w:rPr>
            </w:pPr>
          </w:p>
        </w:tc>
      </w:tr>
    </w:tbl>
    <w:p w:rsidR="007C567D" w:rsidRDefault="00486390">
      <w:pPr>
        <w:snapToGrid w:val="0"/>
        <w:spacing w:before="120" w:line="360" w:lineRule="atLeast"/>
        <w:ind w:left="240"/>
        <w:jc w:val="both"/>
        <w:rPr>
          <w:rFonts w:eastAsia="標楷體"/>
          <w:sz w:val="28"/>
          <w:szCs w:val="28"/>
        </w:rPr>
      </w:pPr>
      <w:r>
        <w:rPr>
          <w:rFonts w:eastAsia="標楷體"/>
          <w:sz w:val="28"/>
          <w:szCs w:val="28"/>
        </w:rPr>
        <w:t>二、各項競賽時限：</w:t>
      </w:r>
    </w:p>
    <w:tbl>
      <w:tblPr>
        <w:tblW w:w="8960" w:type="dxa"/>
        <w:jc w:val="center"/>
        <w:tblCellMar>
          <w:left w:w="10" w:type="dxa"/>
          <w:right w:w="10" w:type="dxa"/>
        </w:tblCellMar>
        <w:tblLook w:val="0000" w:firstRow="0" w:lastRow="0" w:firstColumn="0" w:lastColumn="0" w:noHBand="0" w:noVBand="0"/>
      </w:tblPr>
      <w:tblGrid>
        <w:gridCol w:w="2305"/>
        <w:gridCol w:w="16"/>
        <w:gridCol w:w="6608"/>
        <w:gridCol w:w="31"/>
      </w:tblGrid>
      <w:tr w:rsidR="007C567D">
        <w:tblPrEx>
          <w:tblCellMar>
            <w:top w:w="0" w:type="dxa"/>
            <w:bottom w:w="0" w:type="dxa"/>
          </w:tblCellMar>
        </w:tblPrEx>
        <w:trPr>
          <w:trHeight w:val="391"/>
          <w:tblHeader/>
          <w:jc w:val="center"/>
        </w:trPr>
        <w:tc>
          <w:tcPr>
            <w:tcW w:w="23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競賽項目</w:t>
            </w:r>
          </w:p>
        </w:tc>
        <w:tc>
          <w:tcPr>
            <w:tcW w:w="6624"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center"/>
              <w:rPr>
                <w:rFonts w:eastAsia="標楷體"/>
                <w:sz w:val="28"/>
                <w:szCs w:val="28"/>
              </w:rPr>
            </w:pPr>
            <w:r>
              <w:rPr>
                <w:rFonts w:eastAsia="標楷體"/>
                <w:sz w:val="28"/>
                <w:szCs w:val="28"/>
              </w:rPr>
              <w:t>競賽時限</w:t>
            </w:r>
          </w:p>
        </w:tc>
        <w:tc>
          <w:tcPr>
            <w:tcW w:w="31" w:type="dxa"/>
          </w:tcPr>
          <w:p w:rsidR="007C567D" w:rsidRDefault="007C567D">
            <w:pPr>
              <w:snapToGrid w:val="0"/>
              <w:spacing w:line="240" w:lineRule="atLeast"/>
              <w:jc w:val="center"/>
              <w:rPr>
                <w:rFonts w:eastAsia="標楷體"/>
                <w:sz w:val="28"/>
                <w:szCs w:val="28"/>
              </w:rPr>
            </w:pPr>
          </w:p>
        </w:tc>
      </w:tr>
      <w:tr w:rsidR="007C567D">
        <w:tblPrEx>
          <w:tblCellMar>
            <w:top w:w="0" w:type="dxa"/>
            <w:bottom w:w="0" w:type="dxa"/>
          </w:tblCellMar>
        </w:tblPrEx>
        <w:trPr>
          <w:trHeight w:val="345"/>
          <w:jc w:val="center"/>
        </w:trPr>
        <w:tc>
          <w:tcPr>
            <w:tcW w:w="23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作文</w:t>
            </w:r>
          </w:p>
        </w:tc>
        <w:tc>
          <w:tcPr>
            <w:tcW w:w="6624"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各組均限</w:t>
            </w:r>
            <w:r>
              <w:rPr>
                <w:rFonts w:eastAsia="標楷體"/>
                <w:sz w:val="28"/>
                <w:szCs w:val="28"/>
              </w:rPr>
              <w:t>90</w:t>
            </w:r>
            <w:r>
              <w:rPr>
                <w:rFonts w:eastAsia="標楷體"/>
                <w:sz w:val="28"/>
                <w:szCs w:val="28"/>
              </w:rPr>
              <w:t>分鐘。</w:t>
            </w:r>
          </w:p>
        </w:tc>
        <w:tc>
          <w:tcPr>
            <w:tcW w:w="31" w:type="dxa"/>
          </w:tcPr>
          <w:p w:rsidR="007C567D" w:rsidRDefault="007C567D">
            <w:pPr>
              <w:snapToGrid w:val="0"/>
              <w:spacing w:line="240" w:lineRule="atLeast"/>
              <w:jc w:val="both"/>
              <w:rPr>
                <w:rFonts w:eastAsia="標楷體"/>
                <w:sz w:val="28"/>
                <w:szCs w:val="28"/>
              </w:rPr>
            </w:pPr>
          </w:p>
        </w:tc>
      </w:tr>
      <w:tr w:rsidR="007C567D">
        <w:tblPrEx>
          <w:tblCellMar>
            <w:top w:w="0" w:type="dxa"/>
            <w:bottom w:w="0" w:type="dxa"/>
          </w:tblCellMar>
        </w:tblPrEx>
        <w:trPr>
          <w:trHeight w:val="345"/>
          <w:jc w:val="center"/>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寫字</w:t>
            </w:r>
          </w:p>
        </w:tc>
        <w:tc>
          <w:tcPr>
            <w:tcW w:w="66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各組均限</w:t>
            </w:r>
            <w:r>
              <w:rPr>
                <w:rFonts w:eastAsia="標楷體"/>
                <w:sz w:val="28"/>
                <w:szCs w:val="28"/>
              </w:rPr>
              <w:t>50</w:t>
            </w:r>
            <w:r>
              <w:rPr>
                <w:rFonts w:eastAsia="標楷體"/>
                <w:sz w:val="28"/>
                <w:szCs w:val="28"/>
              </w:rPr>
              <w:t>分鐘。</w:t>
            </w:r>
          </w:p>
        </w:tc>
        <w:tc>
          <w:tcPr>
            <w:tcW w:w="31" w:type="dxa"/>
          </w:tcPr>
          <w:p w:rsidR="007C567D" w:rsidRDefault="007C567D">
            <w:pPr>
              <w:snapToGrid w:val="0"/>
              <w:spacing w:line="240" w:lineRule="atLeast"/>
              <w:jc w:val="both"/>
              <w:rPr>
                <w:rFonts w:eastAsia="標楷體"/>
                <w:sz w:val="28"/>
                <w:szCs w:val="28"/>
              </w:rPr>
            </w:pPr>
          </w:p>
        </w:tc>
      </w:tr>
      <w:tr w:rsidR="007C567D">
        <w:tblPrEx>
          <w:tblCellMar>
            <w:top w:w="0" w:type="dxa"/>
            <w:bottom w:w="0" w:type="dxa"/>
          </w:tblCellMar>
        </w:tblPrEx>
        <w:trPr>
          <w:trHeight w:val="345"/>
          <w:jc w:val="center"/>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國語字音字形</w:t>
            </w:r>
          </w:p>
        </w:tc>
        <w:tc>
          <w:tcPr>
            <w:tcW w:w="66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各組均限</w:t>
            </w:r>
            <w:r>
              <w:rPr>
                <w:rFonts w:eastAsia="標楷體"/>
                <w:sz w:val="28"/>
                <w:szCs w:val="28"/>
              </w:rPr>
              <w:t>10</w:t>
            </w:r>
            <w:r>
              <w:rPr>
                <w:rFonts w:eastAsia="標楷體"/>
                <w:sz w:val="28"/>
                <w:szCs w:val="28"/>
              </w:rPr>
              <w:t>分鐘。</w:t>
            </w:r>
          </w:p>
        </w:tc>
        <w:tc>
          <w:tcPr>
            <w:tcW w:w="31" w:type="dxa"/>
          </w:tcPr>
          <w:p w:rsidR="007C567D" w:rsidRDefault="007C567D">
            <w:pPr>
              <w:snapToGrid w:val="0"/>
              <w:spacing w:line="240" w:lineRule="atLeast"/>
              <w:jc w:val="both"/>
              <w:rPr>
                <w:rFonts w:eastAsia="標楷體"/>
                <w:sz w:val="28"/>
                <w:szCs w:val="28"/>
              </w:rPr>
            </w:pPr>
          </w:p>
        </w:tc>
      </w:tr>
      <w:tr w:rsidR="007C567D">
        <w:tblPrEx>
          <w:tblCellMar>
            <w:top w:w="0" w:type="dxa"/>
            <w:bottom w:w="0" w:type="dxa"/>
          </w:tblCellMar>
        </w:tblPrEx>
        <w:trPr>
          <w:trHeight w:val="373"/>
          <w:jc w:val="center"/>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napToGrid w:val="0"/>
              <w:spacing w:line="240" w:lineRule="atLeast"/>
              <w:jc w:val="both"/>
              <w:rPr>
                <w:rFonts w:eastAsia="標楷體"/>
                <w:sz w:val="28"/>
                <w:szCs w:val="28"/>
              </w:rPr>
            </w:pPr>
            <w:r>
              <w:rPr>
                <w:rFonts w:eastAsia="標楷體"/>
                <w:sz w:val="28"/>
                <w:szCs w:val="28"/>
              </w:rPr>
              <w:t>閩南語字音字形</w:t>
            </w:r>
          </w:p>
        </w:tc>
        <w:tc>
          <w:tcPr>
            <w:tcW w:w="66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各組均限</w:t>
            </w:r>
            <w:r>
              <w:rPr>
                <w:rFonts w:eastAsia="標楷體"/>
                <w:sz w:val="28"/>
                <w:szCs w:val="28"/>
              </w:rPr>
              <w:t>15</w:t>
            </w:r>
            <w:r>
              <w:rPr>
                <w:rFonts w:eastAsia="標楷體"/>
                <w:sz w:val="28"/>
                <w:szCs w:val="28"/>
              </w:rPr>
              <w:t>分鐘。</w:t>
            </w:r>
          </w:p>
        </w:tc>
        <w:tc>
          <w:tcPr>
            <w:tcW w:w="31" w:type="dxa"/>
          </w:tcPr>
          <w:p w:rsidR="007C567D" w:rsidRDefault="007C567D">
            <w:pPr>
              <w:snapToGrid w:val="0"/>
              <w:spacing w:line="240" w:lineRule="atLeast"/>
              <w:jc w:val="both"/>
              <w:rPr>
                <w:rFonts w:eastAsia="標楷體"/>
                <w:sz w:val="28"/>
                <w:szCs w:val="28"/>
              </w:rPr>
            </w:pPr>
          </w:p>
        </w:tc>
      </w:tr>
      <w:tr w:rsidR="007C567D">
        <w:tblPrEx>
          <w:tblCellMar>
            <w:top w:w="0" w:type="dxa"/>
            <w:bottom w:w="0" w:type="dxa"/>
          </w:tblCellMar>
        </w:tblPrEx>
        <w:trPr>
          <w:trHeight w:val="373"/>
          <w:jc w:val="center"/>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napToGrid w:val="0"/>
              <w:spacing w:line="240" w:lineRule="atLeast"/>
              <w:jc w:val="both"/>
              <w:rPr>
                <w:rFonts w:eastAsia="標楷體"/>
                <w:sz w:val="28"/>
                <w:szCs w:val="28"/>
              </w:rPr>
            </w:pPr>
            <w:r>
              <w:rPr>
                <w:rFonts w:eastAsia="標楷體"/>
                <w:sz w:val="28"/>
                <w:szCs w:val="28"/>
              </w:rPr>
              <w:lastRenderedPageBreak/>
              <w:t>客家語字音字形</w:t>
            </w:r>
          </w:p>
        </w:tc>
        <w:tc>
          <w:tcPr>
            <w:tcW w:w="66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各組均限</w:t>
            </w:r>
            <w:r>
              <w:rPr>
                <w:rFonts w:eastAsia="標楷體"/>
                <w:sz w:val="28"/>
                <w:szCs w:val="28"/>
              </w:rPr>
              <w:t>15</w:t>
            </w:r>
            <w:r>
              <w:rPr>
                <w:rFonts w:eastAsia="標楷體"/>
                <w:sz w:val="28"/>
                <w:szCs w:val="28"/>
              </w:rPr>
              <w:t>分鐘。</w:t>
            </w:r>
          </w:p>
        </w:tc>
        <w:tc>
          <w:tcPr>
            <w:tcW w:w="31" w:type="dxa"/>
          </w:tcPr>
          <w:p w:rsidR="007C567D" w:rsidRDefault="007C567D">
            <w:pPr>
              <w:snapToGrid w:val="0"/>
              <w:spacing w:line="240" w:lineRule="atLeast"/>
              <w:jc w:val="both"/>
              <w:rPr>
                <w:rFonts w:eastAsia="標楷體"/>
                <w:sz w:val="28"/>
                <w:szCs w:val="28"/>
              </w:rPr>
            </w:pPr>
          </w:p>
        </w:tc>
      </w:tr>
      <w:tr w:rsidR="007C567D">
        <w:tblPrEx>
          <w:tblCellMar>
            <w:top w:w="0" w:type="dxa"/>
            <w:bottom w:w="0" w:type="dxa"/>
          </w:tblCellMar>
        </w:tblPrEx>
        <w:trPr>
          <w:trHeight w:val="373"/>
          <w:jc w:val="center"/>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朗讀</w:t>
            </w:r>
          </w:p>
        </w:tc>
        <w:tc>
          <w:tcPr>
            <w:tcW w:w="66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b/>
                <w:sz w:val="28"/>
                <w:szCs w:val="28"/>
              </w:rPr>
            </w:pPr>
            <w:r>
              <w:rPr>
                <w:rFonts w:eastAsia="標楷體"/>
                <w:b/>
                <w:sz w:val="28"/>
                <w:szCs w:val="28"/>
              </w:rPr>
              <w:t>各組每人均限</w:t>
            </w:r>
            <w:r>
              <w:rPr>
                <w:rFonts w:eastAsia="標楷體"/>
                <w:b/>
                <w:sz w:val="28"/>
                <w:szCs w:val="28"/>
              </w:rPr>
              <w:t>4</w:t>
            </w:r>
            <w:r>
              <w:rPr>
                <w:rFonts w:eastAsia="標楷體"/>
                <w:b/>
                <w:sz w:val="28"/>
                <w:szCs w:val="28"/>
              </w:rPr>
              <w:t>分鐘。</w:t>
            </w:r>
          </w:p>
        </w:tc>
        <w:tc>
          <w:tcPr>
            <w:tcW w:w="31" w:type="dxa"/>
          </w:tcPr>
          <w:p w:rsidR="007C567D" w:rsidRDefault="007C567D">
            <w:pPr>
              <w:snapToGrid w:val="0"/>
              <w:spacing w:line="240" w:lineRule="atLeast"/>
              <w:jc w:val="both"/>
              <w:rPr>
                <w:rFonts w:eastAsia="標楷體"/>
                <w:b/>
                <w:sz w:val="28"/>
                <w:szCs w:val="28"/>
              </w:rPr>
            </w:pPr>
          </w:p>
        </w:tc>
      </w:tr>
      <w:tr w:rsidR="007C567D">
        <w:tblPrEx>
          <w:tblCellMar>
            <w:top w:w="0" w:type="dxa"/>
            <w:bottom w:w="0" w:type="dxa"/>
          </w:tblCellMar>
        </w:tblPrEx>
        <w:trPr>
          <w:trHeight w:val="373"/>
          <w:jc w:val="center"/>
        </w:trPr>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演說</w:t>
            </w:r>
          </w:p>
        </w:tc>
        <w:tc>
          <w:tcPr>
            <w:tcW w:w="6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國小、國中學生組：每人限</w:t>
            </w:r>
            <w:r>
              <w:rPr>
                <w:rFonts w:eastAsia="標楷體"/>
                <w:sz w:val="28"/>
                <w:szCs w:val="28"/>
              </w:rPr>
              <w:t>4</w:t>
            </w:r>
            <w:r>
              <w:rPr>
                <w:rFonts w:eastAsia="標楷體"/>
                <w:sz w:val="28"/>
                <w:szCs w:val="28"/>
              </w:rPr>
              <w:t>至</w:t>
            </w:r>
            <w:r>
              <w:rPr>
                <w:rFonts w:eastAsia="標楷體"/>
                <w:sz w:val="28"/>
                <w:szCs w:val="28"/>
              </w:rPr>
              <w:t>5</w:t>
            </w:r>
            <w:r>
              <w:rPr>
                <w:rFonts w:eastAsia="標楷體"/>
                <w:sz w:val="28"/>
                <w:szCs w:val="28"/>
              </w:rPr>
              <w:t>分鐘。</w:t>
            </w:r>
          </w:p>
          <w:p w:rsidR="007C567D" w:rsidRDefault="00486390">
            <w:pPr>
              <w:snapToGrid w:val="0"/>
              <w:spacing w:line="240" w:lineRule="atLeast"/>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高中學生組、社會組：每人限</w:t>
            </w:r>
            <w:r>
              <w:rPr>
                <w:rFonts w:eastAsia="標楷體"/>
                <w:sz w:val="28"/>
                <w:szCs w:val="28"/>
              </w:rPr>
              <w:t>5</w:t>
            </w:r>
            <w:r>
              <w:rPr>
                <w:rFonts w:eastAsia="標楷體"/>
                <w:sz w:val="28"/>
                <w:szCs w:val="28"/>
              </w:rPr>
              <w:t>至</w:t>
            </w:r>
            <w:r>
              <w:rPr>
                <w:rFonts w:eastAsia="標楷體"/>
                <w:sz w:val="28"/>
                <w:szCs w:val="28"/>
              </w:rPr>
              <w:t>6</w:t>
            </w:r>
            <w:r>
              <w:rPr>
                <w:rFonts w:eastAsia="標楷體"/>
                <w:sz w:val="28"/>
                <w:szCs w:val="28"/>
              </w:rPr>
              <w:t>分鐘。</w:t>
            </w:r>
          </w:p>
          <w:p w:rsidR="007C567D" w:rsidRDefault="00486390">
            <w:pPr>
              <w:snapToGrid w:val="0"/>
              <w:spacing w:line="240" w:lineRule="atLeast"/>
              <w:jc w:val="both"/>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原住民族語教師組：每人限</w:t>
            </w:r>
            <w:r>
              <w:rPr>
                <w:rFonts w:eastAsia="標楷體"/>
                <w:sz w:val="28"/>
                <w:szCs w:val="28"/>
              </w:rPr>
              <w:t>5</w:t>
            </w:r>
            <w:r>
              <w:rPr>
                <w:rFonts w:eastAsia="標楷體"/>
                <w:sz w:val="28"/>
                <w:szCs w:val="28"/>
              </w:rPr>
              <w:t>至</w:t>
            </w:r>
            <w:r>
              <w:rPr>
                <w:rFonts w:eastAsia="標楷體"/>
                <w:sz w:val="28"/>
                <w:szCs w:val="28"/>
              </w:rPr>
              <w:t>6</w:t>
            </w:r>
            <w:r>
              <w:rPr>
                <w:rFonts w:eastAsia="標楷體"/>
                <w:sz w:val="28"/>
                <w:szCs w:val="28"/>
              </w:rPr>
              <w:t>分鐘。</w:t>
            </w:r>
          </w:p>
          <w:p w:rsidR="007C567D" w:rsidRDefault="00486390">
            <w:pPr>
              <w:snapToGrid w:val="0"/>
              <w:spacing w:line="240" w:lineRule="atLeast"/>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教師組</w:t>
            </w:r>
            <w:r>
              <w:rPr>
                <w:rFonts w:eastAsia="標楷體"/>
                <w:sz w:val="28"/>
                <w:szCs w:val="28"/>
              </w:rPr>
              <w:t>(</w:t>
            </w:r>
            <w:r>
              <w:rPr>
                <w:rFonts w:eastAsia="標楷體"/>
                <w:sz w:val="28"/>
                <w:szCs w:val="28"/>
              </w:rPr>
              <w:t>原住民族語除外</w:t>
            </w:r>
            <w:r>
              <w:rPr>
                <w:rFonts w:eastAsia="標楷體"/>
                <w:sz w:val="28"/>
                <w:szCs w:val="28"/>
              </w:rPr>
              <w:t>)</w:t>
            </w:r>
            <w:r>
              <w:rPr>
                <w:rFonts w:eastAsia="標楷體"/>
                <w:sz w:val="28"/>
                <w:szCs w:val="28"/>
              </w:rPr>
              <w:t>：每人限</w:t>
            </w:r>
            <w:r>
              <w:rPr>
                <w:rFonts w:eastAsia="標楷體"/>
                <w:sz w:val="28"/>
                <w:szCs w:val="28"/>
              </w:rPr>
              <w:t>7</w:t>
            </w:r>
            <w:r>
              <w:rPr>
                <w:rFonts w:eastAsia="標楷體"/>
                <w:sz w:val="28"/>
                <w:szCs w:val="28"/>
              </w:rPr>
              <w:t>至</w:t>
            </w:r>
            <w:r>
              <w:rPr>
                <w:rFonts w:eastAsia="標楷體"/>
                <w:sz w:val="28"/>
                <w:szCs w:val="28"/>
              </w:rPr>
              <w:t>8</w:t>
            </w:r>
            <w:r>
              <w:rPr>
                <w:rFonts w:eastAsia="標楷體"/>
                <w:sz w:val="28"/>
                <w:szCs w:val="28"/>
              </w:rPr>
              <w:t>分鐘。</w:t>
            </w:r>
          </w:p>
        </w:tc>
      </w:tr>
      <w:tr w:rsidR="007C567D">
        <w:tblPrEx>
          <w:tblCellMar>
            <w:top w:w="0" w:type="dxa"/>
            <w:bottom w:w="0" w:type="dxa"/>
          </w:tblCellMar>
        </w:tblPrEx>
        <w:trPr>
          <w:trHeight w:val="373"/>
          <w:jc w:val="center"/>
        </w:trPr>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spacing w:line="240" w:lineRule="atLeast"/>
              <w:jc w:val="both"/>
              <w:rPr>
                <w:rFonts w:eastAsia="標楷體"/>
                <w:sz w:val="28"/>
                <w:szCs w:val="28"/>
              </w:rPr>
            </w:pPr>
            <w:r>
              <w:rPr>
                <w:rFonts w:eastAsia="標楷體"/>
                <w:sz w:val="28"/>
                <w:szCs w:val="28"/>
              </w:rPr>
              <w:t>情境式演說</w:t>
            </w:r>
          </w:p>
        </w:tc>
        <w:tc>
          <w:tcPr>
            <w:tcW w:w="6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pStyle w:val="Default"/>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一</w:t>
            </w:r>
            <w:r>
              <w:rPr>
                <w:rFonts w:ascii="Times New Roman" w:hAnsi="Times New Roman" w:cs="Times New Roman"/>
                <w:color w:val="auto"/>
                <w:sz w:val="28"/>
                <w:szCs w:val="28"/>
              </w:rPr>
              <w:t>)</w:t>
            </w:r>
            <w:r>
              <w:rPr>
                <w:rFonts w:ascii="Times New Roman" w:hAnsi="Times New Roman" w:cs="Times New Roman"/>
                <w:color w:val="auto"/>
                <w:sz w:val="28"/>
                <w:szCs w:val="28"/>
              </w:rPr>
              <w:t>就圖片表述</w:t>
            </w:r>
            <w:r>
              <w:rPr>
                <w:rFonts w:ascii="Times New Roman" w:hAnsi="Times New Roman" w:cs="Times New Roman"/>
                <w:color w:val="auto"/>
                <w:sz w:val="28"/>
                <w:szCs w:val="28"/>
              </w:rPr>
              <w:t xml:space="preserve"> </w:t>
            </w:r>
          </w:p>
          <w:p w:rsidR="007C567D" w:rsidRDefault="00486390">
            <w:pPr>
              <w:pStyle w:val="Default"/>
              <w:ind w:left="240"/>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rPr>
              <w:t>、國小學生組、國中學生組，每人限</w:t>
            </w:r>
            <w:r>
              <w:rPr>
                <w:rFonts w:ascii="Times New Roman" w:hAnsi="Times New Roman" w:cs="Times New Roman"/>
                <w:color w:val="auto"/>
                <w:sz w:val="28"/>
                <w:szCs w:val="28"/>
              </w:rPr>
              <w:t>2</w:t>
            </w:r>
            <w:r>
              <w:rPr>
                <w:rFonts w:ascii="Times New Roman" w:hAnsi="Times New Roman" w:cs="Times New Roman"/>
                <w:color w:val="auto"/>
                <w:sz w:val="28"/>
                <w:szCs w:val="28"/>
              </w:rPr>
              <w:t>至</w:t>
            </w:r>
            <w:r>
              <w:rPr>
                <w:rFonts w:ascii="Times New Roman" w:hAnsi="Times New Roman" w:cs="Times New Roman"/>
                <w:color w:val="auto"/>
                <w:sz w:val="28"/>
                <w:szCs w:val="28"/>
              </w:rPr>
              <w:t>3</w:t>
            </w:r>
            <w:r>
              <w:rPr>
                <w:rFonts w:ascii="Times New Roman" w:hAnsi="Times New Roman" w:cs="Times New Roman"/>
                <w:color w:val="auto"/>
                <w:sz w:val="28"/>
                <w:szCs w:val="28"/>
              </w:rPr>
              <w:t>分鐘。</w:t>
            </w:r>
          </w:p>
          <w:p w:rsidR="007C567D" w:rsidRDefault="00486390">
            <w:pPr>
              <w:pStyle w:val="Default"/>
              <w:ind w:left="240"/>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cs="Times New Roman"/>
                <w:color w:val="auto"/>
                <w:sz w:val="28"/>
                <w:szCs w:val="28"/>
              </w:rPr>
              <w:t>、高中學生組，每人限</w:t>
            </w:r>
            <w:r>
              <w:rPr>
                <w:rFonts w:ascii="Times New Roman" w:hAnsi="Times New Roman" w:cs="Times New Roman"/>
                <w:color w:val="auto"/>
                <w:sz w:val="28"/>
                <w:szCs w:val="28"/>
              </w:rPr>
              <w:t>3</w:t>
            </w:r>
            <w:r>
              <w:rPr>
                <w:rFonts w:ascii="Times New Roman" w:hAnsi="Times New Roman" w:cs="Times New Roman"/>
                <w:color w:val="auto"/>
                <w:sz w:val="28"/>
                <w:szCs w:val="28"/>
              </w:rPr>
              <w:t>至</w:t>
            </w:r>
            <w:r>
              <w:rPr>
                <w:rFonts w:ascii="Times New Roman" w:hAnsi="Times New Roman" w:cs="Times New Roman"/>
                <w:color w:val="auto"/>
                <w:sz w:val="28"/>
                <w:szCs w:val="28"/>
              </w:rPr>
              <w:t>4</w:t>
            </w:r>
            <w:r>
              <w:rPr>
                <w:rFonts w:ascii="Times New Roman" w:hAnsi="Times New Roman" w:cs="Times New Roman"/>
                <w:color w:val="auto"/>
                <w:sz w:val="28"/>
                <w:szCs w:val="28"/>
              </w:rPr>
              <w:t>分鐘。</w:t>
            </w:r>
          </w:p>
          <w:p w:rsidR="007C567D" w:rsidRDefault="00486390">
            <w:pPr>
              <w:pStyle w:val="Default"/>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二</w:t>
            </w:r>
            <w:r>
              <w:rPr>
                <w:rFonts w:ascii="Times New Roman" w:hAnsi="Times New Roman" w:cs="Times New Roman"/>
                <w:color w:val="auto"/>
                <w:sz w:val="28"/>
                <w:szCs w:val="28"/>
              </w:rPr>
              <w:t>)</w:t>
            </w:r>
            <w:r>
              <w:rPr>
                <w:rFonts w:ascii="Times New Roman" w:hAnsi="Times New Roman" w:cs="Times New Roman"/>
                <w:color w:val="auto"/>
                <w:sz w:val="28"/>
                <w:szCs w:val="28"/>
              </w:rPr>
              <w:t>提問</w:t>
            </w:r>
            <w:r>
              <w:rPr>
                <w:rFonts w:ascii="Times New Roman" w:hAnsi="Times New Roman" w:cs="Times New Roman"/>
                <w:color w:val="auto"/>
                <w:sz w:val="28"/>
                <w:szCs w:val="28"/>
              </w:rPr>
              <w:t xml:space="preserve"> </w:t>
            </w:r>
          </w:p>
          <w:p w:rsidR="007C567D" w:rsidRDefault="00486390">
            <w:pPr>
              <w:snapToGrid w:val="0"/>
              <w:spacing w:line="240" w:lineRule="atLeast"/>
              <w:jc w:val="both"/>
              <w:rPr>
                <w:rFonts w:eastAsia="標楷體"/>
                <w:sz w:val="28"/>
                <w:szCs w:val="28"/>
              </w:rPr>
            </w:pPr>
            <w:r>
              <w:rPr>
                <w:rFonts w:eastAsia="標楷體"/>
                <w:sz w:val="28"/>
                <w:szCs w:val="28"/>
              </w:rPr>
              <w:t>各組每人均限</w:t>
            </w:r>
            <w:r>
              <w:rPr>
                <w:rFonts w:eastAsia="標楷體"/>
                <w:sz w:val="28"/>
                <w:szCs w:val="28"/>
              </w:rPr>
              <w:t>2</w:t>
            </w:r>
            <w:r>
              <w:rPr>
                <w:rFonts w:eastAsia="標楷體"/>
                <w:sz w:val="28"/>
                <w:szCs w:val="28"/>
              </w:rPr>
              <w:t>分鐘。</w:t>
            </w:r>
          </w:p>
        </w:tc>
      </w:tr>
    </w:tbl>
    <w:p w:rsidR="007C567D" w:rsidRDefault="00486390">
      <w:pPr>
        <w:snapToGrid w:val="0"/>
        <w:spacing w:before="120" w:line="360" w:lineRule="atLeast"/>
        <w:ind w:left="240"/>
        <w:jc w:val="both"/>
        <w:rPr>
          <w:rFonts w:eastAsia="標楷體"/>
          <w:sz w:val="28"/>
          <w:szCs w:val="28"/>
        </w:rPr>
      </w:pPr>
      <w:r>
        <w:rPr>
          <w:rFonts w:eastAsia="標楷體"/>
          <w:sz w:val="28"/>
          <w:szCs w:val="28"/>
        </w:rPr>
        <w:t>三、競賽內容規範：</w:t>
      </w:r>
    </w:p>
    <w:p w:rsidR="007C567D" w:rsidRDefault="00486390">
      <w:pPr>
        <w:snapToGrid w:val="0"/>
        <w:spacing w:line="360" w:lineRule="atLeast"/>
        <w:ind w:left="480"/>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作文</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、各組題目當場公布，競賽用稿紙當場發給。</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、不得用詩歌韻文寫作，文言文及語體文則不加限制。</w:t>
      </w:r>
    </w:p>
    <w:p w:rsidR="007C567D" w:rsidRDefault="00486390">
      <w:pPr>
        <w:snapToGrid w:val="0"/>
        <w:spacing w:line="360" w:lineRule="atLeast"/>
        <w:ind w:left="1140" w:hanging="420"/>
        <w:jc w:val="both"/>
        <w:rPr>
          <w:rFonts w:eastAsia="標楷體"/>
          <w:sz w:val="28"/>
          <w:szCs w:val="28"/>
        </w:rPr>
      </w:pPr>
      <w:r>
        <w:rPr>
          <w:rFonts w:eastAsia="標楷體"/>
          <w:sz w:val="28"/>
          <w:szCs w:val="28"/>
        </w:rPr>
        <w:t>3</w:t>
      </w:r>
      <w:r>
        <w:rPr>
          <w:rFonts w:eastAsia="標楷體"/>
          <w:sz w:val="28"/>
          <w:szCs w:val="28"/>
        </w:rPr>
        <w:t>、應使用標準字體，並詳加標點符號。</w:t>
      </w:r>
    </w:p>
    <w:p w:rsidR="007C567D" w:rsidRDefault="00486390">
      <w:pPr>
        <w:snapToGrid w:val="0"/>
        <w:spacing w:line="360" w:lineRule="atLeast"/>
        <w:ind w:left="1140" w:hanging="420"/>
        <w:jc w:val="both"/>
        <w:rPr>
          <w:rFonts w:eastAsia="標楷體"/>
          <w:sz w:val="28"/>
          <w:szCs w:val="28"/>
        </w:rPr>
      </w:pPr>
      <w:r>
        <w:rPr>
          <w:rFonts w:eastAsia="標楷體"/>
          <w:sz w:val="28"/>
          <w:szCs w:val="28"/>
        </w:rPr>
        <w:t>4</w:t>
      </w:r>
      <w:r>
        <w:rPr>
          <w:rFonts w:eastAsia="標楷體"/>
          <w:sz w:val="28"/>
          <w:szCs w:val="28"/>
        </w:rPr>
        <w:t>、限用藍、黑色原子筆或鋼筆書寫，不得使用鉛筆或紅筆書寫。</w:t>
      </w:r>
    </w:p>
    <w:p w:rsidR="007C567D" w:rsidRDefault="00486390">
      <w:pPr>
        <w:snapToGrid w:val="0"/>
        <w:spacing w:before="120" w:line="360" w:lineRule="atLeast"/>
        <w:ind w:left="900" w:hanging="420"/>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寫字</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、書寫內容：</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各組書寫內容均當場公布，競賽用有格宣紙當場發給。</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參賽者一律以傳統毛筆書寫楷書，不得使用其他工具（如自來水毛筆等）。</w:t>
      </w:r>
    </w:p>
    <w:p w:rsidR="007C567D" w:rsidRDefault="00486390">
      <w:pPr>
        <w:snapToGrid w:val="0"/>
        <w:spacing w:line="360" w:lineRule="atLeast"/>
        <w:ind w:left="1380" w:hanging="420"/>
        <w:jc w:val="both"/>
        <w:rPr>
          <w:rFonts w:eastAsia="標楷體"/>
          <w:sz w:val="28"/>
          <w:szCs w:val="28"/>
        </w:rPr>
      </w:pPr>
      <w:r>
        <w:rPr>
          <w:rFonts w:eastAsia="標楷體"/>
          <w:sz w:val="28"/>
          <w:szCs w:val="28"/>
        </w:rPr>
        <w:t>(3)</w:t>
      </w:r>
      <w:r>
        <w:rPr>
          <w:rFonts w:eastAsia="標楷體"/>
          <w:sz w:val="28"/>
          <w:szCs w:val="28"/>
        </w:rPr>
        <w:t>以教育部公布之標準字體為準，請參閱：</w:t>
      </w:r>
      <w:r>
        <w:rPr>
          <w:rFonts w:eastAsia="標楷體"/>
          <w:sz w:val="28"/>
          <w:szCs w:val="28"/>
        </w:rPr>
        <w:t>http://stroke-order.learningweb.moe.edu.tw/home.do</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、字之大小：國小學生組、國中學生組、高中學生組為</w:t>
      </w:r>
      <w:r>
        <w:rPr>
          <w:rFonts w:eastAsia="標楷體"/>
          <w:sz w:val="28"/>
          <w:szCs w:val="28"/>
        </w:rPr>
        <w:t>7</w:t>
      </w:r>
      <w:r>
        <w:rPr>
          <w:rFonts w:eastAsia="標楷體"/>
          <w:sz w:val="28"/>
          <w:szCs w:val="28"/>
        </w:rPr>
        <w:t>公分見方</w:t>
      </w:r>
      <w:r>
        <w:rPr>
          <w:rFonts w:eastAsia="標楷體"/>
          <w:sz w:val="28"/>
          <w:szCs w:val="28"/>
        </w:rPr>
        <w:t xml:space="preserve"> (</w:t>
      </w:r>
      <w:r>
        <w:rPr>
          <w:rFonts w:eastAsia="標楷體"/>
          <w:sz w:val="28"/>
          <w:szCs w:val="28"/>
        </w:rPr>
        <w:t>以上用</w:t>
      </w:r>
      <w:r>
        <w:rPr>
          <w:rFonts w:eastAsia="標楷體"/>
          <w:sz w:val="28"/>
          <w:szCs w:val="28"/>
        </w:rPr>
        <w:t>6</w:t>
      </w:r>
      <w:r>
        <w:rPr>
          <w:rFonts w:eastAsia="標楷體"/>
          <w:sz w:val="28"/>
          <w:szCs w:val="28"/>
        </w:rPr>
        <w:t>尺宣紙</w:t>
      </w:r>
      <w:r>
        <w:rPr>
          <w:rFonts w:eastAsia="標楷體"/>
          <w:sz w:val="28"/>
          <w:szCs w:val="28"/>
        </w:rPr>
        <w:t>4</w:t>
      </w:r>
      <w:r>
        <w:rPr>
          <w:rFonts w:eastAsia="標楷體"/>
          <w:sz w:val="28"/>
          <w:szCs w:val="28"/>
        </w:rPr>
        <w:t>開「</w:t>
      </w:r>
      <w:r>
        <w:rPr>
          <w:rFonts w:eastAsia="標楷體"/>
          <w:sz w:val="28"/>
          <w:szCs w:val="28"/>
        </w:rPr>
        <w:t>90</w:t>
      </w:r>
      <w:r>
        <w:rPr>
          <w:rFonts w:eastAsia="標楷體"/>
          <w:sz w:val="28"/>
          <w:szCs w:val="28"/>
        </w:rPr>
        <w:t>公分</w:t>
      </w:r>
      <w:r>
        <w:rPr>
          <w:rFonts w:eastAsia="標楷體"/>
          <w:sz w:val="28"/>
          <w:szCs w:val="28"/>
        </w:rPr>
        <w:t>×45</w:t>
      </w:r>
      <w:r>
        <w:rPr>
          <w:rFonts w:eastAsia="標楷體"/>
          <w:sz w:val="28"/>
          <w:szCs w:val="28"/>
        </w:rPr>
        <w:t>公分」書寫</w:t>
      </w:r>
      <w:r>
        <w:rPr>
          <w:rFonts w:eastAsia="標楷體"/>
          <w:sz w:val="28"/>
          <w:szCs w:val="28"/>
        </w:rPr>
        <w:t>)</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3</w:t>
      </w:r>
      <w:r>
        <w:rPr>
          <w:rFonts w:eastAsia="標楷體"/>
          <w:sz w:val="28"/>
          <w:szCs w:val="28"/>
        </w:rPr>
        <w:t>、各組字數均為</w:t>
      </w:r>
      <w:r>
        <w:rPr>
          <w:rFonts w:eastAsia="標楷體"/>
          <w:sz w:val="28"/>
          <w:szCs w:val="28"/>
        </w:rPr>
        <w:t>50</w:t>
      </w:r>
      <w:r>
        <w:rPr>
          <w:rFonts w:eastAsia="標楷體"/>
          <w:sz w:val="28"/>
          <w:szCs w:val="28"/>
        </w:rPr>
        <w:t>字。</w:t>
      </w:r>
    </w:p>
    <w:p w:rsidR="007C567D" w:rsidRDefault="00486390">
      <w:pPr>
        <w:snapToGrid w:val="0"/>
        <w:spacing w:before="120" w:line="360" w:lineRule="atLeast"/>
        <w:ind w:left="900" w:hanging="420"/>
        <w:jc w:val="both"/>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字音字形：</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、國語</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各組均為</w:t>
      </w:r>
      <w:r>
        <w:rPr>
          <w:rFonts w:eastAsia="標楷體"/>
          <w:sz w:val="28"/>
          <w:szCs w:val="28"/>
        </w:rPr>
        <w:t>200</w:t>
      </w:r>
      <w:r>
        <w:rPr>
          <w:rFonts w:eastAsia="標楷體"/>
          <w:sz w:val="28"/>
          <w:szCs w:val="28"/>
        </w:rPr>
        <w:t>字（國語字音、字形各</w:t>
      </w:r>
      <w:r>
        <w:rPr>
          <w:rFonts w:eastAsia="標楷體"/>
          <w:sz w:val="28"/>
          <w:szCs w:val="28"/>
        </w:rPr>
        <w:t>100</w:t>
      </w:r>
      <w:r>
        <w:rPr>
          <w:rFonts w:eastAsia="標楷體"/>
          <w:sz w:val="28"/>
          <w:szCs w:val="28"/>
        </w:rPr>
        <w:t>字），限用藍、黑色原子筆或鋼筆書寫，不得使用鉛筆或紅筆書寫，塗改不計分。</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字音以教育部</w:t>
      </w:r>
      <w:r>
        <w:rPr>
          <w:rFonts w:eastAsia="標楷體"/>
          <w:sz w:val="28"/>
          <w:szCs w:val="28"/>
        </w:rPr>
        <w:t>88</w:t>
      </w:r>
      <w:r>
        <w:rPr>
          <w:rFonts w:eastAsia="標楷體"/>
          <w:sz w:val="28"/>
          <w:szCs w:val="28"/>
        </w:rPr>
        <w:t>年</w:t>
      </w:r>
      <w:r>
        <w:rPr>
          <w:rFonts w:eastAsia="標楷體"/>
          <w:sz w:val="28"/>
          <w:szCs w:val="28"/>
        </w:rPr>
        <w:t>3</w:t>
      </w:r>
      <w:r>
        <w:rPr>
          <w:rFonts w:eastAsia="標楷體"/>
          <w:sz w:val="28"/>
          <w:szCs w:val="28"/>
        </w:rPr>
        <w:t>月</w:t>
      </w:r>
      <w:r>
        <w:rPr>
          <w:rFonts w:eastAsia="標楷體"/>
          <w:sz w:val="28"/>
          <w:szCs w:val="28"/>
        </w:rPr>
        <w:t>31</w:t>
      </w:r>
      <w:r>
        <w:rPr>
          <w:rFonts w:eastAsia="標楷體"/>
          <w:sz w:val="28"/>
          <w:szCs w:val="28"/>
        </w:rPr>
        <w:t>日台</w:t>
      </w:r>
      <w:r>
        <w:rPr>
          <w:rFonts w:eastAsia="標楷體"/>
          <w:sz w:val="28"/>
          <w:szCs w:val="28"/>
        </w:rPr>
        <w:t>(88)</w:t>
      </w:r>
      <w:r>
        <w:rPr>
          <w:rFonts w:eastAsia="標楷體"/>
          <w:sz w:val="28"/>
          <w:szCs w:val="28"/>
        </w:rPr>
        <w:t>語字第</w:t>
      </w:r>
      <w:r>
        <w:rPr>
          <w:rFonts w:eastAsia="標楷體"/>
          <w:sz w:val="28"/>
          <w:szCs w:val="28"/>
        </w:rPr>
        <w:t>88034600</w:t>
      </w:r>
      <w:r>
        <w:rPr>
          <w:rFonts w:eastAsia="標楷體"/>
          <w:sz w:val="28"/>
          <w:szCs w:val="28"/>
        </w:rPr>
        <w:t>號函公布之「國語一字多音審訂表」為準。字形以教育部所公布「常用國字標準字體」之字形為準。</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、閩南語</w:t>
      </w:r>
    </w:p>
    <w:p w:rsidR="007C567D" w:rsidRDefault="00486390">
      <w:pPr>
        <w:snapToGrid w:val="0"/>
        <w:spacing w:line="360" w:lineRule="atLeast"/>
        <w:ind w:left="1380" w:hanging="420"/>
        <w:jc w:val="both"/>
      </w:pPr>
      <w:r>
        <w:rPr>
          <w:rFonts w:eastAsia="標楷體"/>
          <w:sz w:val="28"/>
          <w:szCs w:val="28"/>
        </w:rPr>
        <w:t>(1)</w:t>
      </w:r>
      <w:r>
        <w:t xml:space="preserve"> </w:t>
      </w:r>
      <w:r>
        <w:rPr>
          <w:rFonts w:eastAsia="標楷體"/>
          <w:sz w:val="28"/>
          <w:szCs w:val="28"/>
        </w:rPr>
        <w:t>各組均為</w:t>
      </w:r>
      <w:r>
        <w:rPr>
          <w:rFonts w:eastAsia="標楷體"/>
          <w:sz w:val="28"/>
          <w:szCs w:val="28"/>
        </w:rPr>
        <w:t>200</w:t>
      </w:r>
      <w:r>
        <w:rPr>
          <w:rFonts w:eastAsia="標楷體"/>
          <w:sz w:val="28"/>
          <w:szCs w:val="28"/>
        </w:rPr>
        <w:t>字（漢字書寫標音、標音書寫漢字各</w:t>
      </w:r>
      <w:r>
        <w:rPr>
          <w:rFonts w:eastAsia="標楷體"/>
          <w:sz w:val="28"/>
          <w:szCs w:val="28"/>
        </w:rPr>
        <w:t>100</w:t>
      </w:r>
      <w:r>
        <w:rPr>
          <w:rFonts w:eastAsia="標楷體"/>
          <w:sz w:val="28"/>
          <w:szCs w:val="28"/>
        </w:rPr>
        <w:t>字），限用藍、黑色原子筆或鋼筆書寫，塗改不計分。</w:t>
      </w:r>
    </w:p>
    <w:p w:rsidR="007C567D" w:rsidRDefault="00486390">
      <w:pPr>
        <w:snapToGrid w:val="0"/>
        <w:spacing w:line="360" w:lineRule="atLeast"/>
        <w:ind w:left="1380" w:hanging="420"/>
        <w:jc w:val="both"/>
      </w:pPr>
      <w:r>
        <w:rPr>
          <w:rFonts w:eastAsia="標楷體"/>
          <w:sz w:val="28"/>
          <w:szCs w:val="28"/>
        </w:rPr>
        <w:lastRenderedPageBreak/>
        <w:t>(2)</w:t>
      </w:r>
      <w:r>
        <w:t xml:space="preserve"> </w:t>
      </w:r>
      <w:r>
        <w:rPr>
          <w:rFonts w:eastAsia="標楷體"/>
          <w:sz w:val="28"/>
          <w:szCs w:val="28"/>
        </w:rPr>
        <w:t>拼音以教育部</w:t>
      </w:r>
      <w:r>
        <w:rPr>
          <w:rFonts w:eastAsia="標楷體"/>
          <w:sz w:val="28"/>
          <w:szCs w:val="28"/>
        </w:rPr>
        <w:t>95</w:t>
      </w:r>
      <w:r>
        <w:rPr>
          <w:rFonts w:eastAsia="標楷體"/>
          <w:sz w:val="28"/>
          <w:szCs w:val="28"/>
        </w:rPr>
        <w:t>年</w:t>
      </w:r>
      <w:r>
        <w:rPr>
          <w:rFonts w:eastAsia="標楷體"/>
          <w:sz w:val="28"/>
          <w:szCs w:val="28"/>
        </w:rPr>
        <w:t>10</w:t>
      </w:r>
      <w:r>
        <w:rPr>
          <w:rFonts w:eastAsia="標楷體"/>
          <w:sz w:val="28"/>
          <w:szCs w:val="28"/>
        </w:rPr>
        <w:t>月</w:t>
      </w:r>
      <w:r>
        <w:rPr>
          <w:rFonts w:eastAsia="標楷體"/>
          <w:sz w:val="28"/>
          <w:szCs w:val="28"/>
        </w:rPr>
        <w:t>14</w:t>
      </w:r>
      <w:r>
        <w:rPr>
          <w:rFonts w:eastAsia="標楷體"/>
          <w:sz w:val="28"/>
          <w:szCs w:val="28"/>
        </w:rPr>
        <w:t>日臺語字第</w:t>
      </w:r>
      <w:r>
        <w:rPr>
          <w:rFonts w:eastAsia="標楷體"/>
          <w:sz w:val="28"/>
          <w:szCs w:val="28"/>
        </w:rPr>
        <w:t>0950151609</w:t>
      </w:r>
      <w:r>
        <w:rPr>
          <w:rFonts w:eastAsia="標楷體"/>
          <w:sz w:val="28"/>
          <w:szCs w:val="28"/>
        </w:rPr>
        <w:t>號函公布之「臺灣閩南</w:t>
      </w:r>
      <w:r>
        <w:rPr>
          <w:rFonts w:eastAsia="標楷體"/>
          <w:sz w:val="28"/>
          <w:szCs w:val="28"/>
        </w:rPr>
        <w:t>語羅馬字拼音方案」正式版為準，詳細內容請參閱：</w:t>
      </w:r>
      <w:r>
        <w:rPr>
          <w:rFonts w:eastAsia="標楷體"/>
          <w:sz w:val="28"/>
          <w:szCs w:val="28"/>
        </w:rPr>
        <w:t>https://bit.ly/2YWqshP</w:t>
      </w:r>
      <w:r>
        <w:rPr>
          <w:rFonts w:eastAsia="標楷體"/>
          <w:sz w:val="28"/>
          <w:szCs w:val="28"/>
        </w:rPr>
        <w:t>及使用手冊</w:t>
      </w:r>
      <w:hyperlink r:id="rId10" w:history="1">
        <w:r>
          <w:rPr>
            <w:rStyle w:val="a3"/>
            <w:rFonts w:eastAsia="標楷體"/>
            <w:color w:val="auto"/>
            <w:sz w:val="28"/>
            <w:szCs w:val="28"/>
          </w:rPr>
          <w:t>https://bit.ly/2UcLYve</w:t>
        </w:r>
      </w:hyperlink>
    </w:p>
    <w:p w:rsidR="007C567D" w:rsidRDefault="00486390">
      <w:pPr>
        <w:snapToGrid w:val="0"/>
        <w:spacing w:line="360" w:lineRule="atLeast"/>
        <w:ind w:left="1380" w:hanging="420"/>
        <w:jc w:val="both"/>
      </w:pPr>
      <w:r>
        <w:rPr>
          <w:rFonts w:eastAsia="標楷體"/>
          <w:sz w:val="28"/>
          <w:szCs w:val="28"/>
        </w:rPr>
        <w:t>(3)</w:t>
      </w:r>
      <w:r>
        <w:t xml:space="preserve"> </w:t>
      </w:r>
      <w:r>
        <w:rPr>
          <w:rFonts w:eastAsia="標楷體"/>
          <w:sz w:val="28"/>
          <w:szCs w:val="28"/>
        </w:rPr>
        <w:t>漢字使用以教育部公布之《臺灣閩南語常用詞辭典》為準，詳細內容請參閱：</w:t>
      </w:r>
      <w:hyperlink r:id="rId11" w:history="1">
        <w:r>
          <w:rPr>
            <w:rStyle w:val="a3"/>
            <w:rFonts w:eastAsia="標楷體"/>
            <w:color w:val="auto"/>
            <w:sz w:val="28"/>
            <w:szCs w:val="28"/>
          </w:rPr>
          <w:t>http://twblg.dict.edu.tw/</w:t>
        </w:r>
      </w:hyperlink>
    </w:p>
    <w:p w:rsidR="007C567D" w:rsidRDefault="00486390">
      <w:pPr>
        <w:snapToGrid w:val="0"/>
        <w:spacing w:line="360" w:lineRule="atLeast"/>
        <w:ind w:left="1140" w:hanging="420"/>
        <w:jc w:val="both"/>
        <w:rPr>
          <w:rFonts w:eastAsia="標楷體"/>
          <w:sz w:val="28"/>
          <w:szCs w:val="28"/>
        </w:rPr>
      </w:pPr>
      <w:r>
        <w:rPr>
          <w:rFonts w:eastAsia="標楷體"/>
          <w:sz w:val="28"/>
          <w:szCs w:val="28"/>
        </w:rPr>
        <w:t>3</w:t>
      </w:r>
      <w:r>
        <w:rPr>
          <w:rFonts w:eastAsia="標楷體"/>
          <w:sz w:val="28"/>
          <w:szCs w:val="28"/>
        </w:rPr>
        <w:t>、客家語</w:t>
      </w:r>
    </w:p>
    <w:p w:rsidR="007C567D" w:rsidRDefault="00486390">
      <w:pPr>
        <w:snapToGrid w:val="0"/>
        <w:spacing w:line="360" w:lineRule="atLeast"/>
        <w:ind w:left="1380" w:hanging="420"/>
        <w:jc w:val="both"/>
      </w:pPr>
      <w:r>
        <w:rPr>
          <w:rFonts w:eastAsia="標楷體"/>
          <w:sz w:val="28"/>
          <w:szCs w:val="28"/>
        </w:rPr>
        <w:t>(1)</w:t>
      </w:r>
      <w:r>
        <w:t xml:space="preserve"> </w:t>
      </w:r>
      <w:r>
        <w:rPr>
          <w:rFonts w:eastAsia="標楷體"/>
          <w:sz w:val="28"/>
          <w:szCs w:val="28"/>
        </w:rPr>
        <w:t>各組均為</w:t>
      </w:r>
      <w:r>
        <w:rPr>
          <w:rFonts w:eastAsia="標楷體"/>
          <w:sz w:val="28"/>
          <w:szCs w:val="28"/>
        </w:rPr>
        <w:t>200</w:t>
      </w:r>
      <w:r>
        <w:rPr>
          <w:rFonts w:eastAsia="標楷體"/>
          <w:sz w:val="28"/>
          <w:szCs w:val="28"/>
        </w:rPr>
        <w:t>字（漢字書寫標音、標音書寫漢字各</w:t>
      </w:r>
      <w:r>
        <w:rPr>
          <w:rFonts w:eastAsia="標楷體"/>
          <w:sz w:val="28"/>
          <w:szCs w:val="28"/>
        </w:rPr>
        <w:t>100</w:t>
      </w:r>
      <w:r>
        <w:rPr>
          <w:rFonts w:eastAsia="標楷體"/>
          <w:sz w:val="28"/>
          <w:szCs w:val="28"/>
        </w:rPr>
        <w:t>字），限用藍、黑色原子筆或鋼筆書寫，塗改不計分。</w:t>
      </w:r>
    </w:p>
    <w:p w:rsidR="007C567D" w:rsidRDefault="00486390">
      <w:pPr>
        <w:snapToGrid w:val="0"/>
        <w:spacing w:line="360" w:lineRule="atLeast"/>
        <w:ind w:left="1380" w:hanging="420"/>
        <w:jc w:val="both"/>
      </w:pPr>
      <w:r>
        <w:rPr>
          <w:rFonts w:eastAsia="標楷體"/>
          <w:sz w:val="28"/>
          <w:szCs w:val="28"/>
        </w:rPr>
        <w:t>(2)</w:t>
      </w:r>
      <w:r>
        <w:t xml:space="preserve"> </w:t>
      </w:r>
      <w:r>
        <w:rPr>
          <w:rFonts w:eastAsia="標楷體"/>
          <w:sz w:val="28"/>
          <w:szCs w:val="28"/>
        </w:rPr>
        <w:t>拼音以教育部</w:t>
      </w:r>
      <w:r>
        <w:rPr>
          <w:rFonts w:eastAsia="標楷體"/>
          <w:sz w:val="28"/>
          <w:szCs w:val="28"/>
        </w:rPr>
        <w:t>101</w:t>
      </w:r>
      <w:r>
        <w:rPr>
          <w:rFonts w:eastAsia="標楷體"/>
          <w:sz w:val="28"/>
          <w:szCs w:val="28"/>
        </w:rPr>
        <w:t>年</w:t>
      </w:r>
      <w:r>
        <w:rPr>
          <w:rFonts w:eastAsia="標楷體"/>
          <w:sz w:val="28"/>
          <w:szCs w:val="28"/>
        </w:rPr>
        <w:t>9</w:t>
      </w:r>
      <w:r>
        <w:rPr>
          <w:rFonts w:eastAsia="標楷體"/>
          <w:sz w:val="28"/>
          <w:szCs w:val="28"/>
        </w:rPr>
        <w:t>月</w:t>
      </w:r>
      <w:r>
        <w:rPr>
          <w:rFonts w:eastAsia="標楷體"/>
          <w:sz w:val="28"/>
          <w:szCs w:val="28"/>
        </w:rPr>
        <w:t>12</w:t>
      </w:r>
      <w:r>
        <w:rPr>
          <w:rFonts w:eastAsia="標楷體"/>
          <w:sz w:val="28"/>
          <w:szCs w:val="28"/>
        </w:rPr>
        <w:t>日臺語字第</w:t>
      </w:r>
      <w:r>
        <w:rPr>
          <w:rFonts w:eastAsia="標楷體"/>
          <w:sz w:val="28"/>
          <w:szCs w:val="28"/>
        </w:rPr>
        <w:t>1010161610</w:t>
      </w:r>
      <w:r>
        <w:rPr>
          <w:rFonts w:eastAsia="標楷體"/>
          <w:sz w:val="28"/>
          <w:szCs w:val="28"/>
        </w:rPr>
        <w:t>號</w:t>
      </w:r>
      <w:r>
        <w:rPr>
          <w:rFonts w:eastAsia="標楷體"/>
          <w:sz w:val="28"/>
          <w:szCs w:val="28"/>
        </w:rPr>
        <w:t xml:space="preserve"> </w:t>
      </w:r>
      <w:r>
        <w:rPr>
          <w:rFonts w:eastAsia="標楷體"/>
          <w:sz w:val="28"/>
          <w:szCs w:val="28"/>
        </w:rPr>
        <w:t>函修正公布之「客家語拼音方案」為準，詳細內容請參閱：</w:t>
      </w:r>
      <w:hyperlink r:id="rId12" w:history="1">
        <w:r>
          <w:rPr>
            <w:rStyle w:val="a3"/>
            <w:rFonts w:eastAsia="標楷體"/>
            <w:color w:val="auto"/>
            <w:sz w:val="28"/>
            <w:szCs w:val="28"/>
          </w:rPr>
          <w:t>https://bit.ly/2Iog8Jw</w:t>
        </w:r>
      </w:hyperlink>
    </w:p>
    <w:p w:rsidR="007C567D" w:rsidRDefault="00486390">
      <w:pPr>
        <w:snapToGrid w:val="0"/>
        <w:spacing w:line="360" w:lineRule="atLeast"/>
        <w:ind w:left="1380" w:hanging="420"/>
        <w:jc w:val="both"/>
      </w:pPr>
      <w:r>
        <w:rPr>
          <w:rFonts w:eastAsia="標楷體"/>
          <w:sz w:val="28"/>
          <w:szCs w:val="28"/>
        </w:rPr>
        <w:t>(3)</w:t>
      </w:r>
      <w:r>
        <w:rPr>
          <w:sz w:val="28"/>
          <w:szCs w:val="28"/>
        </w:rPr>
        <w:t xml:space="preserve"> </w:t>
      </w:r>
      <w:r>
        <w:rPr>
          <w:rFonts w:ascii="標楷體" w:eastAsia="標楷體" w:hAnsi="標楷體"/>
          <w:bCs/>
          <w:sz w:val="28"/>
          <w:szCs w:val="28"/>
        </w:rPr>
        <w:t>漢字使用依教育部</w:t>
      </w:r>
      <w:r>
        <w:rPr>
          <w:rFonts w:ascii="標楷體" w:eastAsia="標楷體" w:hAnsi="標楷體"/>
          <w:bCs/>
          <w:color w:val="FF0000"/>
          <w:sz w:val="28"/>
          <w:szCs w:val="28"/>
          <w:u w:val="single"/>
        </w:rPr>
        <w:t>110</w:t>
      </w:r>
      <w:r>
        <w:rPr>
          <w:rFonts w:ascii="標楷體" w:eastAsia="標楷體" w:hAnsi="標楷體"/>
          <w:bCs/>
          <w:color w:val="FF0000"/>
          <w:sz w:val="28"/>
          <w:szCs w:val="28"/>
          <w:u w:val="single"/>
        </w:rPr>
        <w:t>年</w:t>
      </w:r>
      <w:r>
        <w:rPr>
          <w:rFonts w:ascii="標楷體" w:eastAsia="標楷體" w:hAnsi="標楷體"/>
          <w:bCs/>
          <w:color w:val="FF0000"/>
          <w:sz w:val="28"/>
          <w:szCs w:val="28"/>
          <w:u w:val="single"/>
        </w:rPr>
        <w:t>4</w:t>
      </w:r>
      <w:r>
        <w:rPr>
          <w:rFonts w:ascii="標楷體" w:eastAsia="標楷體" w:hAnsi="標楷體"/>
          <w:bCs/>
          <w:color w:val="FF0000"/>
          <w:sz w:val="28"/>
          <w:szCs w:val="28"/>
          <w:u w:val="single"/>
        </w:rPr>
        <w:t>月</w:t>
      </w:r>
      <w:r>
        <w:rPr>
          <w:rFonts w:ascii="標楷體" w:eastAsia="標楷體" w:hAnsi="標楷體"/>
          <w:bCs/>
          <w:color w:val="FF0000"/>
          <w:sz w:val="28"/>
          <w:szCs w:val="28"/>
          <w:u w:val="single"/>
        </w:rPr>
        <w:t>30</w:t>
      </w:r>
      <w:r>
        <w:rPr>
          <w:rFonts w:ascii="標楷體" w:eastAsia="標楷體" w:hAnsi="標楷體"/>
          <w:bCs/>
          <w:color w:val="FF0000"/>
          <w:sz w:val="28"/>
          <w:szCs w:val="28"/>
          <w:u w:val="single"/>
        </w:rPr>
        <w:t>日修正</w:t>
      </w:r>
      <w:r>
        <w:rPr>
          <w:rFonts w:ascii="標楷體" w:eastAsia="標楷體" w:hAnsi="標楷體"/>
          <w:bCs/>
          <w:color w:val="FF0000"/>
          <w:sz w:val="28"/>
          <w:szCs w:val="28"/>
          <w:u w:val="single"/>
        </w:rPr>
        <w:t>(</w:t>
      </w:r>
      <w:r>
        <w:rPr>
          <w:rFonts w:ascii="標楷體" w:eastAsia="標楷體" w:hAnsi="標楷體"/>
          <w:bCs/>
          <w:color w:val="FF0000"/>
          <w:sz w:val="28"/>
          <w:szCs w:val="28"/>
          <w:u w:val="single"/>
        </w:rPr>
        <w:t>依教育部最新發布日期之《臺灣客家語常用詞辭典》為準</w:t>
      </w:r>
      <w:r>
        <w:rPr>
          <w:rFonts w:ascii="標楷體" w:eastAsia="標楷體" w:hAnsi="標楷體"/>
          <w:bCs/>
          <w:sz w:val="28"/>
          <w:szCs w:val="28"/>
        </w:rPr>
        <w:t>，詳細內容請參閱：</w:t>
      </w:r>
      <w:r>
        <w:rPr>
          <w:sz w:val="28"/>
          <w:szCs w:val="28"/>
        </w:rPr>
        <w:t>https://hakkadict.moe.edu.tw/</w:t>
      </w:r>
    </w:p>
    <w:p w:rsidR="007C567D" w:rsidRDefault="00486390">
      <w:pPr>
        <w:snapToGrid w:val="0"/>
        <w:spacing w:before="120" w:line="360" w:lineRule="atLeast"/>
        <w:ind w:left="480"/>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朗讀</w:t>
      </w:r>
    </w:p>
    <w:p w:rsidR="007C567D" w:rsidRDefault="00486390">
      <w:pPr>
        <w:snapToGrid w:val="0"/>
        <w:spacing w:line="360" w:lineRule="atLeast"/>
        <w:ind w:left="720"/>
        <w:jc w:val="both"/>
        <w:rPr>
          <w:rFonts w:eastAsia="標楷體"/>
          <w:sz w:val="28"/>
          <w:szCs w:val="28"/>
        </w:rPr>
      </w:pPr>
      <w:r>
        <w:rPr>
          <w:rFonts w:eastAsia="標楷體"/>
          <w:sz w:val="28"/>
          <w:szCs w:val="28"/>
        </w:rPr>
        <w:t>1</w:t>
      </w:r>
      <w:r>
        <w:rPr>
          <w:rFonts w:eastAsia="標楷體"/>
          <w:sz w:val="28"/>
          <w:szCs w:val="28"/>
        </w:rPr>
        <w:t>、國語：</w:t>
      </w:r>
    </w:p>
    <w:p w:rsidR="007C567D" w:rsidRDefault="00486390">
      <w:pPr>
        <w:snapToGrid w:val="0"/>
        <w:spacing w:line="360" w:lineRule="atLeast"/>
        <w:ind w:left="960"/>
        <w:jc w:val="both"/>
        <w:rPr>
          <w:rFonts w:eastAsia="標楷體"/>
          <w:sz w:val="28"/>
          <w:szCs w:val="28"/>
        </w:rPr>
      </w:pPr>
      <w:r>
        <w:rPr>
          <w:rFonts w:eastAsia="標楷體"/>
          <w:sz w:val="28"/>
          <w:szCs w:val="28"/>
        </w:rPr>
        <w:t>(1)</w:t>
      </w:r>
      <w:r>
        <w:rPr>
          <w:rFonts w:eastAsia="標楷體"/>
          <w:sz w:val="28"/>
          <w:szCs w:val="28"/>
        </w:rPr>
        <w:t>國小學生組、國中學生組：以語體文為題材。</w:t>
      </w:r>
    </w:p>
    <w:p w:rsidR="007C567D" w:rsidRDefault="00486390">
      <w:pPr>
        <w:snapToGrid w:val="0"/>
        <w:spacing w:line="360" w:lineRule="atLeast"/>
        <w:ind w:left="960"/>
        <w:jc w:val="both"/>
        <w:rPr>
          <w:rFonts w:eastAsia="標楷體"/>
          <w:sz w:val="28"/>
          <w:szCs w:val="28"/>
        </w:rPr>
      </w:pPr>
      <w:r>
        <w:rPr>
          <w:rFonts w:eastAsia="標楷體"/>
          <w:sz w:val="28"/>
          <w:szCs w:val="28"/>
        </w:rPr>
        <w:t>(2)</w:t>
      </w:r>
      <w:r>
        <w:rPr>
          <w:rFonts w:eastAsia="標楷體"/>
          <w:sz w:val="28"/>
          <w:szCs w:val="28"/>
        </w:rPr>
        <w:t>高中學生組：以文言文為題材</w:t>
      </w:r>
      <w:r>
        <w:rPr>
          <w:rFonts w:eastAsia="標楷體"/>
          <w:sz w:val="28"/>
          <w:szCs w:val="28"/>
        </w:rPr>
        <w:t>(111</w:t>
      </w:r>
      <w:r>
        <w:rPr>
          <w:rFonts w:eastAsia="標楷體"/>
          <w:sz w:val="28"/>
          <w:szCs w:val="28"/>
        </w:rPr>
        <w:t>年全國賽公布之篇目</w:t>
      </w:r>
      <w:r>
        <w:rPr>
          <w:rFonts w:eastAsia="標楷體"/>
          <w:sz w:val="28"/>
          <w:szCs w:val="28"/>
        </w:rPr>
        <w:t>)</w:t>
      </w:r>
      <w:r>
        <w:rPr>
          <w:rFonts w:eastAsia="標楷體"/>
          <w:sz w:val="28"/>
          <w:szCs w:val="28"/>
        </w:rPr>
        <w:t>。</w:t>
      </w:r>
    </w:p>
    <w:p w:rsidR="007C567D" w:rsidRDefault="00486390">
      <w:pPr>
        <w:snapToGrid w:val="0"/>
        <w:spacing w:line="360" w:lineRule="atLeast"/>
        <w:ind w:left="720"/>
        <w:jc w:val="both"/>
        <w:rPr>
          <w:rFonts w:eastAsia="標楷體"/>
          <w:sz w:val="28"/>
          <w:szCs w:val="28"/>
        </w:rPr>
      </w:pPr>
      <w:r>
        <w:rPr>
          <w:rFonts w:eastAsia="標楷體"/>
          <w:sz w:val="28"/>
          <w:szCs w:val="28"/>
        </w:rPr>
        <w:t>2</w:t>
      </w:r>
      <w:r>
        <w:rPr>
          <w:rFonts w:eastAsia="標楷體"/>
          <w:sz w:val="28"/>
          <w:szCs w:val="28"/>
        </w:rPr>
        <w:t>、閩南語：各組題材，均以語體文為題材。</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國小學生組、國中學生組、高中學生組：以</w:t>
      </w:r>
      <w:r>
        <w:rPr>
          <w:rFonts w:eastAsia="標楷體"/>
          <w:sz w:val="28"/>
          <w:szCs w:val="28"/>
        </w:rPr>
        <w:t>111</w:t>
      </w:r>
      <w:r>
        <w:rPr>
          <w:rFonts w:eastAsia="標楷體"/>
          <w:sz w:val="28"/>
          <w:szCs w:val="28"/>
        </w:rPr>
        <w:t>年全國賽公布之篇目為競賽題材。</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教師組及社會組篇目不事先公布。</w:t>
      </w:r>
    </w:p>
    <w:p w:rsidR="007C567D" w:rsidRDefault="00486390">
      <w:pPr>
        <w:snapToGrid w:val="0"/>
        <w:spacing w:line="360" w:lineRule="atLeast"/>
        <w:ind w:left="720"/>
        <w:jc w:val="both"/>
      </w:pPr>
      <w:r>
        <w:rPr>
          <w:rFonts w:eastAsia="標楷體"/>
          <w:sz w:val="28"/>
          <w:szCs w:val="28"/>
        </w:rPr>
        <w:t>3</w:t>
      </w:r>
      <w:r>
        <w:rPr>
          <w:rFonts w:eastAsia="標楷體"/>
          <w:sz w:val="28"/>
          <w:szCs w:val="28"/>
        </w:rPr>
        <w:t>、客家語</w:t>
      </w:r>
      <w:r>
        <w:rPr>
          <w:rFonts w:ascii="標楷體" w:eastAsia="標楷體" w:hAnsi="標楷體"/>
          <w:sz w:val="28"/>
          <w:szCs w:val="28"/>
        </w:rPr>
        <w:t>：各組題材，均以語體文為題材。</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國小學生組、國中學生組、高中學生組：以</w:t>
      </w:r>
      <w:r>
        <w:rPr>
          <w:rFonts w:eastAsia="標楷體"/>
          <w:sz w:val="28"/>
          <w:szCs w:val="28"/>
        </w:rPr>
        <w:t>111</w:t>
      </w:r>
      <w:r>
        <w:rPr>
          <w:rFonts w:eastAsia="標楷體"/>
          <w:sz w:val="28"/>
          <w:szCs w:val="28"/>
        </w:rPr>
        <w:t>年全國賽公布之篇目為競賽題材。</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教師組及社會組篇目不事先公布。</w:t>
      </w:r>
    </w:p>
    <w:p w:rsidR="007C567D" w:rsidRDefault="00486390">
      <w:pPr>
        <w:snapToGrid w:val="0"/>
        <w:spacing w:line="360" w:lineRule="atLeast"/>
        <w:ind w:left="720"/>
        <w:jc w:val="both"/>
        <w:rPr>
          <w:rFonts w:eastAsia="標楷體"/>
          <w:sz w:val="28"/>
          <w:szCs w:val="28"/>
        </w:rPr>
      </w:pPr>
      <w:r>
        <w:rPr>
          <w:rFonts w:eastAsia="標楷體"/>
          <w:sz w:val="28"/>
          <w:szCs w:val="28"/>
        </w:rPr>
        <w:t>4</w:t>
      </w:r>
      <w:r>
        <w:rPr>
          <w:rFonts w:eastAsia="標楷體"/>
          <w:sz w:val="28"/>
          <w:szCs w:val="28"/>
        </w:rPr>
        <w:t>、原住民族語：</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各組篇目，均以語體文為題材</w:t>
      </w:r>
      <w:r>
        <w:rPr>
          <w:rFonts w:eastAsia="標楷體"/>
          <w:sz w:val="28"/>
          <w:szCs w:val="28"/>
        </w:rPr>
        <w:t>(111</w:t>
      </w:r>
      <w:r>
        <w:rPr>
          <w:rFonts w:eastAsia="標楷體"/>
          <w:sz w:val="28"/>
          <w:szCs w:val="28"/>
        </w:rPr>
        <w:t>年全國賽公布之篇目</w:t>
      </w:r>
      <w:r>
        <w:rPr>
          <w:rFonts w:eastAsia="標楷體"/>
          <w:sz w:val="28"/>
          <w:szCs w:val="28"/>
        </w:rPr>
        <w:t>)</w:t>
      </w:r>
      <w:r>
        <w:rPr>
          <w:rFonts w:eastAsia="標楷體"/>
          <w:sz w:val="28"/>
          <w:szCs w:val="28"/>
        </w:rPr>
        <w:t>。</w:t>
      </w:r>
    </w:p>
    <w:p w:rsidR="007C567D" w:rsidRDefault="00486390">
      <w:pPr>
        <w:snapToGrid w:val="0"/>
        <w:spacing w:line="360" w:lineRule="atLeast"/>
        <w:ind w:left="1380" w:hanging="420"/>
        <w:jc w:val="both"/>
      </w:pPr>
      <w:r>
        <w:rPr>
          <w:rFonts w:eastAsia="標楷體"/>
          <w:sz w:val="28"/>
          <w:szCs w:val="28"/>
        </w:rPr>
        <w:t>(2)</w:t>
      </w:r>
      <w:r>
        <w:t xml:space="preserve"> </w:t>
      </w:r>
      <w:r>
        <w:rPr>
          <w:rFonts w:eastAsia="標楷體"/>
          <w:sz w:val="28"/>
          <w:szCs w:val="28"/>
        </w:rPr>
        <w:t>因各族語方言別慣用詞彙不同，參賽者得自行使用各方言別正確發音及特有詞彙，以展現各族語方言特性。請依既有格式進行修正，修改處請以「粗體字並加底線」方式呈現。除羅馬拼音外，不得加註其他任何記號。</w:t>
      </w:r>
    </w:p>
    <w:p w:rsidR="007C567D" w:rsidRDefault="00486390">
      <w:pPr>
        <w:snapToGrid w:val="0"/>
        <w:spacing w:line="360" w:lineRule="atLeast"/>
        <w:ind w:left="1380" w:hanging="420"/>
        <w:jc w:val="both"/>
      </w:pPr>
      <w:r>
        <w:rPr>
          <w:rFonts w:eastAsia="標楷體"/>
          <w:sz w:val="28"/>
          <w:szCs w:val="28"/>
        </w:rPr>
        <w:t>(3)</w:t>
      </w:r>
      <w:r>
        <w:rPr>
          <w:rFonts w:eastAsia="標楷體"/>
          <w:sz w:val="28"/>
          <w:szCs w:val="28"/>
        </w:rPr>
        <w:t>請將修正篇目連同「原住民族語朗讀修正篇目資料表」（如附件</w:t>
      </w:r>
      <w:r>
        <w:rPr>
          <w:rFonts w:eastAsia="標楷體"/>
          <w:sz w:val="28"/>
          <w:szCs w:val="28"/>
        </w:rPr>
        <w:t>3</w:t>
      </w:r>
      <w:r>
        <w:rPr>
          <w:rFonts w:eastAsia="標楷體"/>
          <w:sz w:val="28"/>
          <w:szCs w:val="28"/>
        </w:rPr>
        <w:t>），於</w:t>
      </w:r>
      <w:r>
        <w:rPr>
          <w:rFonts w:eastAsia="標楷體"/>
          <w:color w:val="FF0000"/>
          <w:sz w:val="28"/>
          <w:szCs w:val="28"/>
          <w:u w:val="single"/>
        </w:rPr>
        <w:t>111</w:t>
      </w:r>
      <w:r>
        <w:rPr>
          <w:rFonts w:eastAsia="標楷體"/>
          <w:color w:val="FF0000"/>
          <w:sz w:val="28"/>
          <w:szCs w:val="28"/>
          <w:u w:val="single"/>
        </w:rPr>
        <w:t>年</w:t>
      </w:r>
      <w:r>
        <w:rPr>
          <w:rFonts w:eastAsia="標楷體"/>
          <w:color w:val="FF0000"/>
          <w:sz w:val="28"/>
          <w:szCs w:val="28"/>
          <w:u w:val="single"/>
        </w:rPr>
        <w:t>8</w:t>
      </w:r>
      <w:r>
        <w:rPr>
          <w:rFonts w:eastAsia="標楷體"/>
          <w:color w:val="FF0000"/>
          <w:sz w:val="28"/>
          <w:szCs w:val="28"/>
          <w:u w:val="single"/>
        </w:rPr>
        <w:t>月</w:t>
      </w:r>
      <w:r>
        <w:rPr>
          <w:rFonts w:eastAsia="標楷體"/>
          <w:color w:val="FF0000"/>
          <w:sz w:val="28"/>
          <w:szCs w:val="28"/>
          <w:u w:val="single"/>
        </w:rPr>
        <w:t>15</w:t>
      </w:r>
      <w:r>
        <w:rPr>
          <w:rFonts w:eastAsia="標楷體"/>
          <w:color w:val="FF0000"/>
          <w:sz w:val="28"/>
          <w:szCs w:val="28"/>
          <w:u w:val="single"/>
        </w:rPr>
        <w:t>日</w:t>
      </w:r>
      <w:r>
        <w:rPr>
          <w:rFonts w:eastAsia="標楷體"/>
          <w:sz w:val="28"/>
          <w:szCs w:val="28"/>
        </w:rPr>
        <w:t>前掛號寄至</w:t>
      </w:r>
      <w:r>
        <w:rPr>
          <w:rFonts w:eastAsia="標楷體"/>
          <w:color w:val="FF0000"/>
          <w:sz w:val="28"/>
          <w:szCs w:val="28"/>
        </w:rPr>
        <w:t>永康區龍潭國小教務處</w:t>
      </w:r>
      <w:r>
        <w:rPr>
          <w:rFonts w:eastAsia="標楷體"/>
          <w:color w:val="FF0000"/>
          <w:sz w:val="28"/>
          <w:szCs w:val="28"/>
        </w:rPr>
        <w:t>(710</w:t>
      </w:r>
      <w:r>
        <w:rPr>
          <w:rFonts w:eastAsia="標楷體"/>
          <w:color w:val="FF0000"/>
          <w:sz w:val="28"/>
          <w:szCs w:val="28"/>
        </w:rPr>
        <w:t>台南市永康區龍潭街</w:t>
      </w:r>
      <w:r>
        <w:rPr>
          <w:rFonts w:eastAsia="標楷體"/>
          <w:color w:val="FF0000"/>
          <w:sz w:val="28"/>
          <w:szCs w:val="28"/>
        </w:rPr>
        <w:t>214</w:t>
      </w:r>
      <w:r>
        <w:rPr>
          <w:rFonts w:eastAsia="標楷體"/>
          <w:color w:val="FF0000"/>
          <w:sz w:val="28"/>
          <w:szCs w:val="28"/>
        </w:rPr>
        <w:t>號</w:t>
      </w:r>
      <w:r>
        <w:rPr>
          <w:rFonts w:eastAsia="標楷體"/>
          <w:color w:val="FF0000"/>
          <w:sz w:val="28"/>
          <w:szCs w:val="28"/>
        </w:rPr>
        <w:t>)</w:t>
      </w:r>
      <w:r>
        <w:rPr>
          <w:rFonts w:eastAsia="標楷體"/>
          <w:sz w:val="28"/>
          <w:szCs w:val="28"/>
        </w:rPr>
        <w:t>，俾利統一製卷。</w:t>
      </w:r>
    </w:p>
    <w:p w:rsidR="007C567D" w:rsidRDefault="00486390">
      <w:pPr>
        <w:snapToGrid w:val="0"/>
        <w:spacing w:line="360" w:lineRule="atLeast"/>
        <w:ind w:left="1140" w:hanging="420"/>
        <w:jc w:val="both"/>
      </w:pPr>
      <w:r>
        <w:rPr>
          <w:rFonts w:eastAsia="標楷體"/>
          <w:sz w:val="28"/>
          <w:szCs w:val="28"/>
        </w:rPr>
        <w:t>5</w:t>
      </w:r>
      <w:r>
        <w:rPr>
          <w:rFonts w:eastAsia="標楷體"/>
          <w:sz w:val="28"/>
          <w:szCs w:val="28"/>
        </w:rPr>
        <w:t>、以上各語言之國小學生組、國中學生組、高中學生組篇目，均於每位競賽員登臺前</w:t>
      </w:r>
      <w:r>
        <w:rPr>
          <w:rFonts w:eastAsia="標楷體"/>
          <w:sz w:val="28"/>
          <w:szCs w:val="28"/>
        </w:rPr>
        <w:t>8</w:t>
      </w:r>
      <w:r>
        <w:rPr>
          <w:rFonts w:eastAsia="標楷體"/>
          <w:sz w:val="28"/>
          <w:szCs w:val="28"/>
        </w:rPr>
        <w:t>分鐘，當場親手抽定。</w:t>
      </w:r>
      <w:r>
        <w:rPr>
          <w:rFonts w:eastAsia="標楷體"/>
          <w:b/>
          <w:sz w:val="28"/>
          <w:szCs w:val="28"/>
        </w:rPr>
        <w:t>閩南語、客家語之教師組、社會組篇目於競賽員登臺前</w:t>
      </w:r>
      <w:r>
        <w:rPr>
          <w:rFonts w:eastAsia="標楷體"/>
          <w:b/>
          <w:sz w:val="28"/>
          <w:szCs w:val="28"/>
        </w:rPr>
        <w:t>32</w:t>
      </w:r>
      <w:r>
        <w:rPr>
          <w:rFonts w:eastAsia="標楷體"/>
          <w:b/>
          <w:sz w:val="28"/>
          <w:szCs w:val="28"/>
        </w:rPr>
        <w:t>分鐘，當場親手抽定。</w:t>
      </w:r>
    </w:p>
    <w:p w:rsidR="007C567D" w:rsidRDefault="00486390">
      <w:pPr>
        <w:snapToGrid w:val="0"/>
        <w:spacing w:before="120" w:line="360" w:lineRule="atLeast"/>
        <w:ind w:left="480"/>
        <w:jc w:val="both"/>
        <w:rPr>
          <w:rFonts w:eastAsia="標楷體"/>
          <w:sz w:val="28"/>
          <w:szCs w:val="28"/>
        </w:rPr>
      </w:pPr>
      <w:r>
        <w:rPr>
          <w:rFonts w:eastAsia="標楷體"/>
          <w:sz w:val="28"/>
          <w:szCs w:val="28"/>
        </w:rPr>
        <w:t>(</w:t>
      </w:r>
      <w:r>
        <w:rPr>
          <w:rFonts w:eastAsia="標楷體"/>
          <w:sz w:val="28"/>
          <w:szCs w:val="28"/>
        </w:rPr>
        <w:t>五</w:t>
      </w:r>
      <w:r>
        <w:rPr>
          <w:rFonts w:eastAsia="標楷體"/>
          <w:sz w:val="28"/>
          <w:szCs w:val="28"/>
        </w:rPr>
        <w:t>)</w:t>
      </w:r>
      <w:r>
        <w:rPr>
          <w:rFonts w:eastAsia="標楷體"/>
          <w:sz w:val="28"/>
          <w:szCs w:val="28"/>
        </w:rPr>
        <w:t>演說：</w:t>
      </w:r>
    </w:p>
    <w:p w:rsidR="007C567D" w:rsidRDefault="00486390">
      <w:pPr>
        <w:snapToGrid w:val="0"/>
        <w:spacing w:line="360" w:lineRule="atLeast"/>
        <w:ind w:left="1140" w:hanging="420"/>
        <w:jc w:val="both"/>
      </w:pPr>
      <w:r>
        <w:rPr>
          <w:rFonts w:eastAsia="標楷體"/>
          <w:sz w:val="28"/>
          <w:szCs w:val="28"/>
        </w:rPr>
        <w:t>1</w:t>
      </w:r>
      <w:r>
        <w:rPr>
          <w:rFonts w:eastAsia="標楷體"/>
          <w:sz w:val="28"/>
          <w:szCs w:val="28"/>
        </w:rPr>
        <w:t>、國語：各組題目，於參賽者登臺前</w:t>
      </w:r>
      <w:r>
        <w:rPr>
          <w:rFonts w:eastAsia="標楷體"/>
          <w:sz w:val="28"/>
          <w:szCs w:val="28"/>
        </w:rPr>
        <w:t>30</w:t>
      </w:r>
      <w:r>
        <w:rPr>
          <w:rFonts w:eastAsia="標楷體"/>
          <w:sz w:val="28"/>
          <w:szCs w:val="28"/>
        </w:rPr>
        <w:t>分鐘當場親自抽題</w:t>
      </w:r>
      <w:r>
        <w:rPr>
          <w:sz w:val="28"/>
          <w:szCs w:val="28"/>
        </w:rPr>
        <w:t>；</w:t>
      </w:r>
      <w:r>
        <w:rPr>
          <w:rFonts w:eastAsia="標楷體"/>
          <w:color w:val="FF0000"/>
          <w:sz w:val="28"/>
          <w:szCs w:val="28"/>
          <w:u w:val="single"/>
        </w:rPr>
        <w:t>教師組、社</w:t>
      </w:r>
      <w:r>
        <w:rPr>
          <w:rFonts w:eastAsia="標楷體"/>
          <w:color w:val="FF0000"/>
          <w:sz w:val="28"/>
          <w:szCs w:val="28"/>
          <w:u w:val="single"/>
        </w:rPr>
        <w:lastRenderedPageBreak/>
        <w:t>會組則為</w:t>
      </w:r>
      <w:r>
        <w:rPr>
          <w:rFonts w:eastAsia="標楷體"/>
          <w:color w:val="FF0000"/>
          <w:sz w:val="28"/>
          <w:szCs w:val="28"/>
          <w:u w:val="single"/>
        </w:rPr>
        <w:t>32</w:t>
      </w:r>
      <w:r>
        <w:rPr>
          <w:rFonts w:eastAsia="標楷體"/>
          <w:color w:val="FF0000"/>
          <w:sz w:val="28"/>
          <w:szCs w:val="28"/>
          <w:u w:val="single"/>
        </w:rPr>
        <w:t>分鐘</w:t>
      </w:r>
      <w:r>
        <w:rPr>
          <w:sz w:val="28"/>
          <w:szCs w:val="28"/>
        </w:rPr>
        <w:t>。</w:t>
      </w:r>
      <w:r>
        <w:rPr>
          <w:rFonts w:eastAsia="標楷體"/>
          <w:sz w:val="28"/>
          <w:szCs w:val="28"/>
        </w:rPr>
        <w:t>未準時到場抽題者以棄權論。</w:t>
      </w:r>
    </w:p>
    <w:p w:rsidR="007C567D" w:rsidRDefault="00486390">
      <w:pPr>
        <w:snapToGrid w:val="0"/>
        <w:spacing w:line="360" w:lineRule="atLeast"/>
        <w:ind w:left="1140" w:hanging="420"/>
        <w:jc w:val="both"/>
      </w:pPr>
      <w:r>
        <w:rPr>
          <w:rFonts w:eastAsia="標楷體"/>
          <w:sz w:val="28"/>
          <w:szCs w:val="28"/>
        </w:rPr>
        <w:t>2</w:t>
      </w:r>
      <w:r>
        <w:rPr>
          <w:rFonts w:eastAsia="標楷體"/>
          <w:sz w:val="28"/>
          <w:szCs w:val="28"/>
        </w:rPr>
        <w:t>、閩南語：教師組、社會組題目於競賽員登臺前</w:t>
      </w:r>
      <w:r>
        <w:rPr>
          <w:rFonts w:eastAsia="標楷體"/>
          <w:color w:val="FF0000"/>
          <w:sz w:val="28"/>
          <w:szCs w:val="28"/>
          <w:u w:val="single"/>
        </w:rPr>
        <w:t>32</w:t>
      </w:r>
      <w:r>
        <w:rPr>
          <w:rFonts w:eastAsia="標楷體"/>
          <w:sz w:val="28"/>
          <w:szCs w:val="28"/>
        </w:rPr>
        <w:t>分鐘，當場親手抽定。</w:t>
      </w:r>
    </w:p>
    <w:p w:rsidR="007C567D" w:rsidRDefault="00486390">
      <w:pPr>
        <w:snapToGrid w:val="0"/>
        <w:spacing w:line="360" w:lineRule="atLeast"/>
        <w:ind w:left="1140" w:hanging="420"/>
        <w:jc w:val="both"/>
      </w:pPr>
      <w:r>
        <w:rPr>
          <w:rFonts w:eastAsia="標楷體"/>
          <w:sz w:val="28"/>
          <w:szCs w:val="28"/>
        </w:rPr>
        <w:t>3</w:t>
      </w:r>
      <w:r>
        <w:rPr>
          <w:rFonts w:eastAsia="標楷體"/>
          <w:sz w:val="28"/>
          <w:szCs w:val="28"/>
        </w:rPr>
        <w:t>、客家語：教師組、社會組題目於競賽員登臺前</w:t>
      </w:r>
      <w:r>
        <w:rPr>
          <w:rFonts w:eastAsia="標楷體"/>
          <w:color w:val="FF0000"/>
          <w:sz w:val="28"/>
          <w:szCs w:val="28"/>
          <w:u w:val="single"/>
        </w:rPr>
        <w:t>32</w:t>
      </w:r>
      <w:r>
        <w:rPr>
          <w:rFonts w:eastAsia="標楷體"/>
          <w:sz w:val="28"/>
          <w:szCs w:val="28"/>
        </w:rPr>
        <w:t>分鐘，當場親手抽定。</w:t>
      </w:r>
    </w:p>
    <w:p w:rsidR="007C567D" w:rsidRDefault="00486390">
      <w:pPr>
        <w:snapToGrid w:val="0"/>
        <w:spacing w:line="360" w:lineRule="atLeast"/>
        <w:ind w:left="1140" w:hanging="420"/>
        <w:jc w:val="both"/>
        <w:rPr>
          <w:rFonts w:eastAsia="標楷體"/>
          <w:sz w:val="28"/>
          <w:szCs w:val="28"/>
        </w:rPr>
      </w:pPr>
      <w:r>
        <w:rPr>
          <w:rFonts w:eastAsia="標楷體"/>
          <w:sz w:val="28"/>
          <w:szCs w:val="28"/>
        </w:rPr>
        <w:t>4</w:t>
      </w:r>
      <w:r>
        <w:rPr>
          <w:rFonts w:eastAsia="標楷體"/>
          <w:sz w:val="28"/>
          <w:szCs w:val="28"/>
        </w:rPr>
        <w:t>、原住民族語：教師組、社會組題目於競賽員登臺前</w:t>
      </w:r>
      <w:r>
        <w:rPr>
          <w:rFonts w:eastAsia="標楷體"/>
          <w:sz w:val="28"/>
          <w:szCs w:val="28"/>
        </w:rPr>
        <w:t>30</w:t>
      </w:r>
      <w:r>
        <w:rPr>
          <w:rFonts w:eastAsia="標楷體"/>
          <w:sz w:val="28"/>
          <w:szCs w:val="28"/>
        </w:rPr>
        <w:t>分鐘，當場親手抽定。</w:t>
      </w:r>
    </w:p>
    <w:p w:rsidR="007C567D" w:rsidRDefault="00486390">
      <w:pPr>
        <w:snapToGrid w:val="0"/>
        <w:spacing w:before="120" w:line="360" w:lineRule="atLeast"/>
        <w:ind w:left="480"/>
        <w:jc w:val="both"/>
        <w:rPr>
          <w:rFonts w:eastAsia="標楷體"/>
          <w:sz w:val="28"/>
          <w:szCs w:val="28"/>
        </w:rPr>
      </w:pPr>
      <w:r>
        <w:rPr>
          <w:rFonts w:eastAsia="標楷體"/>
          <w:sz w:val="28"/>
          <w:szCs w:val="28"/>
        </w:rPr>
        <w:t>(</w:t>
      </w:r>
      <w:r>
        <w:rPr>
          <w:rFonts w:eastAsia="標楷體"/>
          <w:sz w:val="28"/>
          <w:szCs w:val="28"/>
        </w:rPr>
        <w:t>六</w:t>
      </w:r>
      <w:r>
        <w:rPr>
          <w:rFonts w:eastAsia="標楷體"/>
          <w:sz w:val="28"/>
          <w:szCs w:val="28"/>
        </w:rPr>
        <w:t>)</w:t>
      </w:r>
      <w:r>
        <w:rPr>
          <w:rFonts w:eastAsia="標楷體"/>
          <w:sz w:val="28"/>
          <w:szCs w:val="28"/>
        </w:rPr>
        <w:t>情境式演說：</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、各語言各組圖片題目，於競賽員登臺前</w:t>
      </w:r>
      <w:r>
        <w:rPr>
          <w:rFonts w:eastAsia="標楷體"/>
          <w:sz w:val="28"/>
          <w:szCs w:val="28"/>
        </w:rPr>
        <w:t>30</w:t>
      </w:r>
      <w:r>
        <w:rPr>
          <w:rFonts w:eastAsia="標楷體"/>
          <w:sz w:val="28"/>
          <w:szCs w:val="28"/>
        </w:rPr>
        <w:t>分鐘，當場親手抽定。</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、各語言各組競賽員演說完畢後，評判委員就其表述內容，以該競賽項目之語別</w:t>
      </w:r>
      <w:r>
        <w:rPr>
          <w:rFonts w:eastAsia="標楷體"/>
          <w:sz w:val="28"/>
          <w:szCs w:val="28"/>
        </w:rPr>
        <w:t>(</w:t>
      </w:r>
      <w:r>
        <w:rPr>
          <w:rFonts w:eastAsia="標楷體"/>
          <w:sz w:val="28"/>
          <w:szCs w:val="28"/>
        </w:rPr>
        <w:t>種</w:t>
      </w:r>
      <w:r>
        <w:rPr>
          <w:rFonts w:eastAsia="標楷體"/>
          <w:sz w:val="28"/>
          <w:szCs w:val="28"/>
        </w:rPr>
        <w:t>)</w:t>
      </w:r>
      <w:r>
        <w:rPr>
          <w:rFonts w:eastAsia="標楷體"/>
          <w:sz w:val="28"/>
          <w:szCs w:val="28"/>
        </w:rPr>
        <w:t>向競賽員進行提問。</w:t>
      </w:r>
    </w:p>
    <w:p w:rsidR="007C567D" w:rsidRDefault="00486390">
      <w:pPr>
        <w:snapToGrid w:val="0"/>
        <w:spacing w:before="120" w:line="360" w:lineRule="atLeast"/>
        <w:ind w:left="240"/>
        <w:jc w:val="both"/>
        <w:rPr>
          <w:rFonts w:eastAsia="標楷體"/>
          <w:sz w:val="28"/>
          <w:szCs w:val="28"/>
        </w:rPr>
      </w:pPr>
      <w:r>
        <w:rPr>
          <w:rFonts w:eastAsia="標楷體"/>
          <w:sz w:val="28"/>
          <w:szCs w:val="28"/>
        </w:rPr>
        <w:t>四、競賽評判標準：</w:t>
      </w:r>
    </w:p>
    <w:p w:rsidR="007C567D" w:rsidRDefault="00486390">
      <w:pPr>
        <w:snapToGrid w:val="0"/>
        <w:spacing w:line="360" w:lineRule="atLeast"/>
        <w:ind w:left="900" w:hanging="420"/>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作文</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、內容與結構：占</w:t>
      </w:r>
      <w:r>
        <w:rPr>
          <w:rFonts w:eastAsia="標楷體"/>
          <w:sz w:val="28"/>
          <w:szCs w:val="28"/>
        </w:rPr>
        <w:t>50%</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、邏輯與修辭：占</w:t>
      </w:r>
      <w:r>
        <w:rPr>
          <w:rFonts w:eastAsia="標楷體"/>
          <w:sz w:val="28"/>
          <w:szCs w:val="28"/>
        </w:rPr>
        <w:t>40%</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3</w:t>
      </w:r>
      <w:r>
        <w:rPr>
          <w:rFonts w:eastAsia="標楷體"/>
          <w:sz w:val="28"/>
          <w:szCs w:val="28"/>
        </w:rPr>
        <w:t>、字體與標點：占</w:t>
      </w:r>
      <w:r>
        <w:rPr>
          <w:rFonts w:eastAsia="標楷體"/>
          <w:sz w:val="28"/>
          <w:szCs w:val="28"/>
        </w:rPr>
        <w:t>10%</w:t>
      </w:r>
      <w:r>
        <w:rPr>
          <w:rFonts w:eastAsia="標楷體"/>
          <w:sz w:val="28"/>
          <w:szCs w:val="28"/>
        </w:rPr>
        <w:t>。</w:t>
      </w:r>
    </w:p>
    <w:p w:rsidR="007C567D" w:rsidRDefault="00486390">
      <w:pPr>
        <w:snapToGrid w:val="0"/>
        <w:spacing w:before="120" w:line="360" w:lineRule="atLeast"/>
        <w:ind w:left="900" w:hanging="420"/>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寫字</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、筆法：占</w:t>
      </w:r>
      <w:r>
        <w:rPr>
          <w:rFonts w:eastAsia="標楷體"/>
          <w:sz w:val="28"/>
          <w:szCs w:val="28"/>
        </w:rPr>
        <w:t>50%</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、結構與章法：占</w:t>
      </w:r>
      <w:r>
        <w:rPr>
          <w:rFonts w:eastAsia="標楷體"/>
          <w:sz w:val="28"/>
          <w:szCs w:val="28"/>
        </w:rPr>
        <w:t>50%</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3</w:t>
      </w:r>
      <w:r>
        <w:rPr>
          <w:rFonts w:eastAsia="標楷體"/>
          <w:sz w:val="28"/>
          <w:szCs w:val="28"/>
        </w:rPr>
        <w:t>、正確與速度：錯別字或漏字每字扣均一標準分數</w:t>
      </w:r>
      <w:r>
        <w:rPr>
          <w:rFonts w:eastAsia="標楷體"/>
          <w:sz w:val="28"/>
          <w:szCs w:val="28"/>
        </w:rPr>
        <w:t>3</w:t>
      </w:r>
      <w:r>
        <w:rPr>
          <w:rFonts w:eastAsia="標楷體"/>
          <w:sz w:val="28"/>
          <w:szCs w:val="28"/>
        </w:rPr>
        <w:t>分，未及寫完者，每少寫</w:t>
      </w:r>
      <w:r>
        <w:rPr>
          <w:rFonts w:eastAsia="標楷體"/>
          <w:sz w:val="28"/>
          <w:szCs w:val="28"/>
        </w:rPr>
        <w:t>1</w:t>
      </w:r>
      <w:r>
        <w:rPr>
          <w:rFonts w:eastAsia="標楷體"/>
          <w:sz w:val="28"/>
          <w:szCs w:val="28"/>
        </w:rPr>
        <w:t>字扣均一標準分數</w:t>
      </w:r>
      <w:r>
        <w:rPr>
          <w:rFonts w:eastAsia="標楷體"/>
          <w:sz w:val="28"/>
          <w:szCs w:val="28"/>
        </w:rPr>
        <w:t>2</w:t>
      </w:r>
      <w:r>
        <w:rPr>
          <w:rFonts w:eastAsia="標楷體"/>
          <w:sz w:val="28"/>
          <w:szCs w:val="28"/>
        </w:rPr>
        <w:t>分。</w:t>
      </w:r>
    </w:p>
    <w:p w:rsidR="007C567D" w:rsidRDefault="00486390">
      <w:pPr>
        <w:snapToGrid w:val="0"/>
        <w:spacing w:line="360" w:lineRule="atLeast"/>
        <w:ind w:left="1140" w:hanging="420"/>
        <w:jc w:val="both"/>
        <w:rPr>
          <w:rFonts w:eastAsia="標楷體"/>
          <w:sz w:val="28"/>
          <w:szCs w:val="28"/>
        </w:rPr>
      </w:pPr>
      <w:r>
        <w:rPr>
          <w:rFonts w:eastAsia="標楷體"/>
          <w:sz w:val="28"/>
          <w:szCs w:val="28"/>
        </w:rPr>
        <w:t>4</w:t>
      </w:r>
      <w:r>
        <w:rPr>
          <w:rFonts w:eastAsia="標楷體"/>
          <w:sz w:val="28"/>
          <w:szCs w:val="28"/>
        </w:rPr>
        <w:t>、一律以教育部公布之標準字體為書寫標準。</w:t>
      </w:r>
    </w:p>
    <w:p w:rsidR="007C567D" w:rsidRDefault="00486390">
      <w:pPr>
        <w:snapToGrid w:val="0"/>
        <w:spacing w:before="120" w:line="360" w:lineRule="atLeast"/>
        <w:ind w:left="900" w:hanging="420"/>
        <w:jc w:val="both"/>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字音字形</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、一律書寫標準字體、字音，每字</w:t>
      </w:r>
      <w:r>
        <w:rPr>
          <w:rFonts w:eastAsia="標楷體"/>
          <w:sz w:val="28"/>
          <w:szCs w:val="28"/>
        </w:rPr>
        <w:t>0.5</w:t>
      </w:r>
      <w:r>
        <w:rPr>
          <w:rFonts w:eastAsia="標楷體"/>
          <w:sz w:val="28"/>
          <w:szCs w:val="28"/>
        </w:rPr>
        <w:t>分，塗改一律不計分。</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、分數相同者，以正確美觀予以評定名次。</w:t>
      </w:r>
    </w:p>
    <w:p w:rsidR="007C567D" w:rsidRDefault="00486390">
      <w:pPr>
        <w:snapToGrid w:val="0"/>
        <w:spacing w:before="120" w:line="360" w:lineRule="atLeast"/>
        <w:ind w:left="900" w:hanging="420"/>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朗讀</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、國語</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語音（發音及聲調）：占</w:t>
      </w:r>
      <w:r>
        <w:rPr>
          <w:rFonts w:eastAsia="標楷體"/>
          <w:sz w:val="28"/>
          <w:szCs w:val="28"/>
        </w:rPr>
        <w:t>45</w:t>
      </w:r>
      <w:r>
        <w:rPr>
          <w:rFonts w:eastAsia="標楷體"/>
          <w:sz w:val="28"/>
          <w:szCs w:val="28"/>
        </w:rPr>
        <w:t>％（以教育部</w:t>
      </w:r>
      <w:r>
        <w:rPr>
          <w:rFonts w:eastAsia="標楷體"/>
          <w:sz w:val="28"/>
          <w:szCs w:val="28"/>
        </w:rPr>
        <w:t>88</w:t>
      </w:r>
      <w:r>
        <w:rPr>
          <w:rFonts w:eastAsia="標楷體"/>
          <w:sz w:val="28"/>
          <w:szCs w:val="28"/>
        </w:rPr>
        <w:t>年</w:t>
      </w:r>
      <w:r>
        <w:rPr>
          <w:rFonts w:eastAsia="標楷體"/>
          <w:sz w:val="28"/>
          <w:szCs w:val="28"/>
        </w:rPr>
        <w:t>3</w:t>
      </w:r>
      <w:r>
        <w:rPr>
          <w:rFonts w:eastAsia="標楷體"/>
          <w:sz w:val="28"/>
          <w:szCs w:val="28"/>
        </w:rPr>
        <w:t>月</w:t>
      </w:r>
      <w:r>
        <w:rPr>
          <w:rFonts w:eastAsia="標楷體"/>
          <w:sz w:val="28"/>
          <w:szCs w:val="28"/>
        </w:rPr>
        <w:t>31</w:t>
      </w:r>
      <w:r>
        <w:rPr>
          <w:rFonts w:eastAsia="標楷體"/>
          <w:sz w:val="28"/>
          <w:szCs w:val="28"/>
        </w:rPr>
        <w:t>日臺（</w:t>
      </w:r>
      <w:r>
        <w:rPr>
          <w:rFonts w:eastAsia="標楷體"/>
          <w:sz w:val="28"/>
          <w:szCs w:val="28"/>
        </w:rPr>
        <w:t>88</w:t>
      </w:r>
      <w:r>
        <w:rPr>
          <w:rFonts w:eastAsia="標楷體"/>
          <w:sz w:val="28"/>
          <w:szCs w:val="28"/>
        </w:rPr>
        <w:t>）語字第</w:t>
      </w:r>
      <w:r>
        <w:rPr>
          <w:rFonts w:eastAsia="標楷體"/>
          <w:sz w:val="28"/>
          <w:szCs w:val="28"/>
        </w:rPr>
        <w:t>88034600</w:t>
      </w:r>
      <w:r>
        <w:rPr>
          <w:rFonts w:eastAsia="標楷體"/>
          <w:sz w:val="28"/>
          <w:szCs w:val="28"/>
        </w:rPr>
        <w:t>號函公布之「國語一字多音審訂表」為主）。</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聲情（語調、語氣）：占</w:t>
      </w:r>
      <w:r>
        <w:rPr>
          <w:rFonts w:eastAsia="標楷體"/>
          <w:sz w:val="28"/>
          <w:szCs w:val="28"/>
        </w:rPr>
        <w:t>45</w:t>
      </w:r>
      <w:r>
        <w:rPr>
          <w:rFonts w:eastAsia="標楷體"/>
          <w:sz w:val="28"/>
          <w:szCs w:val="28"/>
        </w:rPr>
        <w:t>％。</w:t>
      </w:r>
    </w:p>
    <w:p w:rsidR="007C567D" w:rsidRDefault="00486390">
      <w:pPr>
        <w:snapToGrid w:val="0"/>
        <w:spacing w:line="360" w:lineRule="atLeast"/>
        <w:ind w:left="1380" w:hanging="420"/>
        <w:jc w:val="both"/>
        <w:rPr>
          <w:rFonts w:eastAsia="標楷體"/>
          <w:sz w:val="28"/>
          <w:szCs w:val="28"/>
        </w:rPr>
      </w:pPr>
      <w:r>
        <w:rPr>
          <w:rFonts w:eastAsia="標楷體"/>
          <w:sz w:val="28"/>
          <w:szCs w:val="28"/>
        </w:rPr>
        <w:t>(3)</w:t>
      </w:r>
      <w:r>
        <w:rPr>
          <w:rFonts w:eastAsia="標楷體"/>
          <w:sz w:val="28"/>
          <w:szCs w:val="28"/>
        </w:rPr>
        <w:t>臺風（儀容、態度、表情）：占</w:t>
      </w:r>
      <w:r>
        <w:rPr>
          <w:rFonts w:eastAsia="標楷體"/>
          <w:sz w:val="28"/>
          <w:szCs w:val="28"/>
        </w:rPr>
        <w:t>10</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、閩南語</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語音（發音及聲調）：占</w:t>
      </w:r>
      <w:r>
        <w:rPr>
          <w:rFonts w:eastAsia="標楷體"/>
          <w:sz w:val="28"/>
          <w:szCs w:val="28"/>
        </w:rPr>
        <w:t>45</w:t>
      </w:r>
      <w:r>
        <w:rPr>
          <w:rFonts w:eastAsia="標楷體"/>
          <w:sz w:val="28"/>
          <w:szCs w:val="28"/>
        </w:rPr>
        <w:t>％。</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聲情（語調、語氣）：占</w:t>
      </w:r>
      <w:r>
        <w:rPr>
          <w:rFonts w:eastAsia="標楷體"/>
          <w:sz w:val="28"/>
          <w:szCs w:val="28"/>
        </w:rPr>
        <w:t>45</w:t>
      </w:r>
      <w:r>
        <w:rPr>
          <w:rFonts w:eastAsia="標楷體"/>
          <w:sz w:val="28"/>
          <w:szCs w:val="28"/>
        </w:rPr>
        <w:t>％。</w:t>
      </w:r>
    </w:p>
    <w:p w:rsidR="007C567D" w:rsidRDefault="00486390">
      <w:pPr>
        <w:snapToGrid w:val="0"/>
        <w:spacing w:line="360" w:lineRule="atLeast"/>
        <w:ind w:left="1380" w:hanging="420"/>
        <w:jc w:val="both"/>
        <w:rPr>
          <w:rFonts w:eastAsia="標楷體"/>
          <w:sz w:val="28"/>
          <w:szCs w:val="28"/>
        </w:rPr>
      </w:pPr>
      <w:r>
        <w:rPr>
          <w:rFonts w:eastAsia="標楷體"/>
          <w:sz w:val="28"/>
          <w:szCs w:val="28"/>
        </w:rPr>
        <w:t>(3)</w:t>
      </w:r>
      <w:r>
        <w:rPr>
          <w:rFonts w:eastAsia="標楷體"/>
          <w:sz w:val="28"/>
          <w:szCs w:val="28"/>
        </w:rPr>
        <w:t>臺風（儀容、態度、表情）：占</w:t>
      </w:r>
      <w:r>
        <w:rPr>
          <w:rFonts w:eastAsia="標楷體"/>
          <w:sz w:val="28"/>
          <w:szCs w:val="28"/>
        </w:rPr>
        <w:t>10</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3</w:t>
      </w:r>
      <w:r>
        <w:rPr>
          <w:rFonts w:eastAsia="標楷體"/>
          <w:sz w:val="28"/>
          <w:szCs w:val="28"/>
        </w:rPr>
        <w:t>、客家語</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語音（發音及聲調）：占</w:t>
      </w:r>
      <w:r>
        <w:rPr>
          <w:rFonts w:eastAsia="標楷體"/>
          <w:sz w:val="28"/>
          <w:szCs w:val="28"/>
        </w:rPr>
        <w:t>45</w:t>
      </w:r>
      <w:r>
        <w:rPr>
          <w:rFonts w:eastAsia="標楷體"/>
          <w:sz w:val="28"/>
          <w:szCs w:val="28"/>
        </w:rPr>
        <w:t>％。</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聲情（語調、語氣）：占</w:t>
      </w:r>
      <w:r>
        <w:rPr>
          <w:rFonts w:eastAsia="標楷體"/>
          <w:sz w:val="28"/>
          <w:szCs w:val="28"/>
        </w:rPr>
        <w:t>45</w:t>
      </w:r>
      <w:r>
        <w:rPr>
          <w:rFonts w:eastAsia="標楷體"/>
          <w:sz w:val="28"/>
          <w:szCs w:val="28"/>
        </w:rPr>
        <w:t>％。</w:t>
      </w:r>
    </w:p>
    <w:p w:rsidR="007C567D" w:rsidRDefault="00486390">
      <w:pPr>
        <w:snapToGrid w:val="0"/>
        <w:spacing w:line="360" w:lineRule="atLeast"/>
        <w:ind w:left="1380" w:hanging="420"/>
        <w:jc w:val="both"/>
        <w:rPr>
          <w:rFonts w:eastAsia="標楷體"/>
          <w:sz w:val="28"/>
          <w:szCs w:val="28"/>
        </w:rPr>
      </w:pPr>
      <w:r>
        <w:rPr>
          <w:rFonts w:eastAsia="標楷體"/>
          <w:sz w:val="28"/>
          <w:szCs w:val="28"/>
        </w:rPr>
        <w:t>(3)</w:t>
      </w:r>
      <w:r>
        <w:rPr>
          <w:rFonts w:eastAsia="標楷體"/>
          <w:sz w:val="28"/>
          <w:szCs w:val="28"/>
        </w:rPr>
        <w:t>臺風（儀容、態度、表情）：占</w:t>
      </w:r>
      <w:r>
        <w:rPr>
          <w:rFonts w:eastAsia="標楷體"/>
          <w:sz w:val="28"/>
          <w:szCs w:val="28"/>
        </w:rPr>
        <w:t>10</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4</w:t>
      </w:r>
      <w:r>
        <w:rPr>
          <w:rFonts w:eastAsia="標楷體"/>
          <w:sz w:val="28"/>
          <w:szCs w:val="28"/>
        </w:rPr>
        <w:t>、原住民族語</w:t>
      </w:r>
    </w:p>
    <w:p w:rsidR="007C567D" w:rsidRDefault="00486390">
      <w:pPr>
        <w:snapToGrid w:val="0"/>
        <w:spacing w:line="360" w:lineRule="atLeast"/>
        <w:ind w:left="1380" w:hanging="420"/>
        <w:jc w:val="both"/>
        <w:rPr>
          <w:rFonts w:eastAsia="標楷體"/>
          <w:sz w:val="28"/>
          <w:szCs w:val="28"/>
        </w:rPr>
      </w:pPr>
      <w:r>
        <w:rPr>
          <w:rFonts w:eastAsia="標楷體"/>
          <w:sz w:val="28"/>
          <w:szCs w:val="28"/>
        </w:rPr>
        <w:lastRenderedPageBreak/>
        <w:t>(1)</w:t>
      </w:r>
      <w:r>
        <w:rPr>
          <w:rFonts w:eastAsia="標楷體"/>
          <w:sz w:val="28"/>
          <w:szCs w:val="28"/>
        </w:rPr>
        <w:t>語音（發音及聲調）：占</w:t>
      </w:r>
      <w:r>
        <w:rPr>
          <w:rFonts w:eastAsia="標楷體"/>
          <w:sz w:val="28"/>
          <w:szCs w:val="28"/>
        </w:rPr>
        <w:t>45</w:t>
      </w:r>
      <w:r>
        <w:rPr>
          <w:rFonts w:eastAsia="標楷體"/>
          <w:sz w:val="28"/>
          <w:szCs w:val="28"/>
        </w:rPr>
        <w:t>％。</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聲情（語調、語氣）：占</w:t>
      </w:r>
      <w:r>
        <w:rPr>
          <w:rFonts w:eastAsia="標楷體"/>
          <w:sz w:val="28"/>
          <w:szCs w:val="28"/>
        </w:rPr>
        <w:t>45</w:t>
      </w:r>
      <w:r>
        <w:rPr>
          <w:rFonts w:eastAsia="標楷體"/>
          <w:sz w:val="28"/>
          <w:szCs w:val="28"/>
        </w:rPr>
        <w:t>％。</w:t>
      </w:r>
    </w:p>
    <w:p w:rsidR="007C567D" w:rsidRDefault="00486390">
      <w:pPr>
        <w:snapToGrid w:val="0"/>
        <w:spacing w:line="360" w:lineRule="atLeast"/>
        <w:ind w:left="1380" w:hanging="420"/>
        <w:jc w:val="both"/>
        <w:rPr>
          <w:rFonts w:eastAsia="標楷體"/>
          <w:sz w:val="28"/>
          <w:szCs w:val="28"/>
        </w:rPr>
      </w:pPr>
      <w:r>
        <w:rPr>
          <w:rFonts w:eastAsia="標楷體"/>
          <w:sz w:val="28"/>
          <w:szCs w:val="28"/>
        </w:rPr>
        <w:t>(3)</w:t>
      </w:r>
      <w:r>
        <w:rPr>
          <w:rFonts w:eastAsia="標楷體"/>
          <w:sz w:val="28"/>
          <w:szCs w:val="28"/>
        </w:rPr>
        <w:t>臺風（儀容、態度、表情）：占</w:t>
      </w:r>
      <w:r>
        <w:rPr>
          <w:rFonts w:eastAsia="標楷體"/>
          <w:sz w:val="28"/>
          <w:szCs w:val="28"/>
        </w:rPr>
        <w:t>10</w:t>
      </w:r>
      <w:r>
        <w:rPr>
          <w:rFonts w:eastAsia="標楷體"/>
          <w:sz w:val="28"/>
          <w:szCs w:val="28"/>
        </w:rPr>
        <w:t>％。</w:t>
      </w:r>
    </w:p>
    <w:p w:rsidR="007C567D" w:rsidRDefault="00486390">
      <w:pPr>
        <w:snapToGrid w:val="0"/>
        <w:spacing w:before="120" w:line="360" w:lineRule="atLeast"/>
        <w:ind w:left="900" w:hanging="420"/>
        <w:jc w:val="both"/>
      </w:pPr>
      <w:r>
        <w:rPr>
          <w:rFonts w:eastAsia="標楷體"/>
          <w:sz w:val="28"/>
          <w:szCs w:val="28"/>
        </w:rPr>
        <w:t>(</w:t>
      </w:r>
      <w:r>
        <w:rPr>
          <w:rFonts w:eastAsia="標楷體"/>
          <w:sz w:val="28"/>
          <w:szCs w:val="28"/>
        </w:rPr>
        <w:t>五</w:t>
      </w:r>
      <w:r>
        <w:rPr>
          <w:rFonts w:eastAsia="標楷體"/>
          <w:sz w:val="28"/>
          <w:szCs w:val="28"/>
        </w:rPr>
        <w:t>)</w:t>
      </w:r>
      <w:r>
        <w:rPr>
          <w:rFonts w:eastAsia="標楷體"/>
          <w:sz w:val="28"/>
          <w:szCs w:val="28"/>
        </w:rPr>
        <w:t>演說</w:t>
      </w:r>
      <w:r>
        <w:rPr>
          <w:rFonts w:ascii="標楷體" w:eastAsia="標楷體" w:hAnsi="標楷體"/>
          <w:sz w:val="28"/>
          <w:szCs w:val="28"/>
        </w:rPr>
        <w:t>(</w:t>
      </w:r>
      <w:r>
        <w:rPr>
          <w:rFonts w:eastAsia="標楷體"/>
          <w:sz w:val="28"/>
          <w:szCs w:val="28"/>
        </w:rPr>
        <w:t>國語、閩南語、客家語、原住民族語</w:t>
      </w:r>
      <w:r>
        <w:rPr>
          <w:rFonts w:ascii="標楷體" w:eastAsia="標楷體" w:hAnsi="標楷體"/>
          <w:sz w:val="28"/>
          <w:szCs w:val="28"/>
        </w:rPr>
        <w:t>)</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、語音（發音、語調、語氣）：占</w:t>
      </w:r>
      <w:r>
        <w:rPr>
          <w:rFonts w:eastAsia="標楷體"/>
          <w:sz w:val="28"/>
          <w:szCs w:val="28"/>
        </w:rPr>
        <w:t>40</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、內容（見解、結構、詞彙）：占</w:t>
      </w:r>
      <w:r>
        <w:rPr>
          <w:rFonts w:eastAsia="標楷體"/>
          <w:sz w:val="28"/>
          <w:szCs w:val="28"/>
        </w:rPr>
        <w:t>50</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3</w:t>
      </w:r>
      <w:r>
        <w:rPr>
          <w:rFonts w:eastAsia="標楷體"/>
          <w:sz w:val="28"/>
          <w:szCs w:val="28"/>
        </w:rPr>
        <w:t>、臺風（儀容、態度、表情）：占</w:t>
      </w:r>
      <w:r>
        <w:rPr>
          <w:rFonts w:eastAsia="標楷體"/>
          <w:sz w:val="28"/>
          <w:szCs w:val="28"/>
        </w:rPr>
        <w:t>10</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4</w:t>
      </w:r>
      <w:r>
        <w:rPr>
          <w:rFonts w:eastAsia="標楷體"/>
          <w:sz w:val="28"/>
          <w:szCs w:val="28"/>
        </w:rPr>
        <w:t>、時間：超過或不足時，每半分鐘扣均一標準分數</w:t>
      </w:r>
      <w:r>
        <w:rPr>
          <w:rFonts w:eastAsia="標楷體"/>
          <w:sz w:val="28"/>
          <w:szCs w:val="28"/>
        </w:rPr>
        <w:t>1</w:t>
      </w:r>
      <w:r>
        <w:rPr>
          <w:rFonts w:eastAsia="標楷體"/>
          <w:sz w:val="28"/>
          <w:szCs w:val="28"/>
        </w:rPr>
        <w:t>分，未足半分鐘，以半分鐘計；惟誤</w:t>
      </w:r>
      <w:r>
        <w:rPr>
          <w:rFonts w:eastAsia="標楷體"/>
          <w:sz w:val="28"/>
          <w:szCs w:val="28"/>
        </w:rPr>
        <w:t>差在</w:t>
      </w:r>
      <w:r>
        <w:rPr>
          <w:rFonts w:eastAsia="標楷體"/>
          <w:sz w:val="28"/>
          <w:szCs w:val="28"/>
        </w:rPr>
        <w:t>3</w:t>
      </w:r>
      <w:r>
        <w:rPr>
          <w:rFonts w:eastAsia="標楷體"/>
          <w:sz w:val="28"/>
          <w:szCs w:val="28"/>
        </w:rPr>
        <w:t>秒之內者，考量按鈴操作，不予扣分。</w:t>
      </w:r>
    </w:p>
    <w:p w:rsidR="007C567D" w:rsidRDefault="00486390">
      <w:pPr>
        <w:snapToGrid w:val="0"/>
        <w:spacing w:line="360" w:lineRule="atLeast"/>
        <w:ind w:left="1140" w:hanging="420"/>
        <w:jc w:val="both"/>
        <w:rPr>
          <w:rFonts w:eastAsia="標楷體"/>
          <w:sz w:val="28"/>
          <w:szCs w:val="28"/>
        </w:rPr>
      </w:pPr>
      <w:r>
        <w:rPr>
          <w:rFonts w:eastAsia="標楷體"/>
          <w:sz w:val="28"/>
          <w:szCs w:val="28"/>
        </w:rPr>
        <w:t>5</w:t>
      </w:r>
      <w:r>
        <w:rPr>
          <w:rFonts w:eastAsia="標楷體"/>
          <w:sz w:val="28"/>
          <w:szCs w:val="28"/>
        </w:rPr>
        <w:t>、凡演說內容相同或雷同者，內容佔分（</w:t>
      </w:r>
      <w:r>
        <w:rPr>
          <w:rFonts w:eastAsia="標楷體"/>
          <w:sz w:val="28"/>
          <w:szCs w:val="28"/>
        </w:rPr>
        <w:t>50%</w:t>
      </w:r>
      <w:r>
        <w:rPr>
          <w:rFonts w:eastAsia="標楷體"/>
          <w:sz w:val="28"/>
          <w:szCs w:val="28"/>
        </w:rPr>
        <w:t>）以零分計算。</w:t>
      </w:r>
    </w:p>
    <w:p w:rsidR="007C567D" w:rsidRDefault="00486390">
      <w:pPr>
        <w:snapToGrid w:val="0"/>
        <w:spacing w:before="120" w:line="360" w:lineRule="atLeast"/>
        <w:ind w:left="900" w:hanging="420"/>
        <w:jc w:val="both"/>
      </w:pPr>
      <w:r>
        <w:rPr>
          <w:rFonts w:eastAsia="標楷體"/>
          <w:sz w:val="28"/>
          <w:szCs w:val="28"/>
        </w:rPr>
        <w:t>(</w:t>
      </w:r>
      <w:r>
        <w:rPr>
          <w:rFonts w:eastAsia="標楷體"/>
          <w:sz w:val="28"/>
          <w:szCs w:val="28"/>
        </w:rPr>
        <w:t>六</w:t>
      </w:r>
      <w:r>
        <w:rPr>
          <w:rFonts w:eastAsia="標楷體"/>
          <w:sz w:val="28"/>
          <w:szCs w:val="28"/>
        </w:rPr>
        <w:t xml:space="preserve">) </w:t>
      </w:r>
      <w:r>
        <w:rPr>
          <w:rFonts w:eastAsia="標楷體"/>
          <w:sz w:val="28"/>
          <w:szCs w:val="28"/>
        </w:rPr>
        <w:t>情境式演說</w:t>
      </w:r>
      <w:r>
        <w:rPr>
          <w:rFonts w:ascii="標楷體" w:eastAsia="標楷體" w:hAnsi="標楷體"/>
          <w:sz w:val="28"/>
          <w:szCs w:val="28"/>
        </w:rPr>
        <w:t>(</w:t>
      </w:r>
      <w:r>
        <w:rPr>
          <w:rFonts w:eastAsia="標楷體"/>
          <w:sz w:val="28"/>
          <w:szCs w:val="28"/>
        </w:rPr>
        <w:t>閩南語、客家語、原住民族語</w:t>
      </w:r>
      <w:r>
        <w:rPr>
          <w:rFonts w:ascii="標楷體" w:eastAsia="標楷體" w:hAnsi="標楷體"/>
          <w:sz w:val="28"/>
          <w:szCs w:val="28"/>
        </w:rPr>
        <w:t>)</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、內容完整：內容切合主題，演繹完整，舉例生活化。</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、表達流暢：口齒清晰流暢，語音正確，用詞精準。</w:t>
      </w:r>
    </w:p>
    <w:p w:rsidR="007C567D" w:rsidRDefault="00486390">
      <w:pPr>
        <w:snapToGrid w:val="0"/>
        <w:spacing w:line="360" w:lineRule="atLeast"/>
        <w:ind w:left="1140" w:hanging="420"/>
        <w:jc w:val="both"/>
        <w:rPr>
          <w:rFonts w:eastAsia="標楷體"/>
          <w:sz w:val="28"/>
          <w:szCs w:val="28"/>
        </w:rPr>
      </w:pPr>
      <w:r>
        <w:rPr>
          <w:rFonts w:eastAsia="標楷體"/>
          <w:sz w:val="28"/>
          <w:szCs w:val="28"/>
        </w:rPr>
        <w:t>3</w:t>
      </w:r>
      <w:r>
        <w:rPr>
          <w:rFonts w:eastAsia="標楷體"/>
          <w:sz w:val="28"/>
          <w:szCs w:val="28"/>
        </w:rPr>
        <w:t>、深具創意：思維創新，觀點看法有獨特見解。</w:t>
      </w:r>
    </w:p>
    <w:p w:rsidR="007C567D" w:rsidRDefault="00486390">
      <w:pPr>
        <w:snapToGrid w:val="0"/>
        <w:spacing w:line="360" w:lineRule="atLeast"/>
        <w:ind w:left="1140" w:hanging="420"/>
        <w:jc w:val="both"/>
        <w:rPr>
          <w:rFonts w:eastAsia="標楷體"/>
          <w:sz w:val="28"/>
          <w:szCs w:val="28"/>
        </w:rPr>
      </w:pPr>
      <w:r>
        <w:rPr>
          <w:rFonts w:eastAsia="標楷體"/>
          <w:sz w:val="28"/>
          <w:szCs w:val="28"/>
        </w:rPr>
        <w:t>4</w:t>
      </w:r>
      <w:r>
        <w:rPr>
          <w:rFonts w:eastAsia="標楷體"/>
          <w:sz w:val="28"/>
          <w:szCs w:val="28"/>
        </w:rPr>
        <w:t>、從容自信：態度從容，表情自然，侃侃而談，具說服力。</w:t>
      </w:r>
    </w:p>
    <w:p w:rsidR="007C567D" w:rsidRDefault="00486390">
      <w:pPr>
        <w:snapToGrid w:val="0"/>
        <w:spacing w:line="360" w:lineRule="atLeast"/>
        <w:ind w:left="1140" w:hanging="420"/>
        <w:jc w:val="both"/>
        <w:rPr>
          <w:rFonts w:eastAsia="標楷體"/>
          <w:sz w:val="28"/>
          <w:szCs w:val="28"/>
        </w:rPr>
      </w:pPr>
      <w:r>
        <w:rPr>
          <w:rFonts w:eastAsia="標楷體"/>
          <w:sz w:val="28"/>
          <w:szCs w:val="28"/>
        </w:rPr>
        <w:t>5</w:t>
      </w:r>
      <w:r>
        <w:rPr>
          <w:rFonts w:eastAsia="標楷體"/>
          <w:sz w:val="28"/>
          <w:szCs w:val="28"/>
        </w:rPr>
        <w:t>、生動自然：演說生動，肢體動作自然合宜，表現大方自在。</w:t>
      </w:r>
    </w:p>
    <w:p w:rsidR="007C567D" w:rsidRDefault="00486390">
      <w:pPr>
        <w:snapToGrid w:val="0"/>
        <w:spacing w:line="360" w:lineRule="atLeast"/>
        <w:ind w:left="1140" w:hanging="420"/>
        <w:jc w:val="both"/>
        <w:rPr>
          <w:rFonts w:eastAsia="標楷體"/>
          <w:sz w:val="28"/>
          <w:szCs w:val="28"/>
        </w:rPr>
      </w:pPr>
      <w:r>
        <w:rPr>
          <w:rFonts w:eastAsia="標楷體"/>
          <w:sz w:val="28"/>
          <w:szCs w:val="28"/>
        </w:rPr>
        <w:t>6</w:t>
      </w:r>
      <w:r>
        <w:rPr>
          <w:rFonts w:eastAsia="標楷體"/>
          <w:sz w:val="28"/>
          <w:szCs w:val="28"/>
        </w:rPr>
        <w:t>、對答如流：依據提問回答自然流暢，言之有物，敏捷流利。</w:t>
      </w:r>
    </w:p>
    <w:p w:rsidR="007C567D" w:rsidRDefault="00486390">
      <w:pPr>
        <w:snapToGrid w:val="0"/>
        <w:spacing w:line="360" w:lineRule="atLeast"/>
        <w:ind w:left="1140" w:hanging="420"/>
        <w:jc w:val="both"/>
        <w:rPr>
          <w:rFonts w:eastAsia="標楷體"/>
          <w:sz w:val="28"/>
          <w:szCs w:val="28"/>
        </w:rPr>
      </w:pPr>
      <w:r>
        <w:rPr>
          <w:rFonts w:eastAsia="標楷體"/>
          <w:sz w:val="28"/>
          <w:szCs w:val="28"/>
        </w:rPr>
        <w:t>7</w:t>
      </w:r>
      <w:r>
        <w:rPr>
          <w:rFonts w:eastAsia="標楷體"/>
          <w:sz w:val="28"/>
          <w:szCs w:val="28"/>
        </w:rPr>
        <w:t>、問答：評判委員依其回答情形予以評分。</w:t>
      </w:r>
    </w:p>
    <w:p w:rsidR="007C567D" w:rsidRDefault="00486390">
      <w:pPr>
        <w:snapToGrid w:val="0"/>
        <w:spacing w:line="360" w:lineRule="atLeast"/>
        <w:ind w:left="1140" w:hanging="420"/>
        <w:jc w:val="both"/>
        <w:rPr>
          <w:rFonts w:eastAsia="標楷體"/>
          <w:sz w:val="28"/>
          <w:szCs w:val="28"/>
        </w:rPr>
      </w:pPr>
      <w:r>
        <w:rPr>
          <w:rFonts w:eastAsia="標楷體"/>
          <w:sz w:val="28"/>
          <w:szCs w:val="28"/>
        </w:rPr>
        <w:t>8</w:t>
      </w:r>
      <w:r>
        <w:rPr>
          <w:rFonts w:eastAsia="標楷體"/>
          <w:sz w:val="28"/>
          <w:szCs w:val="28"/>
        </w:rPr>
        <w:t>、時間：超過或不足時，每半分鐘扣均一標準分數</w:t>
      </w:r>
      <w:r>
        <w:rPr>
          <w:rFonts w:eastAsia="標楷體"/>
          <w:sz w:val="28"/>
          <w:szCs w:val="28"/>
        </w:rPr>
        <w:t>1</w:t>
      </w:r>
      <w:r>
        <w:rPr>
          <w:rFonts w:eastAsia="標楷體"/>
          <w:sz w:val="28"/>
          <w:szCs w:val="28"/>
        </w:rPr>
        <w:t>分，未足半分鐘，以半分鐘計；惟誤差在</w:t>
      </w:r>
      <w:r>
        <w:rPr>
          <w:rFonts w:eastAsia="標楷體"/>
          <w:sz w:val="28"/>
          <w:szCs w:val="28"/>
        </w:rPr>
        <w:t>3</w:t>
      </w:r>
      <w:r>
        <w:rPr>
          <w:rFonts w:eastAsia="標楷體"/>
          <w:sz w:val="28"/>
          <w:szCs w:val="28"/>
        </w:rPr>
        <w:t>秒內者，考量按鈴操作，不予扣分。</w:t>
      </w:r>
    </w:p>
    <w:p w:rsidR="007C567D" w:rsidRDefault="00486390">
      <w:pPr>
        <w:snapToGrid w:val="0"/>
        <w:spacing w:before="120" w:line="360" w:lineRule="atLeast"/>
        <w:ind w:left="240"/>
        <w:jc w:val="both"/>
        <w:rPr>
          <w:rFonts w:eastAsia="標楷體"/>
          <w:sz w:val="28"/>
          <w:szCs w:val="28"/>
        </w:rPr>
      </w:pPr>
      <w:r>
        <w:rPr>
          <w:rFonts w:eastAsia="標楷體"/>
          <w:sz w:val="28"/>
          <w:szCs w:val="28"/>
        </w:rPr>
        <w:t>五、報名方法及日期：</w:t>
      </w:r>
    </w:p>
    <w:p w:rsidR="007C567D" w:rsidRDefault="00486390">
      <w:pPr>
        <w:snapToGrid w:val="0"/>
        <w:spacing w:line="360" w:lineRule="atLeast"/>
        <w:ind w:left="900" w:hanging="420"/>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報名名額：</w:t>
      </w:r>
    </w:p>
    <w:p w:rsidR="007C567D" w:rsidRDefault="00486390">
      <w:pPr>
        <w:numPr>
          <w:ilvl w:val="0"/>
          <w:numId w:val="1"/>
        </w:numPr>
        <w:tabs>
          <w:tab w:val="left" w:pos="840"/>
        </w:tabs>
        <w:snapToGrid w:val="0"/>
        <w:spacing w:line="360" w:lineRule="atLeast"/>
        <w:ind w:left="1140" w:hanging="420"/>
        <w:jc w:val="both"/>
        <w:rPr>
          <w:rFonts w:eastAsia="標楷體"/>
          <w:sz w:val="28"/>
          <w:szCs w:val="28"/>
        </w:rPr>
      </w:pPr>
      <w:r>
        <w:rPr>
          <w:rFonts w:eastAsia="標楷體"/>
          <w:sz w:val="28"/>
          <w:szCs w:val="28"/>
        </w:rPr>
        <w:t>閩南語字音字形、客家語字音字形、客家語朗讀、客家語情境式演說、客家語演說、原住民族語朗讀及原住民族語演說由各校自由報名參加，不限人數。</w:t>
      </w:r>
    </w:p>
    <w:p w:rsidR="007C567D" w:rsidRDefault="00486390">
      <w:pPr>
        <w:numPr>
          <w:ilvl w:val="0"/>
          <w:numId w:val="1"/>
        </w:numPr>
        <w:tabs>
          <w:tab w:val="left" w:pos="840"/>
        </w:tabs>
        <w:snapToGrid w:val="0"/>
        <w:spacing w:line="360" w:lineRule="atLeast"/>
        <w:ind w:left="1140" w:hanging="420"/>
        <w:jc w:val="both"/>
        <w:rPr>
          <w:rFonts w:eastAsia="標楷體"/>
          <w:sz w:val="28"/>
          <w:szCs w:val="28"/>
        </w:rPr>
      </w:pPr>
      <w:r>
        <w:rPr>
          <w:rFonts w:eastAsia="標楷體"/>
          <w:sz w:val="28"/>
          <w:szCs w:val="28"/>
        </w:rPr>
        <w:t>其餘競賽項目依以下規定報名參加：</w:t>
      </w:r>
    </w:p>
    <w:p w:rsidR="007C567D" w:rsidRDefault="00486390">
      <w:pPr>
        <w:numPr>
          <w:ilvl w:val="0"/>
          <w:numId w:val="2"/>
        </w:numPr>
        <w:tabs>
          <w:tab w:val="left" w:pos="840"/>
        </w:tabs>
        <w:snapToGrid w:val="0"/>
        <w:spacing w:line="360" w:lineRule="atLeast"/>
        <w:ind w:left="1380" w:hanging="420"/>
        <w:jc w:val="both"/>
      </w:pPr>
      <w:r>
        <w:rPr>
          <w:rFonts w:eastAsia="標楷體"/>
          <w:sz w:val="28"/>
          <w:szCs w:val="28"/>
        </w:rPr>
        <w:t>國小、國中、高中學生組：分區預賽各項前</w:t>
      </w:r>
      <w:r>
        <w:rPr>
          <w:rFonts w:eastAsia="標楷體"/>
          <w:sz w:val="28"/>
          <w:szCs w:val="28"/>
        </w:rPr>
        <w:t>3</w:t>
      </w:r>
      <w:r>
        <w:rPr>
          <w:rFonts w:eastAsia="標楷體"/>
          <w:sz w:val="28"/>
          <w:szCs w:val="28"/>
        </w:rPr>
        <w:t>名和優勝者，由各分區預賽承辦學校負責報名參賽；未辦理分區預賽之項目，由所屬學校負責報名。</w:t>
      </w:r>
    </w:p>
    <w:p w:rsidR="007C567D" w:rsidRDefault="00486390">
      <w:pPr>
        <w:numPr>
          <w:ilvl w:val="0"/>
          <w:numId w:val="2"/>
        </w:numPr>
        <w:tabs>
          <w:tab w:val="left" w:pos="840"/>
        </w:tabs>
        <w:snapToGrid w:val="0"/>
        <w:spacing w:line="360" w:lineRule="atLeast"/>
        <w:ind w:left="1380" w:hanging="420"/>
        <w:jc w:val="both"/>
        <w:rPr>
          <w:rFonts w:eastAsia="標楷體"/>
          <w:sz w:val="28"/>
          <w:szCs w:val="28"/>
        </w:rPr>
      </w:pPr>
      <w:r>
        <w:rPr>
          <w:rFonts w:eastAsia="標楷體"/>
          <w:sz w:val="28"/>
          <w:szCs w:val="28"/>
        </w:rPr>
        <w:t>教師組：由所屬學校負責報名。</w:t>
      </w:r>
    </w:p>
    <w:p w:rsidR="007C567D" w:rsidRDefault="00486390">
      <w:pPr>
        <w:numPr>
          <w:ilvl w:val="0"/>
          <w:numId w:val="2"/>
        </w:numPr>
        <w:tabs>
          <w:tab w:val="left" w:pos="840"/>
        </w:tabs>
        <w:snapToGrid w:val="0"/>
        <w:spacing w:line="360" w:lineRule="atLeast"/>
        <w:ind w:left="1380" w:hanging="420"/>
        <w:jc w:val="both"/>
        <w:rPr>
          <w:rFonts w:eastAsia="標楷體"/>
          <w:sz w:val="28"/>
          <w:szCs w:val="28"/>
        </w:rPr>
      </w:pPr>
      <w:r>
        <w:rPr>
          <w:rFonts w:eastAsia="標楷體"/>
          <w:sz w:val="28"/>
          <w:szCs w:val="28"/>
        </w:rPr>
        <w:t>社會組：由個人直接上網報名後，將報名表及戶籍證明影本（或服務機關證明書）逕寄決賽承辦學校（資料不完整者，視同未完成報名）。</w:t>
      </w:r>
    </w:p>
    <w:p w:rsidR="007C567D" w:rsidRDefault="00486390">
      <w:pPr>
        <w:snapToGrid w:val="0"/>
        <w:spacing w:before="120" w:line="360" w:lineRule="atLeast"/>
        <w:ind w:left="900" w:hanging="420"/>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報名日期：</w:t>
      </w:r>
    </w:p>
    <w:p w:rsidR="007C567D" w:rsidRDefault="00486390">
      <w:pPr>
        <w:snapToGrid w:val="0"/>
        <w:spacing w:line="360" w:lineRule="atLeast"/>
        <w:ind w:left="720"/>
        <w:jc w:val="both"/>
      </w:pPr>
      <w:r>
        <w:rPr>
          <w:rFonts w:eastAsia="標楷體"/>
          <w:sz w:val="28"/>
          <w:szCs w:val="28"/>
        </w:rPr>
        <w:t>請於</w:t>
      </w:r>
      <w:r>
        <w:rPr>
          <w:rFonts w:eastAsia="標楷體"/>
          <w:b/>
          <w:color w:val="FF0000"/>
          <w:sz w:val="28"/>
          <w:szCs w:val="28"/>
        </w:rPr>
        <w:t>111</w:t>
      </w:r>
      <w:r>
        <w:rPr>
          <w:rFonts w:eastAsia="標楷體"/>
          <w:b/>
          <w:color w:val="FF0000"/>
          <w:sz w:val="28"/>
          <w:szCs w:val="28"/>
        </w:rPr>
        <w:t>年</w:t>
      </w:r>
      <w:r>
        <w:rPr>
          <w:rFonts w:eastAsia="標楷體"/>
          <w:b/>
          <w:color w:val="FF0000"/>
          <w:sz w:val="28"/>
          <w:szCs w:val="28"/>
        </w:rPr>
        <w:t>8</w:t>
      </w:r>
      <w:r>
        <w:rPr>
          <w:rFonts w:eastAsia="標楷體"/>
          <w:b/>
          <w:color w:val="FF0000"/>
          <w:sz w:val="28"/>
          <w:szCs w:val="28"/>
        </w:rPr>
        <w:t>月</w:t>
      </w:r>
      <w:r>
        <w:rPr>
          <w:rFonts w:eastAsia="標楷體"/>
          <w:b/>
          <w:color w:val="FF0000"/>
          <w:sz w:val="28"/>
          <w:szCs w:val="28"/>
        </w:rPr>
        <w:t>3</w:t>
      </w:r>
      <w:r>
        <w:rPr>
          <w:rFonts w:eastAsia="標楷體"/>
          <w:b/>
          <w:color w:val="FF0000"/>
          <w:sz w:val="28"/>
          <w:szCs w:val="28"/>
        </w:rPr>
        <w:t>日（星期三）</w:t>
      </w:r>
      <w:r>
        <w:rPr>
          <w:rFonts w:eastAsia="標楷體"/>
          <w:b/>
          <w:sz w:val="28"/>
          <w:szCs w:val="28"/>
        </w:rPr>
        <w:t>上午</w:t>
      </w:r>
      <w:r>
        <w:rPr>
          <w:rFonts w:eastAsia="標楷體"/>
          <w:b/>
          <w:sz w:val="28"/>
          <w:szCs w:val="28"/>
        </w:rPr>
        <w:t>8</w:t>
      </w:r>
      <w:r>
        <w:rPr>
          <w:rFonts w:eastAsia="標楷體"/>
          <w:b/>
          <w:sz w:val="28"/>
          <w:szCs w:val="28"/>
        </w:rPr>
        <w:t>時至</w:t>
      </w:r>
      <w:r>
        <w:rPr>
          <w:rFonts w:eastAsia="標楷體"/>
          <w:b/>
          <w:color w:val="FF0000"/>
          <w:sz w:val="28"/>
          <w:szCs w:val="28"/>
        </w:rPr>
        <w:t>111</w:t>
      </w:r>
      <w:r>
        <w:rPr>
          <w:rFonts w:eastAsia="標楷體"/>
          <w:b/>
          <w:color w:val="FF0000"/>
          <w:sz w:val="28"/>
          <w:szCs w:val="28"/>
        </w:rPr>
        <w:t>年</w:t>
      </w:r>
      <w:r>
        <w:rPr>
          <w:rFonts w:eastAsia="標楷體"/>
          <w:b/>
          <w:color w:val="FF0000"/>
          <w:sz w:val="28"/>
          <w:szCs w:val="28"/>
        </w:rPr>
        <w:t>8</w:t>
      </w:r>
      <w:r>
        <w:rPr>
          <w:rFonts w:eastAsia="標楷體"/>
          <w:b/>
          <w:color w:val="FF0000"/>
          <w:sz w:val="28"/>
          <w:szCs w:val="28"/>
        </w:rPr>
        <w:t>月</w:t>
      </w:r>
      <w:r>
        <w:rPr>
          <w:rFonts w:eastAsia="標楷體"/>
          <w:b/>
          <w:color w:val="FF0000"/>
          <w:sz w:val="28"/>
          <w:szCs w:val="28"/>
        </w:rPr>
        <w:t>9</w:t>
      </w:r>
      <w:r>
        <w:rPr>
          <w:rFonts w:eastAsia="標楷體"/>
          <w:b/>
          <w:color w:val="FF0000"/>
          <w:sz w:val="28"/>
          <w:szCs w:val="28"/>
        </w:rPr>
        <w:t>日（星期二）</w:t>
      </w:r>
      <w:r>
        <w:rPr>
          <w:rFonts w:eastAsia="標楷體"/>
          <w:b/>
          <w:sz w:val="28"/>
          <w:szCs w:val="28"/>
        </w:rPr>
        <w:t>下午</w:t>
      </w:r>
      <w:r>
        <w:rPr>
          <w:rFonts w:eastAsia="標楷體"/>
          <w:b/>
          <w:sz w:val="28"/>
          <w:szCs w:val="28"/>
        </w:rPr>
        <w:t>5</w:t>
      </w:r>
      <w:r>
        <w:rPr>
          <w:rFonts w:eastAsia="標楷體"/>
          <w:b/>
          <w:sz w:val="28"/>
          <w:szCs w:val="28"/>
        </w:rPr>
        <w:t>時前</w:t>
      </w:r>
      <w:r>
        <w:rPr>
          <w:rFonts w:eastAsia="標楷體"/>
          <w:sz w:val="28"/>
          <w:szCs w:val="28"/>
        </w:rPr>
        <w:t>至報名網址完成線上報名，並列印報名表</w:t>
      </w:r>
      <w:bookmarkStart w:id="1" w:name="_Hlt163881687"/>
      <w:bookmarkEnd w:id="1"/>
      <w:r>
        <w:rPr>
          <w:rFonts w:eastAsia="標楷體"/>
          <w:sz w:val="28"/>
          <w:szCs w:val="28"/>
        </w:rPr>
        <w:t>經學校核章後於</w:t>
      </w:r>
      <w:r>
        <w:rPr>
          <w:rFonts w:eastAsia="標楷體"/>
          <w:b/>
          <w:color w:val="FF0000"/>
          <w:sz w:val="28"/>
          <w:szCs w:val="28"/>
        </w:rPr>
        <w:t>111</w:t>
      </w:r>
      <w:r>
        <w:rPr>
          <w:rFonts w:eastAsia="標楷體"/>
          <w:b/>
          <w:color w:val="FF0000"/>
          <w:sz w:val="28"/>
          <w:szCs w:val="28"/>
        </w:rPr>
        <w:t>年</w:t>
      </w:r>
      <w:r>
        <w:rPr>
          <w:rFonts w:eastAsia="標楷體"/>
          <w:b/>
          <w:color w:val="FF0000"/>
          <w:sz w:val="28"/>
          <w:szCs w:val="28"/>
        </w:rPr>
        <w:t>8</w:t>
      </w:r>
      <w:r>
        <w:rPr>
          <w:rFonts w:eastAsia="標楷體"/>
          <w:b/>
          <w:color w:val="FF0000"/>
          <w:sz w:val="28"/>
          <w:szCs w:val="28"/>
        </w:rPr>
        <w:t>月</w:t>
      </w:r>
      <w:r>
        <w:rPr>
          <w:rFonts w:eastAsia="標楷體"/>
          <w:b/>
          <w:color w:val="FF0000"/>
          <w:sz w:val="28"/>
          <w:szCs w:val="28"/>
        </w:rPr>
        <w:t>10</w:t>
      </w:r>
      <w:r>
        <w:rPr>
          <w:rFonts w:eastAsia="標楷體"/>
          <w:b/>
          <w:color w:val="FF0000"/>
          <w:sz w:val="28"/>
          <w:szCs w:val="28"/>
        </w:rPr>
        <w:t>日</w:t>
      </w:r>
      <w:r>
        <w:rPr>
          <w:rFonts w:eastAsia="標楷體"/>
          <w:b/>
          <w:color w:val="FF0000"/>
          <w:sz w:val="28"/>
          <w:szCs w:val="28"/>
        </w:rPr>
        <w:t>(</w:t>
      </w:r>
      <w:r>
        <w:rPr>
          <w:rFonts w:eastAsia="標楷體"/>
          <w:b/>
          <w:color w:val="FF0000"/>
          <w:sz w:val="28"/>
          <w:szCs w:val="28"/>
        </w:rPr>
        <w:t>星期三</w:t>
      </w:r>
      <w:r>
        <w:rPr>
          <w:rFonts w:eastAsia="標楷體"/>
          <w:b/>
          <w:color w:val="FF0000"/>
          <w:sz w:val="28"/>
          <w:szCs w:val="28"/>
        </w:rPr>
        <w:t>)</w:t>
      </w:r>
      <w:r>
        <w:rPr>
          <w:rFonts w:eastAsia="標楷體"/>
          <w:b/>
          <w:sz w:val="28"/>
          <w:szCs w:val="28"/>
        </w:rPr>
        <w:t>前</w:t>
      </w:r>
      <w:r>
        <w:rPr>
          <w:rFonts w:eastAsia="標楷體"/>
          <w:sz w:val="28"/>
          <w:szCs w:val="28"/>
        </w:rPr>
        <w:t>郵寄</w:t>
      </w:r>
      <w:r>
        <w:rPr>
          <w:rFonts w:eastAsia="標楷體"/>
          <w:sz w:val="28"/>
          <w:szCs w:val="28"/>
        </w:rPr>
        <w:t>(</w:t>
      </w:r>
      <w:r>
        <w:rPr>
          <w:rFonts w:eastAsia="標楷體"/>
          <w:sz w:val="28"/>
          <w:szCs w:val="28"/>
        </w:rPr>
        <w:t>郵戳為憑</w:t>
      </w:r>
      <w:r>
        <w:rPr>
          <w:rFonts w:eastAsia="標楷體"/>
          <w:sz w:val="28"/>
          <w:szCs w:val="28"/>
        </w:rPr>
        <w:t>)</w:t>
      </w:r>
      <w:r>
        <w:rPr>
          <w:rFonts w:eastAsia="標楷體"/>
          <w:sz w:val="28"/>
          <w:szCs w:val="28"/>
        </w:rPr>
        <w:t>至決賽承辦學校，</w:t>
      </w:r>
      <w:r>
        <w:rPr>
          <w:rFonts w:eastAsia="標楷體"/>
          <w:bCs/>
          <w:sz w:val="28"/>
          <w:szCs w:val="28"/>
        </w:rPr>
        <w:t>各參賽者若未於期限內寄達，則視同放棄參賽資格。</w:t>
      </w:r>
    </w:p>
    <w:p w:rsidR="007C567D" w:rsidRDefault="00486390">
      <w:pPr>
        <w:snapToGrid w:val="0"/>
        <w:spacing w:before="120" w:line="360" w:lineRule="atLeast"/>
        <w:ind w:left="900" w:hanging="420"/>
        <w:jc w:val="both"/>
      </w:pPr>
      <w:r>
        <w:rPr>
          <w:rFonts w:eastAsia="標楷體"/>
          <w:bCs/>
          <w:sz w:val="28"/>
          <w:szCs w:val="28"/>
        </w:rPr>
        <w:lastRenderedPageBreak/>
        <w:t>(</w:t>
      </w:r>
      <w:r>
        <w:rPr>
          <w:rFonts w:eastAsia="標楷體"/>
          <w:bCs/>
          <w:sz w:val="28"/>
          <w:szCs w:val="28"/>
        </w:rPr>
        <w:t>三</w:t>
      </w:r>
      <w:r>
        <w:rPr>
          <w:rFonts w:eastAsia="標楷體"/>
          <w:bCs/>
          <w:sz w:val="28"/>
          <w:szCs w:val="28"/>
        </w:rPr>
        <w:t>)</w:t>
      </w:r>
      <w:r>
        <w:rPr>
          <w:rFonts w:eastAsia="標楷體"/>
          <w:bCs/>
          <w:sz w:val="28"/>
          <w:szCs w:val="28"/>
        </w:rPr>
        <w:t>報名網址</w:t>
      </w:r>
      <w:r>
        <w:rPr>
          <w:rFonts w:eastAsia="標楷體"/>
          <w:sz w:val="28"/>
          <w:szCs w:val="28"/>
        </w:rPr>
        <w:t>：</w:t>
      </w:r>
    </w:p>
    <w:p w:rsidR="007C567D" w:rsidRDefault="00486390">
      <w:pPr>
        <w:snapToGrid w:val="0"/>
        <w:spacing w:line="360" w:lineRule="atLeast"/>
        <w:ind w:left="1140" w:hanging="420"/>
        <w:jc w:val="both"/>
      </w:pPr>
      <w:r>
        <w:rPr>
          <w:rFonts w:eastAsia="標楷體"/>
          <w:sz w:val="28"/>
          <w:szCs w:val="28"/>
        </w:rPr>
        <w:t>1</w:t>
      </w:r>
      <w:r>
        <w:rPr>
          <w:rFonts w:eastAsia="標楷體"/>
          <w:sz w:val="28"/>
          <w:szCs w:val="28"/>
        </w:rPr>
        <w:t>、</w:t>
      </w:r>
      <w:r>
        <w:rPr>
          <w:rFonts w:eastAsia="標楷體"/>
          <w:color w:val="FF0000"/>
          <w:sz w:val="28"/>
          <w:szCs w:val="28"/>
        </w:rPr>
        <w:t>學校報名網址：</w:t>
      </w:r>
      <w:r>
        <w:rPr>
          <w:rFonts w:eastAsia="標楷體"/>
          <w:color w:val="FF0000"/>
          <w:sz w:val="28"/>
          <w:szCs w:val="28"/>
        </w:rPr>
        <w:t>http://120.116.2.57/lang4</w:t>
      </w:r>
    </w:p>
    <w:p w:rsidR="007C567D" w:rsidRDefault="00486390">
      <w:pPr>
        <w:snapToGrid w:val="0"/>
        <w:spacing w:line="360" w:lineRule="atLeast"/>
        <w:ind w:left="1140" w:hanging="420"/>
        <w:jc w:val="both"/>
      </w:pPr>
      <w:r>
        <w:rPr>
          <w:rFonts w:eastAsia="標楷體"/>
          <w:sz w:val="28"/>
          <w:szCs w:val="28"/>
        </w:rPr>
        <w:t>2</w:t>
      </w:r>
      <w:r>
        <w:rPr>
          <w:rFonts w:eastAsia="標楷體"/>
          <w:sz w:val="28"/>
          <w:szCs w:val="28"/>
        </w:rPr>
        <w:t>、</w:t>
      </w:r>
      <w:r>
        <w:rPr>
          <w:rFonts w:eastAsia="標楷體"/>
          <w:color w:val="FF0000"/>
          <w:sz w:val="28"/>
          <w:szCs w:val="28"/>
        </w:rPr>
        <w:t>社會</w:t>
      </w:r>
      <w:r>
        <w:rPr>
          <w:rFonts w:eastAsia="標楷體"/>
          <w:color w:val="FF0000"/>
          <w:sz w:val="28"/>
          <w:szCs w:val="28"/>
        </w:rPr>
        <w:t>組報名網址：</w:t>
      </w:r>
      <w:r>
        <w:rPr>
          <w:rFonts w:eastAsia="標楷體"/>
          <w:color w:val="FF0000"/>
          <w:sz w:val="28"/>
          <w:szCs w:val="28"/>
        </w:rPr>
        <w:t>http://120.116.2.57/langsoc</w:t>
      </w:r>
    </w:p>
    <w:p w:rsidR="007C567D" w:rsidRDefault="00486390">
      <w:pPr>
        <w:snapToGrid w:val="0"/>
        <w:spacing w:before="120" w:line="360" w:lineRule="atLeast"/>
        <w:ind w:left="900" w:hanging="420"/>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承辦學校聯絡窗口：</w:t>
      </w:r>
    </w:p>
    <w:tbl>
      <w:tblPr>
        <w:tblW w:w="4620" w:type="pct"/>
        <w:tblInd w:w="817" w:type="dxa"/>
        <w:tblCellMar>
          <w:left w:w="10" w:type="dxa"/>
          <w:right w:w="10" w:type="dxa"/>
        </w:tblCellMar>
        <w:tblLook w:val="0000" w:firstRow="0" w:lastRow="0" w:firstColumn="0" w:lastColumn="0" w:noHBand="0" w:noVBand="0"/>
      </w:tblPr>
      <w:tblGrid>
        <w:gridCol w:w="1419"/>
        <w:gridCol w:w="2221"/>
        <w:gridCol w:w="1934"/>
        <w:gridCol w:w="3531"/>
      </w:tblGrid>
      <w:tr w:rsidR="007C567D">
        <w:tblPrEx>
          <w:tblCellMar>
            <w:top w:w="0" w:type="dxa"/>
            <w:bottom w:w="0" w:type="dxa"/>
          </w:tblCellMar>
        </w:tblPrEx>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ind w:left="480"/>
              <w:jc w:val="both"/>
              <w:rPr>
                <w:rFonts w:eastAsia="標楷體"/>
                <w:sz w:val="28"/>
                <w:szCs w:val="28"/>
              </w:rPr>
            </w:pPr>
            <w:r>
              <w:rPr>
                <w:rFonts w:eastAsia="標楷體"/>
                <w:sz w:val="28"/>
                <w:szCs w:val="28"/>
              </w:rPr>
              <w:t>賽別</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both"/>
              <w:rPr>
                <w:rFonts w:eastAsia="標楷體"/>
                <w:sz w:val="28"/>
                <w:szCs w:val="28"/>
              </w:rPr>
            </w:pPr>
            <w:r>
              <w:rPr>
                <w:rFonts w:eastAsia="標楷體"/>
                <w:sz w:val="28"/>
                <w:szCs w:val="28"/>
              </w:rPr>
              <w:t>聯絡窗口</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both"/>
              <w:rPr>
                <w:rFonts w:eastAsia="標楷體"/>
                <w:sz w:val="28"/>
                <w:szCs w:val="28"/>
              </w:rPr>
            </w:pPr>
            <w:r>
              <w:rPr>
                <w:rFonts w:eastAsia="標楷體"/>
                <w:sz w:val="28"/>
                <w:szCs w:val="28"/>
              </w:rPr>
              <w:t>電話</w:t>
            </w:r>
          </w:p>
        </w:tc>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both"/>
              <w:rPr>
                <w:rFonts w:eastAsia="標楷體"/>
                <w:sz w:val="28"/>
                <w:szCs w:val="28"/>
              </w:rPr>
            </w:pPr>
            <w:r>
              <w:rPr>
                <w:rFonts w:eastAsia="標楷體"/>
                <w:sz w:val="28"/>
                <w:szCs w:val="28"/>
              </w:rPr>
              <w:t>地址</w:t>
            </w:r>
          </w:p>
        </w:tc>
      </w:tr>
      <w:tr w:rsidR="007C567D">
        <w:tblPrEx>
          <w:tblCellMar>
            <w:top w:w="0" w:type="dxa"/>
            <w:bottom w:w="0" w:type="dxa"/>
          </w:tblCellMar>
        </w:tblPrEx>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both"/>
              <w:rPr>
                <w:rFonts w:eastAsia="標楷體"/>
                <w:sz w:val="28"/>
                <w:szCs w:val="28"/>
              </w:rPr>
            </w:pPr>
            <w:r>
              <w:rPr>
                <w:rFonts w:eastAsia="標楷體"/>
                <w:sz w:val="28"/>
                <w:szCs w:val="28"/>
              </w:rPr>
              <w:t>文場決賽</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新化區新化國小</w:t>
            </w:r>
          </w:p>
          <w:p w:rsidR="007C567D" w:rsidRDefault="00486390">
            <w:pPr>
              <w:snapToGrid w:val="0"/>
              <w:jc w:val="center"/>
              <w:rPr>
                <w:rFonts w:eastAsia="標楷體"/>
                <w:sz w:val="28"/>
                <w:szCs w:val="28"/>
              </w:rPr>
            </w:pPr>
            <w:r>
              <w:rPr>
                <w:rFonts w:eastAsia="標楷體"/>
                <w:sz w:val="28"/>
                <w:szCs w:val="28"/>
              </w:rPr>
              <w:t>蘇青宏主任</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5902035#710</w:t>
            </w:r>
          </w:p>
        </w:tc>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rPr>
                <w:rFonts w:eastAsia="標楷體"/>
                <w:sz w:val="28"/>
                <w:szCs w:val="28"/>
              </w:rPr>
            </w:pPr>
            <w:r>
              <w:rPr>
                <w:rFonts w:eastAsia="標楷體"/>
                <w:sz w:val="28"/>
                <w:szCs w:val="28"/>
              </w:rPr>
              <w:t>臺南市新化區中山路</w:t>
            </w:r>
            <w:r>
              <w:rPr>
                <w:rFonts w:eastAsia="標楷體"/>
                <w:sz w:val="28"/>
                <w:szCs w:val="28"/>
              </w:rPr>
              <w:t>173</w:t>
            </w:r>
            <w:r>
              <w:rPr>
                <w:rFonts w:eastAsia="標楷體"/>
                <w:sz w:val="28"/>
                <w:szCs w:val="28"/>
              </w:rPr>
              <w:t>號</w:t>
            </w:r>
          </w:p>
        </w:tc>
      </w:tr>
      <w:tr w:rsidR="007C567D">
        <w:tblPrEx>
          <w:tblCellMar>
            <w:top w:w="0" w:type="dxa"/>
            <w:bottom w:w="0" w:type="dxa"/>
          </w:tblCellMar>
        </w:tblPrEx>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both"/>
              <w:rPr>
                <w:rFonts w:eastAsia="標楷體"/>
                <w:sz w:val="28"/>
                <w:szCs w:val="28"/>
              </w:rPr>
            </w:pPr>
            <w:r>
              <w:rPr>
                <w:rFonts w:eastAsia="標楷體"/>
                <w:sz w:val="28"/>
                <w:szCs w:val="28"/>
              </w:rPr>
              <w:t>武場決賽</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東區復興國小</w:t>
            </w:r>
          </w:p>
          <w:p w:rsidR="007C567D" w:rsidRDefault="00486390">
            <w:pPr>
              <w:snapToGrid w:val="0"/>
              <w:jc w:val="center"/>
              <w:rPr>
                <w:rFonts w:eastAsia="標楷體"/>
                <w:sz w:val="28"/>
                <w:szCs w:val="28"/>
              </w:rPr>
            </w:pPr>
            <w:r>
              <w:rPr>
                <w:rFonts w:eastAsia="標楷體"/>
                <w:sz w:val="28"/>
                <w:szCs w:val="28"/>
              </w:rPr>
              <w:t>陳志昇主任</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both"/>
              <w:rPr>
                <w:rFonts w:eastAsia="標楷體"/>
                <w:sz w:val="28"/>
                <w:szCs w:val="28"/>
              </w:rPr>
            </w:pPr>
            <w:r>
              <w:rPr>
                <w:rFonts w:eastAsia="標楷體"/>
                <w:sz w:val="28"/>
                <w:szCs w:val="28"/>
              </w:rPr>
              <w:t>3310430#811</w:t>
            </w:r>
          </w:p>
        </w:tc>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both"/>
              <w:rPr>
                <w:rFonts w:eastAsia="標楷體"/>
                <w:sz w:val="28"/>
                <w:szCs w:val="28"/>
              </w:rPr>
            </w:pPr>
            <w:r>
              <w:rPr>
                <w:rFonts w:eastAsia="標楷體"/>
                <w:sz w:val="28"/>
                <w:szCs w:val="28"/>
              </w:rPr>
              <w:t>臺南市東區復興里</w:t>
            </w:r>
            <w:r>
              <w:rPr>
                <w:rFonts w:eastAsia="標楷體"/>
                <w:sz w:val="28"/>
                <w:szCs w:val="28"/>
              </w:rPr>
              <w:t>11</w:t>
            </w:r>
            <w:r>
              <w:rPr>
                <w:rFonts w:eastAsia="標楷體"/>
                <w:sz w:val="28"/>
                <w:szCs w:val="28"/>
              </w:rPr>
              <w:t>鄰裕文路</w:t>
            </w:r>
            <w:r>
              <w:rPr>
                <w:rFonts w:eastAsia="標楷體"/>
                <w:sz w:val="28"/>
                <w:szCs w:val="28"/>
              </w:rPr>
              <w:t>60</w:t>
            </w:r>
            <w:r>
              <w:rPr>
                <w:rFonts w:eastAsia="標楷體"/>
                <w:sz w:val="28"/>
                <w:szCs w:val="28"/>
              </w:rPr>
              <w:t>號</w:t>
            </w:r>
          </w:p>
        </w:tc>
      </w:tr>
      <w:tr w:rsidR="007C567D">
        <w:tblPrEx>
          <w:tblCellMar>
            <w:top w:w="0" w:type="dxa"/>
            <w:bottom w:w="0" w:type="dxa"/>
          </w:tblCellMar>
        </w:tblPrEx>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7C567D">
            <w:pPr>
              <w:snapToGrid w:val="0"/>
              <w:jc w:val="both"/>
              <w:rPr>
                <w:rFonts w:eastAsia="標楷體"/>
                <w:sz w:val="28"/>
                <w:szCs w:val="28"/>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安南區安南國中</w:t>
            </w:r>
          </w:p>
          <w:p w:rsidR="007C567D" w:rsidRDefault="00486390">
            <w:pPr>
              <w:snapToGrid w:val="0"/>
              <w:jc w:val="center"/>
              <w:rPr>
                <w:rFonts w:eastAsia="標楷體"/>
                <w:sz w:val="28"/>
                <w:szCs w:val="28"/>
              </w:rPr>
            </w:pPr>
            <w:r>
              <w:rPr>
                <w:rFonts w:eastAsia="標楷體"/>
                <w:sz w:val="28"/>
                <w:szCs w:val="28"/>
              </w:rPr>
              <w:t>顏昇嶺主任</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both"/>
              <w:rPr>
                <w:rFonts w:eastAsia="標楷體"/>
                <w:sz w:val="28"/>
                <w:szCs w:val="28"/>
              </w:rPr>
            </w:pPr>
            <w:r>
              <w:rPr>
                <w:rFonts w:eastAsia="標楷體"/>
                <w:sz w:val="28"/>
                <w:szCs w:val="28"/>
              </w:rPr>
              <w:tab/>
              <w:t>2567384#112</w:t>
            </w:r>
          </w:p>
        </w:tc>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both"/>
              <w:rPr>
                <w:rFonts w:eastAsia="標楷體"/>
                <w:sz w:val="28"/>
                <w:szCs w:val="28"/>
              </w:rPr>
            </w:pPr>
            <w:r>
              <w:rPr>
                <w:rFonts w:eastAsia="標楷體"/>
                <w:sz w:val="28"/>
                <w:szCs w:val="28"/>
              </w:rPr>
              <w:t>臺南市安南區安中路</w:t>
            </w:r>
            <w:r>
              <w:rPr>
                <w:rFonts w:eastAsia="標楷體"/>
                <w:sz w:val="28"/>
                <w:szCs w:val="28"/>
              </w:rPr>
              <w:t>3</w:t>
            </w:r>
            <w:r>
              <w:rPr>
                <w:rFonts w:eastAsia="標楷體"/>
                <w:sz w:val="28"/>
                <w:szCs w:val="28"/>
              </w:rPr>
              <w:t>段</w:t>
            </w:r>
            <w:r>
              <w:rPr>
                <w:rFonts w:eastAsia="標楷體"/>
                <w:sz w:val="28"/>
                <w:szCs w:val="28"/>
              </w:rPr>
              <w:t>252</w:t>
            </w:r>
            <w:r>
              <w:rPr>
                <w:rFonts w:eastAsia="標楷體"/>
                <w:sz w:val="28"/>
                <w:szCs w:val="28"/>
              </w:rPr>
              <w:t>號</w:t>
            </w:r>
          </w:p>
        </w:tc>
      </w:tr>
      <w:tr w:rsidR="007C567D">
        <w:tblPrEx>
          <w:tblCellMar>
            <w:top w:w="0" w:type="dxa"/>
            <w:bottom w:w="0" w:type="dxa"/>
          </w:tblCellMar>
        </w:tblPrEx>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both"/>
              <w:rPr>
                <w:rFonts w:eastAsia="標楷體"/>
                <w:sz w:val="28"/>
                <w:szCs w:val="28"/>
              </w:rPr>
            </w:pPr>
            <w:r>
              <w:rPr>
                <w:rFonts w:eastAsia="標楷體"/>
                <w:sz w:val="28"/>
                <w:szCs w:val="28"/>
              </w:rPr>
              <w:t>原住民族語競賽</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永康區龍潭國小</w:t>
            </w:r>
          </w:p>
          <w:p w:rsidR="007C567D" w:rsidRDefault="00486390">
            <w:pPr>
              <w:snapToGrid w:val="0"/>
              <w:jc w:val="center"/>
              <w:rPr>
                <w:rFonts w:eastAsia="標楷體"/>
                <w:sz w:val="28"/>
                <w:szCs w:val="28"/>
              </w:rPr>
            </w:pPr>
            <w:r>
              <w:rPr>
                <w:rFonts w:eastAsia="標楷體"/>
                <w:sz w:val="28"/>
                <w:szCs w:val="28"/>
              </w:rPr>
              <w:t>龔元鳳主任</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jc w:val="center"/>
              <w:rPr>
                <w:rFonts w:eastAsia="標楷體"/>
                <w:sz w:val="28"/>
                <w:szCs w:val="28"/>
              </w:rPr>
            </w:pPr>
            <w:r>
              <w:rPr>
                <w:rFonts w:eastAsia="標楷體"/>
                <w:sz w:val="28"/>
                <w:szCs w:val="28"/>
              </w:rPr>
              <w:t>2324313#703</w:t>
            </w:r>
          </w:p>
        </w:tc>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napToGrid w:val="0"/>
              <w:rPr>
                <w:rFonts w:eastAsia="標楷體"/>
                <w:sz w:val="28"/>
                <w:szCs w:val="28"/>
              </w:rPr>
            </w:pPr>
            <w:r>
              <w:rPr>
                <w:rFonts w:eastAsia="標楷體"/>
                <w:sz w:val="28"/>
                <w:szCs w:val="28"/>
              </w:rPr>
              <w:t>臺南市永康區龍潭里</w:t>
            </w:r>
            <w:r>
              <w:rPr>
                <w:rFonts w:eastAsia="標楷體"/>
                <w:sz w:val="28"/>
                <w:szCs w:val="28"/>
              </w:rPr>
              <w:t>15</w:t>
            </w:r>
            <w:r>
              <w:rPr>
                <w:rFonts w:eastAsia="標楷體"/>
                <w:sz w:val="28"/>
                <w:szCs w:val="28"/>
              </w:rPr>
              <w:t>鄰龍潭街</w:t>
            </w:r>
            <w:r>
              <w:rPr>
                <w:rFonts w:eastAsia="標楷體"/>
                <w:sz w:val="28"/>
                <w:szCs w:val="28"/>
              </w:rPr>
              <w:t>214</w:t>
            </w:r>
            <w:r>
              <w:rPr>
                <w:rFonts w:eastAsia="標楷體"/>
                <w:sz w:val="28"/>
                <w:szCs w:val="28"/>
              </w:rPr>
              <w:t>號</w:t>
            </w:r>
          </w:p>
        </w:tc>
      </w:tr>
    </w:tbl>
    <w:p w:rsidR="007C567D" w:rsidRDefault="00486390">
      <w:pPr>
        <w:snapToGrid w:val="0"/>
        <w:spacing w:before="120" w:line="360" w:lineRule="atLeast"/>
        <w:ind w:left="240"/>
        <w:jc w:val="both"/>
        <w:rPr>
          <w:rFonts w:eastAsia="標楷體"/>
          <w:sz w:val="28"/>
          <w:szCs w:val="28"/>
        </w:rPr>
      </w:pPr>
      <w:r>
        <w:rPr>
          <w:rFonts w:eastAsia="標楷體"/>
          <w:sz w:val="28"/>
          <w:szCs w:val="28"/>
        </w:rPr>
        <w:t>六、獎勵：</w:t>
      </w:r>
    </w:p>
    <w:p w:rsidR="007C567D" w:rsidRDefault="00486390">
      <w:pPr>
        <w:snapToGrid w:val="0"/>
        <w:spacing w:line="360" w:lineRule="atLeast"/>
        <w:ind w:left="900" w:hanging="420"/>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競賽員：</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、國小、國中、高中學生組</w:t>
      </w:r>
      <w:r>
        <w:rPr>
          <w:rFonts w:eastAsia="標楷體"/>
          <w:sz w:val="28"/>
          <w:szCs w:val="28"/>
        </w:rPr>
        <w:t>(</w:t>
      </w:r>
      <w:r>
        <w:rPr>
          <w:rFonts w:eastAsia="標楷體"/>
          <w:sz w:val="28"/>
          <w:szCs w:val="28"/>
        </w:rPr>
        <w:t>作文、寫字、國語字音字形、國語朗讀、國語演說、閩南語朗讀、閩南語情境式演說</w:t>
      </w:r>
      <w:r>
        <w:rPr>
          <w:rFonts w:eastAsia="標楷體"/>
          <w:sz w:val="28"/>
          <w:szCs w:val="28"/>
        </w:rPr>
        <w:t>)</w:t>
      </w:r>
      <w:r>
        <w:rPr>
          <w:rFonts w:eastAsia="標楷體"/>
          <w:sz w:val="28"/>
          <w:szCs w:val="28"/>
        </w:rPr>
        <w:t>：前</w:t>
      </w:r>
      <w:r>
        <w:rPr>
          <w:rFonts w:eastAsia="標楷體"/>
          <w:sz w:val="28"/>
          <w:szCs w:val="28"/>
        </w:rPr>
        <w:t>3</w:t>
      </w:r>
      <w:r>
        <w:rPr>
          <w:rFonts w:eastAsia="標楷體"/>
          <w:sz w:val="28"/>
          <w:szCs w:val="28"/>
        </w:rPr>
        <w:t>名頒發獎狀及獎品，其餘頒發優勝獎狀。</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參賽人數</w:t>
      </w:r>
      <w:r>
        <w:rPr>
          <w:rFonts w:eastAsia="標楷體"/>
          <w:sz w:val="28"/>
          <w:szCs w:val="28"/>
        </w:rPr>
        <w:t>40</w:t>
      </w:r>
      <w:r>
        <w:rPr>
          <w:rFonts w:eastAsia="標楷體"/>
          <w:sz w:val="28"/>
          <w:szCs w:val="28"/>
        </w:rPr>
        <w:t>人</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以上：錄取第</w:t>
      </w:r>
      <w:r>
        <w:rPr>
          <w:rFonts w:eastAsia="標楷體"/>
          <w:sz w:val="28"/>
          <w:szCs w:val="28"/>
        </w:rPr>
        <w:t>1</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2</w:t>
      </w:r>
      <w:r>
        <w:rPr>
          <w:rFonts w:eastAsia="標楷體"/>
          <w:sz w:val="28"/>
          <w:szCs w:val="28"/>
        </w:rPr>
        <w:t>名</w:t>
      </w:r>
      <w:r>
        <w:rPr>
          <w:rFonts w:eastAsia="標楷體"/>
          <w:sz w:val="28"/>
          <w:szCs w:val="28"/>
        </w:rPr>
        <w:t>4</w:t>
      </w:r>
      <w:r>
        <w:rPr>
          <w:rFonts w:eastAsia="標楷體"/>
          <w:sz w:val="28"/>
          <w:szCs w:val="28"/>
        </w:rPr>
        <w:t>人、第</w:t>
      </w:r>
      <w:r>
        <w:rPr>
          <w:rFonts w:eastAsia="標楷體"/>
          <w:sz w:val="28"/>
          <w:szCs w:val="28"/>
        </w:rPr>
        <w:t>3</w:t>
      </w:r>
      <w:r>
        <w:rPr>
          <w:rFonts w:eastAsia="標楷體"/>
          <w:sz w:val="28"/>
          <w:szCs w:val="28"/>
        </w:rPr>
        <w:t>名</w:t>
      </w:r>
      <w:r>
        <w:rPr>
          <w:rFonts w:eastAsia="標楷體"/>
          <w:sz w:val="28"/>
          <w:szCs w:val="28"/>
        </w:rPr>
        <w:t>6</w:t>
      </w:r>
      <w:r>
        <w:rPr>
          <w:rFonts w:eastAsia="標楷體"/>
          <w:sz w:val="28"/>
          <w:szCs w:val="28"/>
        </w:rPr>
        <w:t>人。</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參賽人數不足</w:t>
      </w:r>
      <w:r>
        <w:rPr>
          <w:rFonts w:eastAsia="標楷體"/>
          <w:sz w:val="28"/>
          <w:szCs w:val="28"/>
        </w:rPr>
        <w:t>40</w:t>
      </w:r>
      <w:r>
        <w:rPr>
          <w:rFonts w:eastAsia="標楷體"/>
          <w:sz w:val="28"/>
          <w:szCs w:val="28"/>
        </w:rPr>
        <w:t>人：錄取第</w:t>
      </w:r>
      <w:r>
        <w:rPr>
          <w:rFonts w:eastAsia="標楷體"/>
          <w:sz w:val="28"/>
          <w:szCs w:val="28"/>
        </w:rPr>
        <w:t>1</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2</w:t>
      </w:r>
      <w:r>
        <w:rPr>
          <w:rFonts w:eastAsia="標楷體"/>
          <w:sz w:val="28"/>
          <w:szCs w:val="28"/>
        </w:rPr>
        <w:t>名</w:t>
      </w:r>
      <w:r>
        <w:rPr>
          <w:rFonts w:eastAsia="標楷體"/>
          <w:sz w:val="28"/>
          <w:szCs w:val="28"/>
        </w:rPr>
        <w:t>3</w:t>
      </w:r>
      <w:r>
        <w:rPr>
          <w:rFonts w:eastAsia="標楷體"/>
          <w:sz w:val="28"/>
          <w:szCs w:val="28"/>
        </w:rPr>
        <w:t>人、第</w:t>
      </w:r>
      <w:r>
        <w:rPr>
          <w:rFonts w:eastAsia="標楷體"/>
          <w:sz w:val="28"/>
          <w:szCs w:val="28"/>
        </w:rPr>
        <w:t>3</w:t>
      </w:r>
      <w:r>
        <w:rPr>
          <w:rFonts w:eastAsia="標楷體"/>
          <w:sz w:val="28"/>
          <w:szCs w:val="28"/>
        </w:rPr>
        <w:t>名</w:t>
      </w:r>
      <w:r>
        <w:rPr>
          <w:rFonts w:eastAsia="標楷體"/>
          <w:sz w:val="28"/>
          <w:szCs w:val="28"/>
        </w:rPr>
        <w:t>4</w:t>
      </w:r>
      <w:r>
        <w:rPr>
          <w:rFonts w:eastAsia="標楷體"/>
          <w:sz w:val="28"/>
          <w:szCs w:val="28"/>
        </w:rPr>
        <w:t>人。</w:t>
      </w:r>
    </w:p>
    <w:p w:rsidR="007C567D" w:rsidRDefault="00486390">
      <w:pPr>
        <w:snapToGrid w:val="0"/>
        <w:spacing w:line="360" w:lineRule="atLeast"/>
        <w:ind w:left="1380" w:hanging="420"/>
        <w:jc w:val="both"/>
        <w:rPr>
          <w:rFonts w:eastAsia="標楷體"/>
          <w:sz w:val="28"/>
          <w:szCs w:val="28"/>
        </w:rPr>
      </w:pPr>
      <w:r>
        <w:rPr>
          <w:rFonts w:eastAsia="標楷體"/>
          <w:sz w:val="28"/>
          <w:szCs w:val="28"/>
        </w:rPr>
        <w:t>(3)</w:t>
      </w:r>
      <w:r>
        <w:rPr>
          <w:rFonts w:eastAsia="標楷體"/>
          <w:sz w:val="28"/>
          <w:szCs w:val="28"/>
        </w:rPr>
        <w:t>參賽人數不足</w:t>
      </w:r>
      <w:r>
        <w:rPr>
          <w:rFonts w:eastAsia="標楷體"/>
          <w:sz w:val="28"/>
          <w:szCs w:val="28"/>
        </w:rPr>
        <w:t>20</w:t>
      </w:r>
      <w:r>
        <w:rPr>
          <w:rFonts w:eastAsia="標楷體"/>
          <w:sz w:val="28"/>
          <w:szCs w:val="28"/>
        </w:rPr>
        <w:t>人：錄取第</w:t>
      </w:r>
      <w:r>
        <w:rPr>
          <w:rFonts w:eastAsia="標楷體"/>
          <w:sz w:val="28"/>
          <w:szCs w:val="28"/>
        </w:rPr>
        <w:t>1</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2</w:t>
      </w:r>
      <w:r>
        <w:rPr>
          <w:rFonts w:eastAsia="標楷體"/>
          <w:sz w:val="28"/>
          <w:szCs w:val="28"/>
        </w:rPr>
        <w:t>名</w:t>
      </w:r>
      <w:r>
        <w:rPr>
          <w:rFonts w:eastAsia="標楷體"/>
          <w:sz w:val="28"/>
          <w:szCs w:val="28"/>
        </w:rPr>
        <w:t>1</w:t>
      </w:r>
      <w:r>
        <w:rPr>
          <w:rFonts w:eastAsia="標楷體"/>
          <w:sz w:val="28"/>
          <w:szCs w:val="28"/>
        </w:rPr>
        <w:t>人、第</w:t>
      </w:r>
      <w:r>
        <w:rPr>
          <w:rFonts w:eastAsia="標楷體"/>
          <w:sz w:val="28"/>
          <w:szCs w:val="28"/>
        </w:rPr>
        <w:t>3</w:t>
      </w:r>
      <w:r>
        <w:rPr>
          <w:rFonts w:eastAsia="標楷體"/>
          <w:sz w:val="28"/>
          <w:szCs w:val="28"/>
        </w:rPr>
        <w:t>名</w:t>
      </w:r>
      <w:r>
        <w:rPr>
          <w:rFonts w:eastAsia="標楷體"/>
          <w:sz w:val="28"/>
          <w:szCs w:val="28"/>
        </w:rPr>
        <w:t>1</w:t>
      </w:r>
      <w:r>
        <w:rPr>
          <w:rFonts w:eastAsia="標楷體"/>
          <w:sz w:val="28"/>
          <w:szCs w:val="28"/>
        </w:rPr>
        <w:t>人。</w:t>
      </w:r>
    </w:p>
    <w:p w:rsidR="007C567D" w:rsidRDefault="00486390">
      <w:pPr>
        <w:snapToGrid w:val="0"/>
        <w:spacing w:line="360" w:lineRule="atLeast"/>
        <w:ind w:left="1380" w:hanging="420"/>
        <w:jc w:val="both"/>
        <w:rPr>
          <w:rFonts w:eastAsia="標楷體"/>
          <w:sz w:val="28"/>
          <w:szCs w:val="28"/>
        </w:rPr>
      </w:pPr>
      <w:r>
        <w:rPr>
          <w:rFonts w:eastAsia="標楷體"/>
          <w:sz w:val="28"/>
          <w:szCs w:val="28"/>
        </w:rPr>
        <w:t>(4)</w:t>
      </w:r>
      <w:r>
        <w:rPr>
          <w:rFonts w:eastAsia="標楷體"/>
          <w:sz w:val="28"/>
          <w:szCs w:val="28"/>
        </w:rPr>
        <w:t>參賽人數不足</w:t>
      </w:r>
      <w:r>
        <w:rPr>
          <w:rFonts w:eastAsia="標楷體"/>
          <w:sz w:val="28"/>
          <w:szCs w:val="28"/>
        </w:rPr>
        <w:t>10</w:t>
      </w:r>
      <w:r>
        <w:rPr>
          <w:rFonts w:eastAsia="標楷體"/>
          <w:sz w:val="28"/>
          <w:szCs w:val="28"/>
        </w:rPr>
        <w:t>人：錄取第</w:t>
      </w:r>
      <w:r>
        <w:rPr>
          <w:rFonts w:eastAsia="標楷體"/>
          <w:sz w:val="28"/>
          <w:szCs w:val="28"/>
        </w:rPr>
        <w:t>1</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2</w:t>
      </w:r>
      <w:r>
        <w:rPr>
          <w:rFonts w:eastAsia="標楷體"/>
          <w:sz w:val="28"/>
          <w:szCs w:val="28"/>
        </w:rPr>
        <w:t>名</w:t>
      </w:r>
      <w:r>
        <w:rPr>
          <w:rFonts w:eastAsia="標楷體"/>
          <w:sz w:val="28"/>
          <w:szCs w:val="28"/>
        </w:rPr>
        <w:t>1</w:t>
      </w:r>
      <w:r>
        <w:rPr>
          <w:rFonts w:eastAsia="標楷體"/>
          <w:sz w:val="28"/>
          <w:szCs w:val="28"/>
        </w:rPr>
        <w:t>人。</w:t>
      </w:r>
    </w:p>
    <w:p w:rsidR="007C567D" w:rsidRDefault="00486390">
      <w:pPr>
        <w:snapToGrid w:val="0"/>
        <w:spacing w:line="360" w:lineRule="atLeast"/>
        <w:ind w:left="1380" w:hanging="420"/>
        <w:jc w:val="both"/>
        <w:rPr>
          <w:rFonts w:eastAsia="標楷體"/>
          <w:sz w:val="28"/>
          <w:szCs w:val="28"/>
        </w:rPr>
      </w:pPr>
      <w:r>
        <w:rPr>
          <w:rFonts w:eastAsia="標楷體"/>
          <w:sz w:val="28"/>
          <w:szCs w:val="28"/>
        </w:rPr>
        <w:t>(5)</w:t>
      </w:r>
      <w:r>
        <w:rPr>
          <w:rFonts w:eastAsia="標楷體"/>
          <w:sz w:val="28"/>
          <w:szCs w:val="28"/>
        </w:rPr>
        <w:t>參賽人數不足</w:t>
      </w:r>
      <w:r>
        <w:rPr>
          <w:rFonts w:eastAsia="標楷體"/>
          <w:sz w:val="28"/>
          <w:szCs w:val="28"/>
        </w:rPr>
        <w:t>5</w:t>
      </w:r>
      <w:r>
        <w:rPr>
          <w:rFonts w:eastAsia="標楷體"/>
          <w:sz w:val="28"/>
          <w:szCs w:val="28"/>
        </w:rPr>
        <w:t>人：擇優錄取</w:t>
      </w:r>
      <w:r>
        <w:rPr>
          <w:rFonts w:eastAsia="標楷體"/>
          <w:sz w:val="28"/>
          <w:szCs w:val="28"/>
        </w:rPr>
        <w:t>2</w:t>
      </w:r>
      <w:r>
        <w:rPr>
          <w:rFonts w:eastAsia="標楷體"/>
          <w:sz w:val="28"/>
          <w:szCs w:val="28"/>
        </w:rPr>
        <w:t>人</w:t>
      </w:r>
      <w:r>
        <w:rPr>
          <w:rFonts w:eastAsia="標楷體"/>
          <w:sz w:val="28"/>
          <w:szCs w:val="28"/>
        </w:rPr>
        <w:t>(</w:t>
      </w:r>
      <w:r>
        <w:rPr>
          <w:rFonts w:eastAsia="標楷體"/>
          <w:sz w:val="28"/>
          <w:szCs w:val="28"/>
        </w:rPr>
        <w:t>評判委員得視參賽者成績表現給予</w:t>
      </w:r>
      <w:r>
        <w:rPr>
          <w:rFonts w:eastAsia="標楷體"/>
          <w:sz w:val="28"/>
          <w:szCs w:val="28"/>
        </w:rPr>
        <w:t>名次</w:t>
      </w:r>
      <w:r>
        <w:rPr>
          <w:rFonts w:eastAsia="標楷體"/>
          <w:sz w:val="28"/>
          <w:szCs w:val="28"/>
        </w:rPr>
        <w:t>)</w:t>
      </w:r>
      <w:r>
        <w:rPr>
          <w:rFonts w:eastAsia="標楷體"/>
          <w:sz w:val="28"/>
          <w:szCs w:val="28"/>
        </w:rPr>
        <w:t>。</w:t>
      </w:r>
    </w:p>
    <w:p w:rsidR="007C567D" w:rsidRDefault="00486390">
      <w:pPr>
        <w:snapToGrid w:val="0"/>
        <w:spacing w:before="120" w:line="360" w:lineRule="atLeast"/>
        <w:ind w:left="1140" w:hanging="420"/>
        <w:jc w:val="both"/>
        <w:rPr>
          <w:rFonts w:eastAsia="標楷體"/>
          <w:sz w:val="28"/>
          <w:szCs w:val="28"/>
        </w:rPr>
      </w:pPr>
      <w:r>
        <w:rPr>
          <w:rFonts w:eastAsia="標楷體"/>
          <w:sz w:val="28"/>
          <w:szCs w:val="28"/>
        </w:rPr>
        <w:t>2</w:t>
      </w:r>
      <w:r>
        <w:rPr>
          <w:rFonts w:eastAsia="標楷體"/>
          <w:sz w:val="28"/>
          <w:szCs w:val="28"/>
        </w:rPr>
        <w:t>、國小、國中、高中學生組</w:t>
      </w:r>
      <w:r>
        <w:rPr>
          <w:rFonts w:eastAsia="標楷體"/>
          <w:sz w:val="28"/>
          <w:szCs w:val="28"/>
        </w:rPr>
        <w:t>(</w:t>
      </w:r>
      <w:r>
        <w:rPr>
          <w:rFonts w:eastAsia="標楷體"/>
          <w:sz w:val="28"/>
          <w:szCs w:val="28"/>
        </w:rPr>
        <w:t>閩南語字音字形、客家語字音字形、客家語朗讀、客家語情境式演說、原住民族語朗讀、原住民族語情境式演說</w:t>
      </w:r>
      <w:r>
        <w:rPr>
          <w:rFonts w:eastAsia="標楷體"/>
          <w:sz w:val="28"/>
          <w:szCs w:val="28"/>
        </w:rPr>
        <w:t>)</w:t>
      </w:r>
      <w:r>
        <w:rPr>
          <w:rFonts w:eastAsia="標楷體"/>
          <w:sz w:val="28"/>
          <w:szCs w:val="28"/>
        </w:rPr>
        <w:t>：前</w:t>
      </w:r>
      <w:r>
        <w:rPr>
          <w:rFonts w:eastAsia="標楷體"/>
          <w:sz w:val="28"/>
          <w:szCs w:val="28"/>
        </w:rPr>
        <w:t>3</w:t>
      </w:r>
      <w:r>
        <w:rPr>
          <w:rFonts w:eastAsia="標楷體"/>
          <w:sz w:val="28"/>
          <w:szCs w:val="28"/>
        </w:rPr>
        <w:t>名頒發獎狀及獎品，優勝頒發優勝獎狀。</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參賽人數</w:t>
      </w:r>
      <w:r>
        <w:rPr>
          <w:rFonts w:eastAsia="標楷體"/>
          <w:sz w:val="28"/>
          <w:szCs w:val="28"/>
        </w:rPr>
        <w:t>40</w:t>
      </w:r>
      <w:r>
        <w:rPr>
          <w:rFonts w:eastAsia="標楷體"/>
          <w:sz w:val="28"/>
          <w:szCs w:val="28"/>
        </w:rPr>
        <w:t>人</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以上：錄取第</w:t>
      </w:r>
      <w:r>
        <w:rPr>
          <w:rFonts w:eastAsia="標楷體"/>
          <w:sz w:val="28"/>
          <w:szCs w:val="28"/>
        </w:rPr>
        <w:t>1</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2</w:t>
      </w:r>
      <w:r>
        <w:rPr>
          <w:rFonts w:eastAsia="標楷體"/>
          <w:sz w:val="28"/>
          <w:szCs w:val="28"/>
        </w:rPr>
        <w:t>名</w:t>
      </w:r>
      <w:r>
        <w:rPr>
          <w:rFonts w:eastAsia="標楷體"/>
          <w:sz w:val="28"/>
          <w:szCs w:val="28"/>
        </w:rPr>
        <w:t>4</w:t>
      </w:r>
      <w:r>
        <w:rPr>
          <w:rFonts w:eastAsia="標楷體"/>
          <w:sz w:val="28"/>
          <w:szCs w:val="28"/>
        </w:rPr>
        <w:t>人、第</w:t>
      </w:r>
      <w:r>
        <w:rPr>
          <w:rFonts w:eastAsia="標楷體"/>
          <w:sz w:val="28"/>
          <w:szCs w:val="28"/>
        </w:rPr>
        <w:t>3</w:t>
      </w:r>
      <w:r>
        <w:rPr>
          <w:rFonts w:eastAsia="標楷體"/>
          <w:sz w:val="28"/>
          <w:szCs w:val="28"/>
        </w:rPr>
        <w:t>名</w:t>
      </w:r>
      <w:r>
        <w:rPr>
          <w:rFonts w:eastAsia="標楷體"/>
          <w:sz w:val="28"/>
          <w:szCs w:val="28"/>
        </w:rPr>
        <w:t>6</w:t>
      </w:r>
      <w:r>
        <w:rPr>
          <w:rFonts w:eastAsia="標楷體"/>
          <w:sz w:val="28"/>
          <w:szCs w:val="28"/>
        </w:rPr>
        <w:t>人及優勝</w:t>
      </w:r>
      <w:r>
        <w:rPr>
          <w:rFonts w:eastAsia="標楷體"/>
          <w:sz w:val="28"/>
          <w:szCs w:val="28"/>
        </w:rPr>
        <w:t>4</w:t>
      </w:r>
      <w:r>
        <w:rPr>
          <w:rFonts w:eastAsia="標楷體"/>
          <w:sz w:val="28"/>
          <w:szCs w:val="28"/>
        </w:rPr>
        <w:t>人。</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參賽人數不足</w:t>
      </w:r>
      <w:r>
        <w:rPr>
          <w:rFonts w:eastAsia="標楷體"/>
          <w:sz w:val="28"/>
          <w:szCs w:val="28"/>
        </w:rPr>
        <w:t>40</w:t>
      </w:r>
      <w:r>
        <w:rPr>
          <w:rFonts w:eastAsia="標楷體"/>
          <w:sz w:val="28"/>
          <w:szCs w:val="28"/>
        </w:rPr>
        <w:t>人：錄取第</w:t>
      </w:r>
      <w:r>
        <w:rPr>
          <w:rFonts w:eastAsia="標楷體"/>
          <w:sz w:val="28"/>
          <w:szCs w:val="28"/>
        </w:rPr>
        <w:t>1</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2</w:t>
      </w:r>
      <w:r>
        <w:rPr>
          <w:rFonts w:eastAsia="標楷體"/>
          <w:sz w:val="28"/>
          <w:szCs w:val="28"/>
        </w:rPr>
        <w:t>名</w:t>
      </w:r>
      <w:r>
        <w:rPr>
          <w:rFonts w:eastAsia="標楷體"/>
          <w:sz w:val="28"/>
          <w:szCs w:val="28"/>
        </w:rPr>
        <w:t>3</w:t>
      </w:r>
      <w:r>
        <w:rPr>
          <w:rFonts w:eastAsia="標楷體"/>
          <w:sz w:val="28"/>
          <w:szCs w:val="28"/>
        </w:rPr>
        <w:t>人、第</w:t>
      </w:r>
      <w:r>
        <w:rPr>
          <w:rFonts w:eastAsia="標楷體"/>
          <w:sz w:val="28"/>
          <w:szCs w:val="28"/>
        </w:rPr>
        <w:t>3</w:t>
      </w:r>
      <w:r>
        <w:rPr>
          <w:rFonts w:eastAsia="標楷體"/>
          <w:sz w:val="28"/>
          <w:szCs w:val="28"/>
        </w:rPr>
        <w:t>名</w:t>
      </w:r>
      <w:r>
        <w:rPr>
          <w:rFonts w:eastAsia="標楷體"/>
          <w:sz w:val="28"/>
          <w:szCs w:val="28"/>
        </w:rPr>
        <w:t>4</w:t>
      </w:r>
      <w:r>
        <w:rPr>
          <w:rFonts w:eastAsia="標楷體"/>
          <w:sz w:val="28"/>
          <w:szCs w:val="28"/>
        </w:rPr>
        <w:t>人及優勝</w:t>
      </w:r>
      <w:r>
        <w:rPr>
          <w:rFonts w:eastAsia="標楷體"/>
          <w:sz w:val="28"/>
          <w:szCs w:val="28"/>
        </w:rPr>
        <w:t>3</w:t>
      </w:r>
      <w:r>
        <w:rPr>
          <w:rFonts w:eastAsia="標楷體"/>
          <w:sz w:val="28"/>
          <w:szCs w:val="28"/>
        </w:rPr>
        <w:t>人。</w:t>
      </w:r>
    </w:p>
    <w:p w:rsidR="007C567D" w:rsidRDefault="00486390">
      <w:pPr>
        <w:snapToGrid w:val="0"/>
        <w:spacing w:line="360" w:lineRule="atLeast"/>
        <w:ind w:left="1380" w:hanging="420"/>
        <w:jc w:val="both"/>
        <w:rPr>
          <w:rFonts w:eastAsia="標楷體"/>
          <w:sz w:val="28"/>
          <w:szCs w:val="28"/>
        </w:rPr>
      </w:pPr>
      <w:r>
        <w:rPr>
          <w:rFonts w:eastAsia="標楷體"/>
          <w:sz w:val="28"/>
          <w:szCs w:val="28"/>
        </w:rPr>
        <w:t>(3)</w:t>
      </w:r>
      <w:r>
        <w:rPr>
          <w:rFonts w:eastAsia="標楷體"/>
          <w:sz w:val="28"/>
          <w:szCs w:val="28"/>
        </w:rPr>
        <w:t>參賽人數不足</w:t>
      </w:r>
      <w:r>
        <w:rPr>
          <w:rFonts w:eastAsia="標楷體"/>
          <w:sz w:val="28"/>
          <w:szCs w:val="28"/>
        </w:rPr>
        <w:t>20</w:t>
      </w:r>
      <w:r>
        <w:rPr>
          <w:rFonts w:eastAsia="標楷體"/>
          <w:sz w:val="28"/>
          <w:szCs w:val="28"/>
        </w:rPr>
        <w:t>人：錄取第</w:t>
      </w:r>
      <w:r>
        <w:rPr>
          <w:rFonts w:eastAsia="標楷體"/>
          <w:sz w:val="28"/>
          <w:szCs w:val="28"/>
        </w:rPr>
        <w:t>1</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2</w:t>
      </w:r>
      <w:r>
        <w:rPr>
          <w:rFonts w:eastAsia="標楷體"/>
          <w:sz w:val="28"/>
          <w:szCs w:val="28"/>
        </w:rPr>
        <w:t>名</w:t>
      </w:r>
      <w:r>
        <w:rPr>
          <w:rFonts w:eastAsia="標楷體"/>
          <w:sz w:val="28"/>
          <w:szCs w:val="28"/>
        </w:rPr>
        <w:t>1</w:t>
      </w:r>
      <w:r>
        <w:rPr>
          <w:rFonts w:eastAsia="標楷體"/>
          <w:sz w:val="28"/>
          <w:szCs w:val="28"/>
        </w:rPr>
        <w:t>人、第</w:t>
      </w:r>
      <w:r>
        <w:rPr>
          <w:rFonts w:eastAsia="標楷體"/>
          <w:sz w:val="28"/>
          <w:szCs w:val="28"/>
        </w:rPr>
        <w:t>3</w:t>
      </w:r>
      <w:r>
        <w:rPr>
          <w:rFonts w:eastAsia="標楷體"/>
          <w:sz w:val="28"/>
          <w:szCs w:val="28"/>
        </w:rPr>
        <w:t>名</w:t>
      </w:r>
      <w:r>
        <w:rPr>
          <w:rFonts w:eastAsia="標楷體"/>
          <w:sz w:val="28"/>
          <w:szCs w:val="28"/>
        </w:rPr>
        <w:t>1</w:t>
      </w:r>
      <w:r>
        <w:rPr>
          <w:rFonts w:eastAsia="標楷體"/>
          <w:sz w:val="28"/>
          <w:szCs w:val="28"/>
        </w:rPr>
        <w:t>人及優勝</w:t>
      </w:r>
      <w:r>
        <w:rPr>
          <w:rFonts w:eastAsia="標楷體"/>
          <w:sz w:val="28"/>
          <w:szCs w:val="28"/>
        </w:rPr>
        <w:t>2</w:t>
      </w:r>
      <w:r>
        <w:rPr>
          <w:rFonts w:eastAsia="標楷體"/>
          <w:sz w:val="28"/>
          <w:szCs w:val="28"/>
        </w:rPr>
        <w:t>人。</w:t>
      </w:r>
    </w:p>
    <w:p w:rsidR="007C567D" w:rsidRDefault="00486390">
      <w:pPr>
        <w:snapToGrid w:val="0"/>
        <w:spacing w:line="360" w:lineRule="atLeast"/>
        <w:ind w:left="1380" w:hanging="420"/>
        <w:jc w:val="both"/>
        <w:rPr>
          <w:rFonts w:eastAsia="標楷體"/>
          <w:sz w:val="28"/>
          <w:szCs w:val="28"/>
        </w:rPr>
      </w:pPr>
      <w:r>
        <w:rPr>
          <w:rFonts w:eastAsia="標楷體"/>
          <w:sz w:val="28"/>
          <w:szCs w:val="28"/>
        </w:rPr>
        <w:t>(4)</w:t>
      </w:r>
      <w:r>
        <w:rPr>
          <w:rFonts w:eastAsia="標楷體"/>
          <w:sz w:val="28"/>
          <w:szCs w:val="28"/>
        </w:rPr>
        <w:t>參賽人數不足</w:t>
      </w:r>
      <w:r>
        <w:rPr>
          <w:rFonts w:eastAsia="標楷體"/>
          <w:sz w:val="28"/>
          <w:szCs w:val="28"/>
        </w:rPr>
        <w:t>10</w:t>
      </w:r>
      <w:r>
        <w:rPr>
          <w:rFonts w:eastAsia="標楷體"/>
          <w:sz w:val="28"/>
          <w:szCs w:val="28"/>
        </w:rPr>
        <w:t>人：錄取第</w:t>
      </w:r>
      <w:r>
        <w:rPr>
          <w:rFonts w:eastAsia="標楷體"/>
          <w:sz w:val="28"/>
          <w:szCs w:val="28"/>
        </w:rPr>
        <w:t>1</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2</w:t>
      </w:r>
      <w:r>
        <w:rPr>
          <w:rFonts w:eastAsia="標楷體"/>
          <w:sz w:val="28"/>
          <w:szCs w:val="28"/>
        </w:rPr>
        <w:t>名</w:t>
      </w:r>
      <w:r>
        <w:rPr>
          <w:rFonts w:eastAsia="標楷體"/>
          <w:sz w:val="28"/>
          <w:szCs w:val="28"/>
        </w:rPr>
        <w:t>1</w:t>
      </w:r>
      <w:r>
        <w:rPr>
          <w:rFonts w:eastAsia="標楷體"/>
          <w:sz w:val="28"/>
          <w:szCs w:val="28"/>
        </w:rPr>
        <w:t>人。</w:t>
      </w:r>
    </w:p>
    <w:p w:rsidR="007C567D" w:rsidRDefault="00486390">
      <w:pPr>
        <w:snapToGrid w:val="0"/>
        <w:spacing w:line="360" w:lineRule="atLeast"/>
        <w:ind w:left="1380" w:hanging="420"/>
        <w:jc w:val="both"/>
        <w:rPr>
          <w:rFonts w:eastAsia="標楷體"/>
          <w:sz w:val="28"/>
          <w:szCs w:val="28"/>
        </w:rPr>
      </w:pPr>
      <w:r>
        <w:rPr>
          <w:rFonts w:eastAsia="標楷體"/>
          <w:sz w:val="28"/>
          <w:szCs w:val="28"/>
        </w:rPr>
        <w:t>(5)</w:t>
      </w:r>
      <w:r>
        <w:rPr>
          <w:rFonts w:eastAsia="標楷體"/>
          <w:sz w:val="28"/>
          <w:szCs w:val="28"/>
        </w:rPr>
        <w:t>參賽人數不足</w:t>
      </w:r>
      <w:r>
        <w:rPr>
          <w:rFonts w:eastAsia="標楷體"/>
          <w:sz w:val="28"/>
          <w:szCs w:val="28"/>
        </w:rPr>
        <w:t>5</w:t>
      </w:r>
      <w:r>
        <w:rPr>
          <w:rFonts w:eastAsia="標楷體"/>
          <w:sz w:val="28"/>
          <w:szCs w:val="28"/>
        </w:rPr>
        <w:t>人：擇優錄取</w:t>
      </w:r>
      <w:r>
        <w:rPr>
          <w:rFonts w:eastAsia="標楷體"/>
          <w:sz w:val="28"/>
          <w:szCs w:val="28"/>
        </w:rPr>
        <w:t>2</w:t>
      </w:r>
      <w:r>
        <w:rPr>
          <w:rFonts w:eastAsia="標楷體"/>
          <w:sz w:val="28"/>
          <w:szCs w:val="28"/>
        </w:rPr>
        <w:t>人</w:t>
      </w:r>
      <w:r>
        <w:rPr>
          <w:rFonts w:eastAsia="標楷體"/>
          <w:sz w:val="28"/>
          <w:szCs w:val="28"/>
        </w:rPr>
        <w:t>(</w:t>
      </w:r>
      <w:r>
        <w:rPr>
          <w:rFonts w:eastAsia="標楷體"/>
          <w:sz w:val="28"/>
          <w:szCs w:val="28"/>
        </w:rPr>
        <w:t>評判委員得視參賽者成績表現給予名次</w:t>
      </w:r>
      <w:r>
        <w:rPr>
          <w:rFonts w:eastAsia="標楷體"/>
          <w:sz w:val="28"/>
          <w:szCs w:val="28"/>
        </w:rPr>
        <w:t>)</w:t>
      </w:r>
      <w:r>
        <w:rPr>
          <w:rFonts w:eastAsia="標楷體"/>
          <w:sz w:val="28"/>
          <w:szCs w:val="28"/>
        </w:rPr>
        <w:t>。</w:t>
      </w:r>
    </w:p>
    <w:p w:rsidR="007C567D" w:rsidRDefault="00486390">
      <w:pPr>
        <w:snapToGrid w:val="0"/>
        <w:spacing w:line="360" w:lineRule="atLeast"/>
        <w:ind w:left="1380" w:hanging="420"/>
        <w:jc w:val="both"/>
      </w:pPr>
      <w:r>
        <w:rPr>
          <w:rFonts w:eastAsia="標楷體"/>
          <w:sz w:val="28"/>
          <w:szCs w:val="28"/>
        </w:rPr>
        <w:t>(6)</w:t>
      </w:r>
      <w:r>
        <w:rPr>
          <w:rFonts w:eastAsia="標楷體"/>
          <w:sz w:val="28"/>
          <w:szCs w:val="28"/>
        </w:rPr>
        <w:t>但</w:t>
      </w:r>
      <w:r>
        <w:rPr>
          <w:rFonts w:eastAsia="標楷體"/>
          <w:b/>
          <w:sz w:val="28"/>
          <w:szCs w:val="28"/>
        </w:rPr>
        <w:t>閩南語字音字形</w:t>
      </w:r>
      <w:r>
        <w:rPr>
          <w:rFonts w:eastAsia="標楷體"/>
          <w:sz w:val="28"/>
          <w:szCs w:val="28"/>
        </w:rPr>
        <w:t>、</w:t>
      </w:r>
      <w:r>
        <w:rPr>
          <w:rFonts w:eastAsia="標楷體"/>
          <w:b/>
          <w:sz w:val="28"/>
          <w:szCs w:val="28"/>
        </w:rPr>
        <w:t>客家語字音字形</w:t>
      </w:r>
      <w:r>
        <w:rPr>
          <w:rFonts w:eastAsia="標楷體"/>
          <w:sz w:val="28"/>
          <w:szCs w:val="28"/>
        </w:rPr>
        <w:t>之其餘參賽者，總分達該項競賽總平均以上者，始頒發優勝獎狀，不受上開優勝人數的限制。</w:t>
      </w:r>
    </w:p>
    <w:p w:rsidR="007C567D" w:rsidRDefault="00486390">
      <w:pPr>
        <w:snapToGrid w:val="0"/>
        <w:spacing w:before="120" w:line="360" w:lineRule="atLeast"/>
        <w:ind w:left="1140" w:hanging="420"/>
        <w:jc w:val="both"/>
        <w:rPr>
          <w:rFonts w:eastAsia="標楷體"/>
          <w:sz w:val="28"/>
          <w:szCs w:val="28"/>
        </w:rPr>
      </w:pPr>
      <w:r>
        <w:rPr>
          <w:rFonts w:eastAsia="標楷體"/>
          <w:sz w:val="28"/>
          <w:szCs w:val="28"/>
        </w:rPr>
        <w:t>3</w:t>
      </w:r>
      <w:r>
        <w:rPr>
          <w:rFonts w:eastAsia="標楷體"/>
          <w:sz w:val="28"/>
          <w:szCs w:val="28"/>
        </w:rPr>
        <w:t>、教師組：</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參賽人數</w:t>
      </w:r>
      <w:r>
        <w:rPr>
          <w:rFonts w:eastAsia="標楷體"/>
          <w:sz w:val="28"/>
          <w:szCs w:val="28"/>
        </w:rPr>
        <w:t>15</w:t>
      </w:r>
      <w:r>
        <w:rPr>
          <w:rFonts w:eastAsia="標楷體"/>
          <w:sz w:val="28"/>
          <w:szCs w:val="28"/>
        </w:rPr>
        <w:t>人</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以上：錄取第</w:t>
      </w:r>
      <w:r>
        <w:rPr>
          <w:rFonts w:eastAsia="標楷體"/>
          <w:sz w:val="28"/>
          <w:szCs w:val="28"/>
        </w:rPr>
        <w:t>1</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2</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3</w:t>
      </w:r>
      <w:r>
        <w:rPr>
          <w:rFonts w:eastAsia="標楷體"/>
          <w:sz w:val="28"/>
          <w:szCs w:val="28"/>
        </w:rPr>
        <w:t>名</w:t>
      </w:r>
      <w:r>
        <w:rPr>
          <w:rFonts w:eastAsia="標楷體"/>
          <w:sz w:val="28"/>
          <w:szCs w:val="28"/>
        </w:rPr>
        <w:t>3</w:t>
      </w:r>
      <w:r>
        <w:rPr>
          <w:rFonts w:eastAsia="標楷體"/>
          <w:sz w:val="28"/>
          <w:szCs w:val="28"/>
        </w:rPr>
        <w:t>人。</w:t>
      </w:r>
    </w:p>
    <w:p w:rsidR="007C567D" w:rsidRDefault="00486390">
      <w:pPr>
        <w:snapToGrid w:val="0"/>
        <w:spacing w:line="360" w:lineRule="atLeast"/>
        <w:ind w:left="1380" w:hanging="420"/>
        <w:jc w:val="both"/>
        <w:rPr>
          <w:rFonts w:eastAsia="標楷體"/>
          <w:sz w:val="28"/>
          <w:szCs w:val="28"/>
        </w:rPr>
      </w:pPr>
      <w:r>
        <w:rPr>
          <w:rFonts w:eastAsia="標楷體"/>
          <w:sz w:val="28"/>
          <w:szCs w:val="28"/>
        </w:rPr>
        <w:lastRenderedPageBreak/>
        <w:t>(2)</w:t>
      </w:r>
      <w:r>
        <w:rPr>
          <w:rFonts w:eastAsia="標楷體"/>
          <w:sz w:val="28"/>
          <w:szCs w:val="28"/>
        </w:rPr>
        <w:t>參賽人數不足</w:t>
      </w:r>
      <w:r>
        <w:rPr>
          <w:rFonts w:eastAsia="標楷體"/>
          <w:sz w:val="28"/>
          <w:szCs w:val="28"/>
        </w:rPr>
        <w:t>15</w:t>
      </w:r>
      <w:r>
        <w:rPr>
          <w:rFonts w:eastAsia="標楷體"/>
          <w:sz w:val="28"/>
          <w:szCs w:val="28"/>
        </w:rPr>
        <w:t>人：錄取第</w:t>
      </w:r>
      <w:r>
        <w:rPr>
          <w:rFonts w:eastAsia="標楷體"/>
          <w:sz w:val="28"/>
          <w:szCs w:val="28"/>
        </w:rPr>
        <w:t>1</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2</w:t>
      </w:r>
      <w:r>
        <w:rPr>
          <w:rFonts w:eastAsia="標楷體"/>
          <w:sz w:val="28"/>
          <w:szCs w:val="28"/>
        </w:rPr>
        <w:t>名</w:t>
      </w:r>
      <w:r>
        <w:rPr>
          <w:rFonts w:eastAsia="標楷體"/>
          <w:sz w:val="28"/>
          <w:szCs w:val="28"/>
        </w:rPr>
        <w:t>1</w:t>
      </w:r>
      <w:r>
        <w:rPr>
          <w:rFonts w:eastAsia="標楷體"/>
          <w:sz w:val="28"/>
          <w:szCs w:val="28"/>
        </w:rPr>
        <w:t>人、第</w:t>
      </w:r>
      <w:r>
        <w:rPr>
          <w:rFonts w:eastAsia="標楷體"/>
          <w:sz w:val="28"/>
          <w:szCs w:val="28"/>
        </w:rPr>
        <w:t>3</w:t>
      </w:r>
      <w:r>
        <w:rPr>
          <w:rFonts w:eastAsia="標楷體"/>
          <w:sz w:val="28"/>
          <w:szCs w:val="28"/>
        </w:rPr>
        <w:t>名</w:t>
      </w:r>
      <w:r>
        <w:rPr>
          <w:rFonts w:eastAsia="標楷體"/>
          <w:sz w:val="28"/>
          <w:szCs w:val="28"/>
        </w:rPr>
        <w:t>1</w:t>
      </w:r>
      <w:r>
        <w:rPr>
          <w:rFonts w:eastAsia="標楷體"/>
          <w:sz w:val="28"/>
          <w:szCs w:val="28"/>
        </w:rPr>
        <w:t>人。</w:t>
      </w:r>
    </w:p>
    <w:p w:rsidR="007C567D" w:rsidRDefault="00486390">
      <w:pPr>
        <w:snapToGrid w:val="0"/>
        <w:spacing w:line="360" w:lineRule="atLeast"/>
        <w:ind w:left="1380" w:hanging="420"/>
        <w:jc w:val="both"/>
        <w:rPr>
          <w:rFonts w:eastAsia="標楷體"/>
          <w:sz w:val="28"/>
          <w:szCs w:val="28"/>
        </w:rPr>
      </w:pPr>
      <w:r>
        <w:rPr>
          <w:rFonts w:eastAsia="標楷體"/>
          <w:sz w:val="28"/>
          <w:szCs w:val="28"/>
        </w:rPr>
        <w:t>(3)</w:t>
      </w:r>
      <w:r>
        <w:rPr>
          <w:rFonts w:eastAsia="標楷體"/>
          <w:sz w:val="28"/>
          <w:szCs w:val="28"/>
        </w:rPr>
        <w:t>參賽人數不足</w:t>
      </w:r>
      <w:r>
        <w:rPr>
          <w:rFonts w:eastAsia="標楷體"/>
          <w:sz w:val="28"/>
          <w:szCs w:val="28"/>
        </w:rPr>
        <w:t>10</w:t>
      </w:r>
      <w:r>
        <w:rPr>
          <w:rFonts w:eastAsia="標楷體"/>
          <w:sz w:val="28"/>
          <w:szCs w:val="28"/>
        </w:rPr>
        <w:t>人：錄取第</w:t>
      </w:r>
      <w:r>
        <w:rPr>
          <w:rFonts w:eastAsia="標楷體"/>
          <w:sz w:val="28"/>
          <w:szCs w:val="28"/>
        </w:rPr>
        <w:t>1</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2</w:t>
      </w:r>
      <w:r>
        <w:rPr>
          <w:rFonts w:eastAsia="標楷體"/>
          <w:sz w:val="28"/>
          <w:szCs w:val="28"/>
        </w:rPr>
        <w:t>名</w:t>
      </w:r>
      <w:r>
        <w:rPr>
          <w:rFonts w:eastAsia="標楷體"/>
          <w:sz w:val="28"/>
          <w:szCs w:val="28"/>
        </w:rPr>
        <w:t>1</w:t>
      </w:r>
      <w:r>
        <w:rPr>
          <w:rFonts w:eastAsia="標楷體"/>
          <w:sz w:val="28"/>
          <w:szCs w:val="28"/>
        </w:rPr>
        <w:t>人。</w:t>
      </w:r>
    </w:p>
    <w:p w:rsidR="007C567D" w:rsidRDefault="00486390">
      <w:pPr>
        <w:snapToGrid w:val="0"/>
        <w:spacing w:line="360" w:lineRule="atLeast"/>
        <w:ind w:left="1380" w:hanging="420"/>
        <w:jc w:val="both"/>
        <w:rPr>
          <w:rFonts w:eastAsia="標楷體"/>
          <w:sz w:val="28"/>
          <w:szCs w:val="28"/>
        </w:rPr>
      </w:pPr>
      <w:r>
        <w:rPr>
          <w:rFonts w:eastAsia="標楷體"/>
          <w:sz w:val="28"/>
          <w:szCs w:val="28"/>
        </w:rPr>
        <w:t>(4)</w:t>
      </w:r>
      <w:r>
        <w:rPr>
          <w:rFonts w:eastAsia="標楷體"/>
          <w:sz w:val="28"/>
          <w:szCs w:val="28"/>
        </w:rPr>
        <w:t>參賽人數不足</w:t>
      </w:r>
      <w:r>
        <w:rPr>
          <w:rFonts w:eastAsia="標楷體"/>
          <w:sz w:val="28"/>
          <w:szCs w:val="28"/>
        </w:rPr>
        <w:t>5</w:t>
      </w:r>
      <w:r>
        <w:rPr>
          <w:rFonts w:eastAsia="標楷體"/>
          <w:sz w:val="28"/>
          <w:szCs w:val="28"/>
        </w:rPr>
        <w:t>人：擇優錄取</w:t>
      </w:r>
      <w:r>
        <w:rPr>
          <w:rFonts w:eastAsia="標楷體"/>
          <w:sz w:val="28"/>
          <w:szCs w:val="28"/>
        </w:rPr>
        <w:t>2</w:t>
      </w:r>
      <w:r>
        <w:rPr>
          <w:rFonts w:eastAsia="標楷體"/>
          <w:sz w:val="28"/>
          <w:szCs w:val="28"/>
        </w:rPr>
        <w:t>人</w:t>
      </w:r>
      <w:r>
        <w:rPr>
          <w:rFonts w:eastAsia="標楷體"/>
          <w:sz w:val="28"/>
          <w:szCs w:val="28"/>
        </w:rPr>
        <w:t>(</w:t>
      </w:r>
      <w:r>
        <w:rPr>
          <w:rFonts w:eastAsia="標楷體"/>
          <w:sz w:val="28"/>
          <w:szCs w:val="28"/>
        </w:rPr>
        <w:t>評判委員得視參賽者成績表現給予名次</w:t>
      </w:r>
      <w:r>
        <w:rPr>
          <w:rFonts w:eastAsia="標楷體"/>
          <w:sz w:val="28"/>
          <w:szCs w:val="28"/>
        </w:rPr>
        <w:t>)</w:t>
      </w:r>
      <w:r>
        <w:rPr>
          <w:rFonts w:eastAsia="標楷體"/>
          <w:sz w:val="28"/>
          <w:szCs w:val="28"/>
        </w:rPr>
        <w:t>。</w:t>
      </w:r>
    </w:p>
    <w:p w:rsidR="007C567D" w:rsidRDefault="00486390">
      <w:pPr>
        <w:snapToGrid w:val="0"/>
        <w:spacing w:line="360" w:lineRule="atLeast"/>
        <w:ind w:left="1380" w:hanging="420"/>
        <w:jc w:val="both"/>
      </w:pPr>
      <w:r>
        <w:rPr>
          <w:rFonts w:eastAsia="標楷體"/>
          <w:sz w:val="28"/>
          <w:szCs w:val="28"/>
        </w:rPr>
        <w:t>(5)</w:t>
      </w:r>
      <w:r>
        <w:rPr>
          <w:rFonts w:eastAsia="標楷體"/>
          <w:sz w:val="28"/>
          <w:szCs w:val="28"/>
        </w:rPr>
        <w:t>但</w:t>
      </w:r>
      <w:r>
        <w:rPr>
          <w:rFonts w:eastAsia="標楷體"/>
          <w:b/>
          <w:sz w:val="28"/>
          <w:szCs w:val="28"/>
        </w:rPr>
        <w:t>閩南語字音字形</w:t>
      </w:r>
      <w:r>
        <w:rPr>
          <w:rFonts w:eastAsia="標楷體"/>
          <w:sz w:val="28"/>
          <w:szCs w:val="28"/>
        </w:rPr>
        <w:t>、</w:t>
      </w:r>
      <w:r>
        <w:rPr>
          <w:rFonts w:eastAsia="標楷體"/>
          <w:b/>
          <w:sz w:val="28"/>
          <w:szCs w:val="28"/>
        </w:rPr>
        <w:t>客家語字音字形</w:t>
      </w:r>
      <w:r>
        <w:rPr>
          <w:rFonts w:eastAsia="標楷體"/>
          <w:sz w:val="28"/>
          <w:szCs w:val="28"/>
        </w:rPr>
        <w:t>之其餘參賽者，總分達該項競賽總平均以上者，始頒發優勝獎狀。</w:t>
      </w:r>
    </w:p>
    <w:p w:rsidR="007C567D" w:rsidRDefault="00486390">
      <w:pPr>
        <w:snapToGrid w:val="0"/>
        <w:spacing w:line="360" w:lineRule="atLeast"/>
        <w:ind w:left="1380" w:hanging="420"/>
        <w:jc w:val="both"/>
      </w:pPr>
      <w:r>
        <w:rPr>
          <w:rFonts w:eastAsia="標楷體"/>
          <w:sz w:val="28"/>
          <w:szCs w:val="28"/>
        </w:rPr>
        <w:t>(6)</w:t>
      </w:r>
      <w:r>
        <w:rPr>
          <w:rFonts w:eastAsia="標楷體"/>
          <w:sz w:val="28"/>
          <w:szCs w:val="28"/>
        </w:rPr>
        <w:t>市立學校教師頒發獎品並依「臺南市立高級中等以下學校教職員獎懲案件作業規定」給予獎勵</w:t>
      </w:r>
      <w:r>
        <w:rPr>
          <w:rFonts w:eastAsia="標楷體"/>
          <w:b/>
          <w:sz w:val="28"/>
          <w:szCs w:val="28"/>
          <w:u w:val="single"/>
        </w:rPr>
        <w:t>：第</w:t>
      </w:r>
      <w:r>
        <w:rPr>
          <w:rFonts w:eastAsia="標楷體"/>
          <w:b/>
          <w:sz w:val="28"/>
          <w:szCs w:val="28"/>
          <w:u w:val="single"/>
        </w:rPr>
        <w:t>1</w:t>
      </w:r>
      <w:r>
        <w:rPr>
          <w:rFonts w:eastAsia="標楷體"/>
          <w:b/>
          <w:sz w:val="28"/>
          <w:szCs w:val="28"/>
          <w:u w:val="single"/>
        </w:rPr>
        <w:t>名嘉獎貳次、第</w:t>
      </w:r>
      <w:r>
        <w:rPr>
          <w:rFonts w:eastAsia="標楷體"/>
          <w:b/>
          <w:sz w:val="28"/>
          <w:szCs w:val="28"/>
          <w:u w:val="single"/>
        </w:rPr>
        <w:t>2</w:t>
      </w:r>
      <w:r>
        <w:rPr>
          <w:rFonts w:eastAsia="標楷體"/>
          <w:b/>
          <w:sz w:val="28"/>
          <w:szCs w:val="28"/>
          <w:u w:val="single"/>
        </w:rPr>
        <w:t>、</w:t>
      </w:r>
      <w:r>
        <w:rPr>
          <w:rFonts w:eastAsia="標楷體"/>
          <w:b/>
          <w:sz w:val="28"/>
          <w:szCs w:val="28"/>
          <w:u w:val="single"/>
        </w:rPr>
        <w:t>3</w:t>
      </w:r>
      <w:r>
        <w:rPr>
          <w:rFonts w:eastAsia="標楷體"/>
          <w:b/>
          <w:sz w:val="28"/>
          <w:szCs w:val="28"/>
          <w:u w:val="single"/>
        </w:rPr>
        <w:t>名嘉獎壹次</w:t>
      </w:r>
      <w:r>
        <w:rPr>
          <w:rFonts w:eastAsia="標楷體"/>
          <w:sz w:val="28"/>
          <w:szCs w:val="28"/>
        </w:rPr>
        <w:t>；國立學校教師頒發獎品並函請所屬學校依上開要點給予獎勵；私立學校教師頒發獎狀及獎品。</w:t>
      </w:r>
    </w:p>
    <w:p w:rsidR="007C567D" w:rsidRDefault="00486390">
      <w:pPr>
        <w:snapToGrid w:val="0"/>
        <w:spacing w:before="120" w:line="360" w:lineRule="atLeast"/>
        <w:ind w:left="1140" w:hanging="420"/>
        <w:jc w:val="both"/>
        <w:rPr>
          <w:rFonts w:eastAsia="標楷體"/>
          <w:sz w:val="28"/>
          <w:szCs w:val="28"/>
        </w:rPr>
      </w:pPr>
      <w:r>
        <w:rPr>
          <w:rFonts w:eastAsia="標楷體"/>
          <w:sz w:val="28"/>
          <w:szCs w:val="28"/>
        </w:rPr>
        <w:t>4</w:t>
      </w:r>
      <w:r>
        <w:rPr>
          <w:rFonts w:eastAsia="標楷體"/>
          <w:sz w:val="28"/>
          <w:szCs w:val="28"/>
        </w:rPr>
        <w:t>、社會組：前</w:t>
      </w:r>
      <w:r>
        <w:rPr>
          <w:rFonts w:eastAsia="標楷體"/>
          <w:sz w:val="28"/>
          <w:szCs w:val="28"/>
        </w:rPr>
        <w:t>3</w:t>
      </w:r>
      <w:r>
        <w:rPr>
          <w:rFonts w:eastAsia="標楷體"/>
          <w:sz w:val="28"/>
          <w:szCs w:val="28"/>
        </w:rPr>
        <w:t>名頒發獎狀及獎品，優勝頒發優勝獎狀。</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參賽人數</w:t>
      </w:r>
      <w:r>
        <w:rPr>
          <w:rFonts w:eastAsia="標楷體"/>
          <w:sz w:val="28"/>
          <w:szCs w:val="28"/>
        </w:rPr>
        <w:t>10</w:t>
      </w:r>
      <w:r>
        <w:rPr>
          <w:rFonts w:eastAsia="標楷體"/>
          <w:sz w:val="28"/>
          <w:szCs w:val="28"/>
        </w:rPr>
        <w:t>人</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以上：錄取第</w:t>
      </w:r>
      <w:r>
        <w:rPr>
          <w:rFonts w:eastAsia="標楷體"/>
          <w:sz w:val="28"/>
          <w:szCs w:val="28"/>
        </w:rPr>
        <w:t>1</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2</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3</w:t>
      </w:r>
      <w:r>
        <w:rPr>
          <w:rFonts w:eastAsia="標楷體"/>
          <w:sz w:val="28"/>
          <w:szCs w:val="28"/>
        </w:rPr>
        <w:t>名</w:t>
      </w:r>
      <w:r>
        <w:rPr>
          <w:rFonts w:eastAsia="標楷體"/>
          <w:sz w:val="28"/>
          <w:szCs w:val="28"/>
        </w:rPr>
        <w:t>3</w:t>
      </w:r>
      <w:r>
        <w:rPr>
          <w:rFonts w:eastAsia="標楷體"/>
          <w:sz w:val="28"/>
          <w:szCs w:val="28"/>
        </w:rPr>
        <w:t>人。</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參賽人數不足</w:t>
      </w:r>
      <w:r>
        <w:rPr>
          <w:rFonts w:eastAsia="標楷體"/>
          <w:sz w:val="28"/>
          <w:szCs w:val="28"/>
        </w:rPr>
        <w:t>10</w:t>
      </w:r>
      <w:r>
        <w:rPr>
          <w:rFonts w:eastAsia="標楷體"/>
          <w:sz w:val="28"/>
          <w:szCs w:val="28"/>
        </w:rPr>
        <w:t>人：錄取第</w:t>
      </w:r>
      <w:r>
        <w:rPr>
          <w:rFonts w:eastAsia="標楷體"/>
          <w:sz w:val="28"/>
          <w:szCs w:val="28"/>
        </w:rPr>
        <w:t>1</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2</w:t>
      </w:r>
      <w:r>
        <w:rPr>
          <w:rFonts w:eastAsia="標楷體"/>
          <w:sz w:val="28"/>
          <w:szCs w:val="28"/>
        </w:rPr>
        <w:t>名</w:t>
      </w:r>
      <w:r>
        <w:rPr>
          <w:rFonts w:eastAsia="標楷體"/>
          <w:sz w:val="28"/>
          <w:szCs w:val="28"/>
        </w:rPr>
        <w:t>1</w:t>
      </w:r>
      <w:r>
        <w:rPr>
          <w:rFonts w:eastAsia="標楷體"/>
          <w:sz w:val="28"/>
          <w:szCs w:val="28"/>
        </w:rPr>
        <w:t>人、第</w:t>
      </w:r>
      <w:r>
        <w:rPr>
          <w:rFonts w:eastAsia="標楷體"/>
          <w:sz w:val="28"/>
          <w:szCs w:val="28"/>
        </w:rPr>
        <w:t>3</w:t>
      </w:r>
      <w:r>
        <w:rPr>
          <w:rFonts w:eastAsia="標楷體"/>
          <w:sz w:val="28"/>
          <w:szCs w:val="28"/>
        </w:rPr>
        <w:t>名</w:t>
      </w:r>
      <w:r>
        <w:rPr>
          <w:rFonts w:eastAsia="標楷體"/>
          <w:sz w:val="28"/>
          <w:szCs w:val="28"/>
        </w:rPr>
        <w:t>1</w:t>
      </w:r>
      <w:r>
        <w:rPr>
          <w:rFonts w:eastAsia="標楷體"/>
          <w:sz w:val="28"/>
          <w:szCs w:val="28"/>
        </w:rPr>
        <w:t>人。</w:t>
      </w:r>
    </w:p>
    <w:p w:rsidR="007C567D" w:rsidRDefault="00486390">
      <w:pPr>
        <w:snapToGrid w:val="0"/>
        <w:spacing w:line="360" w:lineRule="atLeast"/>
        <w:ind w:left="1380" w:hanging="420"/>
        <w:jc w:val="both"/>
        <w:rPr>
          <w:rFonts w:eastAsia="標楷體"/>
          <w:sz w:val="28"/>
          <w:szCs w:val="28"/>
        </w:rPr>
      </w:pPr>
      <w:r>
        <w:rPr>
          <w:rFonts w:eastAsia="標楷體"/>
          <w:sz w:val="28"/>
          <w:szCs w:val="28"/>
        </w:rPr>
        <w:t>(3)</w:t>
      </w:r>
      <w:r>
        <w:rPr>
          <w:rFonts w:eastAsia="標楷體"/>
          <w:sz w:val="28"/>
          <w:szCs w:val="28"/>
        </w:rPr>
        <w:t>參賽人數不足</w:t>
      </w:r>
      <w:r>
        <w:rPr>
          <w:rFonts w:eastAsia="標楷體"/>
          <w:sz w:val="28"/>
          <w:szCs w:val="28"/>
        </w:rPr>
        <w:t>6</w:t>
      </w:r>
      <w:r>
        <w:rPr>
          <w:rFonts w:eastAsia="標楷體"/>
          <w:sz w:val="28"/>
          <w:szCs w:val="28"/>
        </w:rPr>
        <w:t>人：錄取第</w:t>
      </w:r>
      <w:r>
        <w:rPr>
          <w:rFonts w:eastAsia="標楷體"/>
          <w:sz w:val="28"/>
          <w:szCs w:val="28"/>
        </w:rPr>
        <w:t>1</w:t>
      </w:r>
      <w:r>
        <w:rPr>
          <w:rFonts w:eastAsia="標楷體"/>
          <w:sz w:val="28"/>
          <w:szCs w:val="28"/>
        </w:rPr>
        <w:t>名</w:t>
      </w:r>
      <w:r>
        <w:rPr>
          <w:rFonts w:eastAsia="標楷體"/>
          <w:sz w:val="28"/>
          <w:szCs w:val="28"/>
        </w:rPr>
        <w:t>2</w:t>
      </w:r>
      <w:r>
        <w:rPr>
          <w:rFonts w:eastAsia="標楷體"/>
          <w:sz w:val="28"/>
          <w:szCs w:val="28"/>
        </w:rPr>
        <w:t>人、第</w:t>
      </w:r>
      <w:r>
        <w:rPr>
          <w:rFonts w:eastAsia="標楷體"/>
          <w:sz w:val="28"/>
          <w:szCs w:val="28"/>
        </w:rPr>
        <w:t>2</w:t>
      </w:r>
      <w:r>
        <w:rPr>
          <w:rFonts w:eastAsia="標楷體"/>
          <w:sz w:val="28"/>
          <w:szCs w:val="28"/>
        </w:rPr>
        <w:t>名</w:t>
      </w:r>
      <w:r>
        <w:rPr>
          <w:rFonts w:eastAsia="標楷體"/>
          <w:sz w:val="28"/>
          <w:szCs w:val="28"/>
        </w:rPr>
        <w:t>1</w:t>
      </w:r>
      <w:r>
        <w:rPr>
          <w:rFonts w:eastAsia="標楷體"/>
          <w:sz w:val="28"/>
          <w:szCs w:val="28"/>
        </w:rPr>
        <w:t>人。</w:t>
      </w:r>
    </w:p>
    <w:p w:rsidR="007C567D" w:rsidRDefault="00486390">
      <w:pPr>
        <w:snapToGrid w:val="0"/>
        <w:spacing w:line="360" w:lineRule="atLeast"/>
        <w:ind w:left="1380" w:hanging="420"/>
        <w:jc w:val="both"/>
        <w:rPr>
          <w:rFonts w:eastAsia="標楷體"/>
          <w:sz w:val="28"/>
          <w:szCs w:val="28"/>
        </w:rPr>
      </w:pPr>
      <w:r>
        <w:rPr>
          <w:rFonts w:eastAsia="標楷體"/>
          <w:sz w:val="28"/>
          <w:szCs w:val="28"/>
        </w:rPr>
        <w:t>(4)</w:t>
      </w:r>
      <w:r>
        <w:rPr>
          <w:rFonts w:eastAsia="標楷體"/>
          <w:sz w:val="28"/>
          <w:szCs w:val="28"/>
        </w:rPr>
        <w:t>參賽人數不足</w:t>
      </w:r>
      <w:r>
        <w:rPr>
          <w:rFonts w:eastAsia="標楷體"/>
          <w:sz w:val="28"/>
          <w:szCs w:val="28"/>
        </w:rPr>
        <w:t>4</w:t>
      </w:r>
      <w:r>
        <w:rPr>
          <w:rFonts w:eastAsia="標楷體"/>
          <w:sz w:val="28"/>
          <w:szCs w:val="28"/>
        </w:rPr>
        <w:t>人：擇優錄取</w:t>
      </w:r>
      <w:r>
        <w:rPr>
          <w:rFonts w:eastAsia="標楷體"/>
          <w:sz w:val="28"/>
          <w:szCs w:val="28"/>
        </w:rPr>
        <w:t>2</w:t>
      </w:r>
      <w:r>
        <w:rPr>
          <w:rFonts w:eastAsia="標楷體"/>
          <w:sz w:val="28"/>
          <w:szCs w:val="28"/>
        </w:rPr>
        <w:t>人</w:t>
      </w:r>
      <w:r>
        <w:rPr>
          <w:rFonts w:eastAsia="標楷體"/>
          <w:sz w:val="28"/>
          <w:szCs w:val="28"/>
        </w:rPr>
        <w:t>(</w:t>
      </w:r>
      <w:r>
        <w:rPr>
          <w:rFonts w:eastAsia="標楷體"/>
          <w:sz w:val="28"/>
          <w:szCs w:val="28"/>
        </w:rPr>
        <w:t>評判委員得視參賽者成績表現給予名次</w:t>
      </w:r>
      <w:r>
        <w:rPr>
          <w:rFonts w:eastAsia="標楷體"/>
          <w:sz w:val="28"/>
          <w:szCs w:val="28"/>
        </w:rPr>
        <w:t>)</w:t>
      </w:r>
      <w:r>
        <w:rPr>
          <w:rFonts w:eastAsia="標楷體"/>
          <w:sz w:val="28"/>
          <w:szCs w:val="28"/>
        </w:rPr>
        <w:t>。</w:t>
      </w:r>
    </w:p>
    <w:p w:rsidR="007C567D" w:rsidRDefault="00486390">
      <w:pPr>
        <w:snapToGrid w:val="0"/>
        <w:spacing w:line="360" w:lineRule="atLeast"/>
        <w:ind w:left="1380" w:hanging="420"/>
        <w:jc w:val="both"/>
      </w:pPr>
      <w:r>
        <w:rPr>
          <w:rFonts w:eastAsia="標楷體"/>
          <w:sz w:val="28"/>
          <w:szCs w:val="28"/>
        </w:rPr>
        <w:t>(5)</w:t>
      </w:r>
      <w:r>
        <w:rPr>
          <w:rFonts w:eastAsia="標楷體"/>
          <w:b/>
          <w:sz w:val="28"/>
          <w:szCs w:val="28"/>
        </w:rPr>
        <w:t>閩南語字音字形</w:t>
      </w:r>
      <w:r>
        <w:rPr>
          <w:rFonts w:eastAsia="標楷體"/>
          <w:sz w:val="28"/>
          <w:szCs w:val="28"/>
        </w:rPr>
        <w:t>、</w:t>
      </w:r>
      <w:r>
        <w:rPr>
          <w:rFonts w:eastAsia="標楷體"/>
          <w:b/>
          <w:sz w:val="28"/>
          <w:szCs w:val="28"/>
        </w:rPr>
        <w:t>客家語字音字形</w:t>
      </w:r>
      <w:r>
        <w:rPr>
          <w:rFonts w:eastAsia="標楷體"/>
          <w:sz w:val="28"/>
          <w:szCs w:val="28"/>
        </w:rPr>
        <w:t>之其餘參賽者，總分達該項競賽總平均以上者，始頒發優勝獎狀。</w:t>
      </w:r>
    </w:p>
    <w:p w:rsidR="007C567D" w:rsidRDefault="00486390">
      <w:pPr>
        <w:snapToGrid w:val="0"/>
        <w:spacing w:line="360" w:lineRule="atLeast"/>
        <w:ind w:left="1380" w:hanging="420"/>
        <w:jc w:val="both"/>
      </w:pPr>
      <w:r>
        <w:rPr>
          <w:rFonts w:eastAsia="標楷體"/>
          <w:sz w:val="28"/>
          <w:szCs w:val="28"/>
        </w:rPr>
        <w:t>(6)</w:t>
      </w:r>
      <w:r>
        <w:rPr>
          <w:rFonts w:eastAsia="標楷體"/>
          <w:sz w:val="28"/>
          <w:szCs w:val="28"/>
        </w:rPr>
        <w:t>但具公務人員資格或本市公立高級中等以下學校及幼</w:t>
      </w:r>
      <w:r>
        <w:rPr>
          <w:rFonts w:eastAsia="標楷體"/>
          <w:color w:val="FF0000"/>
          <w:sz w:val="28"/>
          <w:szCs w:val="28"/>
        </w:rPr>
        <w:t>兒</w:t>
      </w:r>
      <w:r>
        <w:rPr>
          <w:rFonts w:eastAsia="標楷體"/>
          <w:sz w:val="28"/>
          <w:szCs w:val="28"/>
        </w:rPr>
        <w:t>園之編制內專任合格有給職教師資格者，分別依「臺南市政府及所屬各機關公務人員平時獎懲標準」、「臺南市立高級中等以下學校教職員獎懲案件作業規定」給予獎勵：第</w:t>
      </w:r>
      <w:r>
        <w:rPr>
          <w:rFonts w:eastAsia="標楷體"/>
          <w:sz w:val="28"/>
          <w:szCs w:val="28"/>
        </w:rPr>
        <w:t>1</w:t>
      </w:r>
      <w:r>
        <w:rPr>
          <w:rFonts w:eastAsia="標楷體"/>
          <w:sz w:val="28"/>
          <w:szCs w:val="28"/>
        </w:rPr>
        <w:t>名嘉獎貳次、第</w:t>
      </w:r>
      <w:r>
        <w:rPr>
          <w:rFonts w:eastAsia="標楷體"/>
          <w:sz w:val="28"/>
          <w:szCs w:val="28"/>
        </w:rPr>
        <w:t>2</w:t>
      </w:r>
      <w:r>
        <w:rPr>
          <w:rFonts w:eastAsia="標楷體"/>
          <w:sz w:val="28"/>
          <w:szCs w:val="28"/>
        </w:rPr>
        <w:t>、</w:t>
      </w:r>
      <w:r>
        <w:rPr>
          <w:rFonts w:eastAsia="標楷體"/>
          <w:sz w:val="28"/>
          <w:szCs w:val="28"/>
        </w:rPr>
        <w:t>3</w:t>
      </w:r>
      <w:r>
        <w:rPr>
          <w:rFonts w:eastAsia="標楷體"/>
          <w:sz w:val="28"/>
          <w:szCs w:val="28"/>
        </w:rPr>
        <w:t>名嘉獎壹次；本市公立高級中等以下學校校長依上開獎勵額度由</w:t>
      </w:r>
      <w:r>
        <w:rPr>
          <w:rFonts w:eastAsia="標楷體"/>
          <w:sz w:val="28"/>
          <w:szCs w:val="28"/>
        </w:rPr>
        <w:t>本局專案簽核給予獎勵；國立學校教師函請所屬學校依上開獎勵額度給予獎勵。</w:t>
      </w:r>
    </w:p>
    <w:p w:rsidR="007C567D" w:rsidRDefault="00486390">
      <w:pPr>
        <w:snapToGrid w:val="0"/>
        <w:spacing w:before="120" w:line="360" w:lineRule="atLeast"/>
        <w:ind w:left="480"/>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指導教師</w:t>
      </w:r>
    </w:p>
    <w:p w:rsidR="007C567D" w:rsidRDefault="00486390">
      <w:pPr>
        <w:snapToGrid w:val="0"/>
        <w:spacing w:line="360" w:lineRule="atLeast"/>
        <w:ind w:left="1140" w:hanging="420"/>
        <w:jc w:val="both"/>
        <w:rPr>
          <w:rFonts w:eastAsia="標楷體"/>
          <w:sz w:val="28"/>
          <w:szCs w:val="28"/>
        </w:rPr>
      </w:pPr>
      <w:r>
        <w:rPr>
          <w:rFonts w:eastAsia="標楷體"/>
          <w:sz w:val="28"/>
          <w:szCs w:val="28"/>
        </w:rPr>
        <w:t>1</w:t>
      </w:r>
      <w:r>
        <w:rPr>
          <w:rFonts w:eastAsia="標楷體"/>
          <w:sz w:val="28"/>
          <w:szCs w:val="28"/>
        </w:rPr>
        <w:t>、每位參賽學生指導教師限</w:t>
      </w:r>
      <w:r>
        <w:rPr>
          <w:rFonts w:eastAsia="標楷體"/>
          <w:sz w:val="28"/>
          <w:szCs w:val="28"/>
        </w:rPr>
        <w:t>1</w:t>
      </w:r>
      <w:r>
        <w:rPr>
          <w:rFonts w:eastAsia="標楷體"/>
          <w:sz w:val="28"/>
          <w:szCs w:val="28"/>
        </w:rPr>
        <w:t>人</w:t>
      </w:r>
      <w:r>
        <w:rPr>
          <w:rFonts w:eastAsia="標楷體"/>
          <w:sz w:val="28"/>
          <w:szCs w:val="28"/>
        </w:rPr>
        <w:t>(</w:t>
      </w:r>
      <w:r>
        <w:rPr>
          <w:rFonts w:eastAsia="標楷體"/>
          <w:sz w:val="28"/>
          <w:szCs w:val="28"/>
        </w:rPr>
        <w:t>以實際指導人員為準</w:t>
      </w:r>
      <w:r>
        <w:rPr>
          <w:rFonts w:eastAsia="標楷體"/>
          <w:sz w:val="28"/>
          <w:szCs w:val="28"/>
        </w:rPr>
        <w:t>)</w:t>
      </w:r>
      <w:r>
        <w:rPr>
          <w:rFonts w:eastAsia="標楷體"/>
          <w:sz w:val="28"/>
          <w:szCs w:val="28"/>
        </w:rPr>
        <w:t>。</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、指導學生獲第</w:t>
      </w:r>
      <w:r>
        <w:rPr>
          <w:rFonts w:eastAsia="標楷體"/>
          <w:sz w:val="28"/>
          <w:szCs w:val="28"/>
        </w:rPr>
        <w:t>1</w:t>
      </w:r>
      <w:r>
        <w:rPr>
          <w:rFonts w:eastAsia="標楷體"/>
          <w:sz w:val="28"/>
          <w:szCs w:val="28"/>
        </w:rPr>
        <w:t>、</w:t>
      </w:r>
      <w:r>
        <w:rPr>
          <w:rFonts w:eastAsia="標楷體"/>
          <w:sz w:val="28"/>
          <w:szCs w:val="28"/>
        </w:rPr>
        <w:t>2</w:t>
      </w:r>
      <w:r>
        <w:rPr>
          <w:rFonts w:eastAsia="標楷體"/>
          <w:sz w:val="28"/>
          <w:szCs w:val="28"/>
        </w:rPr>
        <w:t>、</w:t>
      </w:r>
      <w:r>
        <w:rPr>
          <w:rFonts w:eastAsia="標楷體"/>
          <w:sz w:val="28"/>
          <w:szCs w:val="28"/>
        </w:rPr>
        <w:t>3</w:t>
      </w:r>
      <w:r>
        <w:rPr>
          <w:rFonts w:eastAsia="標楷體"/>
          <w:sz w:val="28"/>
          <w:szCs w:val="28"/>
        </w:rPr>
        <w:t>名之獎勵：</w:t>
      </w:r>
    </w:p>
    <w:p w:rsidR="007C567D" w:rsidRDefault="00486390">
      <w:pPr>
        <w:snapToGrid w:val="0"/>
        <w:spacing w:line="360" w:lineRule="atLeast"/>
        <w:ind w:left="1380" w:hanging="420"/>
        <w:jc w:val="both"/>
      </w:pPr>
      <w:r>
        <w:rPr>
          <w:rFonts w:eastAsia="標楷體"/>
          <w:sz w:val="28"/>
          <w:szCs w:val="28"/>
        </w:rPr>
        <w:t>(1)</w:t>
      </w:r>
      <w:r>
        <w:rPr>
          <w:rFonts w:eastAsia="標楷體"/>
          <w:sz w:val="28"/>
          <w:szCs w:val="28"/>
        </w:rPr>
        <w:t>市立學校教師依「臺南市立高級中等以下學校教職員獎懲案件作業規定」給予獎勵</w:t>
      </w:r>
      <w:r>
        <w:rPr>
          <w:rFonts w:eastAsia="標楷體"/>
          <w:b/>
          <w:sz w:val="28"/>
          <w:szCs w:val="28"/>
        </w:rPr>
        <w:t>：第</w:t>
      </w:r>
      <w:r>
        <w:rPr>
          <w:rFonts w:eastAsia="標楷體"/>
          <w:b/>
          <w:sz w:val="28"/>
          <w:szCs w:val="28"/>
        </w:rPr>
        <w:t>1</w:t>
      </w:r>
      <w:r>
        <w:rPr>
          <w:rFonts w:eastAsia="標楷體"/>
          <w:b/>
          <w:sz w:val="28"/>
          <w:szCs w:val="28"/>
        </w:rPr>
        <w:t>名嘉獎貳次、第</w:t>
      </w:r>
      <w:r>
        <w:rPr>
          <w:rFonts w:eastAsia="標楷體"/>
          <w:b/>
          <w:sz w:val="28"/>
          <w:szCs w:val="28"/>
        </w:rPr>
        <w:t>2</w:t>
      </w:r>
      <w:r>
        <w:rPr>
          <w:rFonts w:eastAsia="標楷體"/>
          <w:b/>
          <w:sz w:val="28"/>
          <w:szCs w:val="28"/>
        </w:rPr>
        <w:t>、</w:t>
      </w:r>
      <w:r>
        <w:rPr>
          <w:rFonts w:eastAsia="標楷體"/>
          <w:b/>
          <w:sz w:val="28"/>
          <w:szCs w:val="28"/>
        </w:rPr>
        <w:t>3</w:t>
      </w:r>
      <w:r>
        <w:rPr>
          <w:rFonts w:eastAsia="標楷體"/>
          <w:b/>
          <w:sz w:val="28"/>
          <w:szCs w:val="28"/>
        </w:rPr>
        <w:t>名嘉獎壹次</w:t>
      </w:r>
      <w:r>
        <w:rPr>
          <w:rFonts w:eastAsia="標楷體"/>
          <w:sz w:val="28"/>
          <w:szCs w:val="28"/>
        </w:rPr>
        <w:t>，獲優勝者由本局頒發獎狀。</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國立學校教師函請所屬學校依上開獎勵額度給予獎勵，獲優勝者由本局頒發獎狀。</w:t>
      </w:r>
    </w:p>
    <w:p w:rsidR="007C567D" w:rsidRDefault="00486390">
      <w:pPr>
        <w:snapToGrid w:val="0"/>
        <w:spacing w:line="360" w:lineRule="atLeast"/>
        <w:ind w:left="1380" w:hanging="420"/>
        <w:jc w:val="both"/>
        <w:rPr>
          <w:rFonts w:eastAsia="標楷體"/>
          <w:sz w:val="28"/>
          <w:szCs w:val="28"/>
        </w:rPr>
      </w:pPr>
      <w:r>
        <w:rPr>
          <w:rFonts w:eastAsia="標楷體"/>
          <w:sz w:val="28"/>
          <w:szCs w:val="28"/>
        </w:rPr>
        <w:t>(3)</w:t>
      </w:r>
      <w:r>
        <w:rPr>
          <w:rFonts w:eastAsia="標楷體"/>
          <w:sz w:val="28"/>
          <w:szCs w:val="28"/>
        </w:rPr>
        <w:t>私立學校教師頒發獎狀。</w:t>
      </w:r>
    </w:p>
    <w:p w:rsidR="007C567D" w:rsidRDefault="00486390">
      <w:pPr>
        <w:snapToGrid w:val="0"/>
        <w:spacing w:line="360" w:lineRule="atLeast"/>
        <w:ind w:left="1380" w:hanging="420"/>
        <w:jc w:val="both"/>
      </w:pPr>
      <w:r>
        <w:rPr>
          <w:rFonts w:eastAsia="標楷體"/>
          <w:sz w:val="28"/>
          <w:szCs w:val="28"/>
        </w:rPr>
        <w:t>(4)</w:t>
      </w:r>
      <w:r>
        <w:rPr>
          <w:rFonts w:eastAsia="標楷體"/>
          <w:sz w:val="28"/>
          <w:szCs w:val="28"/>
        </w:rPr>
        <w:t>同一教師指導學生分獲同項同組各名次時</w:t>
      </w:r>
      <w:r>
        <w:rPr>
          <w:rFonts w:eastAsia="標楷體"/>
          <w:bCs/>
          <w:sz w:val="28"/>
          <w:szCs w:val="28"/>
        </w:rPr>
        <w:t>，以</w:t>
      </w:r>
      <w:r>
        <w:rPr>
          <w:rFonts w:eastAsia="標楷體"/>
          <w:b/>
          <w:bCs/>
          <w:sz w:val="28"/>
          <w:szCs w:val="28"/>
        </w:rPr>
        <w:t>最高獎勵</w:t>
      </w:r>
      <w:r>
        <w:rPr>
          <w:rFonts w:eastAsia="標楷體"/>
          <w:bCs/>
          <w:sz w:val="28"/>
          <w:szCs w:val="28"/>
        </w:rPr>
        <w:t>為限。</w:t>
      </w:r>
    </w:p>
    <w:p w:rsidR="007C567D" w:rsidRDefault="00486390">
      <w:pPr>
        <w:snapToGrid w:val="0"/>
        <w:spacing w:line="360" w:lineRule="atLeast"/>
        <w:ind w:left="1380" w:hanging="420"/>
        <w:jc w:val="both"/>
        <w:rPr>
          <w:rFonts w:eastAsia="標楷體"/>
          <w:sz w:val="28"/>
          <w:szCs w:val="28"/>
        </w:rPr>
      </w:pPr>
      <w:r>
        <w:rPr>
          <w:rFonts w:eastAsia="標楷體"/>
          <w:sz w:val="28"/>
          <w:szCs w:val="28"/>
        </w:rPr>
        <w:t>(5)</w:t>
      </w:r>
      <w:r>
        <w:rPr>
          <w:rFonts w:eastAsia="標楷體"/>
          <w:sz w:val="28"/>
          <w:szCs w:val="28"/>
        </w:rPr>
        <w:t>同一教師指導學生於區賽與市賽同時獲獎時，以區賽或市賽之最高獎勵為限，並於市賽完畢後一併辦理敘獎；若區賽與市賽不同指導教師者，則分開獎勵。</w:t>
      </w:r>
    </w:p>
    <w:p w:rsidR="007C567D" w:rsidRDefault="00486390">
      <w:pPr>
        <w:snapToGrid w:val="0"/>
        <w:spacing w:before="120" w:line="360" w:lineRule="atLeast"/>
        <w:ind w:left="480"/>
        <w:jc w:val="both"/>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團體獎：</w:t>
      </w:r>
    </w:p>
    <w:p w:rsidR="007C567D" w:rsidRDefault="00486390">
      <w:pPr>
        <w:snapToGrid w:val="0"/>
        <w:spacing w:line="360" w:lineRule="atLeast"/>
        <w:ind w:left="1140" w:hanging="420"/>
        <w:jc w:val="both"/>
      </w:pPr>
      <w:r>
        <w:rPr>
          <w:rFonts w:eastAsia="標楷體"/>
          <w:sz w:val="28"/>
          <w:szCs w:val="28"/>
        </w:rPr>
        <w:t>1</w:t>
      </w:r>
      <w:r>
        <w:rPr>
          <w:rFonts w:eastAsia="標楷體"/>
          <w:sz w:val="28"/>
          <w:szCs w:val="28"/>
        </w:rPr>
        <w:t>、依競賽項目分為三類，每類各分為</w:t>
      </w:r>
      <w:r>
        <w:rPr>
          <w:rFonts w:eastAsia="標楷體"/>
          <w:b/>
          <w:sz w:val="28"/>
          <w:szCs w:val="28"/>
          <w:u w:val="single"/>
        </w:rPr>
        <w:t>國小學生組</w:t>
      </w:r>
      <w:r>
        <w:rPr>
          <w:rFonts w:eastAsia="標楷體"/>
          <w:b/>
          <w:sz w:val="28"/>
          <w:szCs w:val="28"/>
          <w:u w:val="single"/>
        </w:rPr>
        <w:t>(</w:t>
      </w:r>
      <w:r>
        <w:rPr>
          <w:rFonts w:eastAsia="標楷體"/>
          <w:b/>
          <w:sz w:val="28"/>
          <w:szCs w:val="28"/>
          <w:u w:val="single"/>
        </w:rPr>
        <w:t>學生組、教師組</w:t>
      </w:r>
      <w:r>
        <w:rPr>
          <w:rFonts w:eastAsia="標楷體"/>
          <w:b/>
          <w:sz w:val="28"/>
          <w:szCs w:val="28"/>
          <w:u w:val="single"/>
        </w:rPr>
        <w:t>)</w:t>
      </w:r>
      <w:r>
        <w:rPr>
          <w:rFonts w:eastAsia="標楷體"/>
          <w:sz w:val="28"/>
          <w:szCs w:val="28"/>
        </w:rPr>
        <w:t>、</w:t>
      </w:r>
      <w:r>
        <w:rPr>
          <w:rFonts w:eastAsia="標楷體"/>
          <w:b/>
          <w:sz w:val="28"/>
          <w:szCs w:val="28"/>
          <w:u w:val="single"/>
        </w:rPr>
        <w:t>國</w:t>
      </w:r>
      <w:r>
        <w:rPr>
          <w:rFonts w:eastAsia="標楷體"/>
          <w:b/>
          <w:sz w:val="28"/>
          <w:szCs w:val="28"/>
          <w:u w:val="single"/>
        </w:rPr>
        <w:lastRenderedPageBreak/>
        <w:t>中學生組</w:t>
      </w:r>
      <w:r>
        <w:rPr>
          <w:rFonts w:eastAsia="標楷體"/>
          <w:b/>
          <w:sz w:val="28"/>
          <w:szCs w:val="28"/>
          <w:u w:val="single"/>
        </w:rPr>
        <w:t>(</w:t>
      </w:r>
      <w:r>
        <w:rPr>
          <w:rFonts w:eastAsia="標楷體"/>
          <w:b/>
          <w:sz w:val="28"/>
          <w:szCs w:val="28"/>
          <w:u w:val="single"/>
        </w:rPr>
        <w:t>學生組、教師組</w:t>
      </w:r>
      <w:r>
        <w:rPr>
          <w:rFonts w:eastAsia="標楷體"/>
          <w:b/>
          <w:sz w:val="28"/>
          <w:szCs w:val="28"/>
          <w:u w:val="single"/>
        </w:rPr>
        <w:t>)</w:t>
      </w:r>
      <w:r>
        <w:rPr>
          <w:rFonts w:eastAsia="標楷體"/>
          <w:b/>
          <w:sz w:val="28"/>
          <w:szCs w:val="28"/>
        </w:rPr>
        <w:t>及</w:t>
      </w:r>
      <w:r>
        <w:rPr>
          <w:rFonts w:eastAsia="標楷體"/>
          <w:b/>
          <w:sz w:val="28"/>
          <w:szCs w:val="28"/>
          <w:u w:val="single"/>
        </w:rPr>
        <w:t>高中組</w:t>
      </w:r>
      <w:r>
        <w:rPr>
          <w:rFonts w:eastAsia="標楷體"/>
          <w:b/>
          <w:sz w:val="28"/>
          <w:szCs w:val="28"/>
          <w:u w:val="single"/>
        </w:rPr>
        <w:t>(</w:t>
      </w:r>
      <w:r>
        <w:rPr>
          <w:rFonts w:eastAsia="標楷體"/>
          <w:b/>
          <w:sz w:val="28"/>
          <w:szCs w:val="28"/>
          <w:u w:val="single"/>
        </w:rPr>
        <w:t>學生組、教師組</w:t>
      </w:r>
      <w:r>
        <w:rPr>
          <w:rFonts w:eastAsia="標楷體"/>
          <w:b/>
          <w:sz w:val="28"/>
          <w:szCs w:val="28"/>
          <w:u w:val="single"/>
        </w:rPr>
        <w:t>)</w:t>
      </w:r>
      <w:r>
        <w:rPr>
          <w:rFonts w:eastAsia="標楷體"/>
          <w:b/>
          <w:sz w:val="28"/>
          <w:szCs w:val="28"/>
          <w:u w:val="single"/>
        </w:rPr>
        <w:t>等</w:t>
      </w:r>
      <w:r>
        <w:rPr>
          <w:rFonts w:eastAsia="標楷體"/>
          <w:b/>
          <w:sz w:val="28"/>
          <w:szCs w:val="28"/>
          <w:u w:val="single"/>
        </w:rPr>
        <w:t>3</w:t>
      </w:r>
      <w:r>
        <w:rPr>
          <w:rFonts w:eastAsia="標楷體"/>
          <w:b/>
          <w:sz w:val="28"/>
          <w:szCs w:val="28"/>
          <w:u w:val="single"/>
        </w:rPr>
        <w:t>組</w:t>
      </w:r>
      <w:r>
        <w:rPr>
          <w:rFonts w:eastAsia="標楷體"/>
          <w:sz w:val="28"/>
          <w:szCs w:val="28"/>
        </w:rPr>
        <w:t>，分類如下：</w:t>
      </w:r>
    </w:p>
    <w:p w:rsidR="007C567D" w:rsidRDefault="00486390">
      <w:pPr>
        <w:snapToGrid w:val="0"/>
        <w:spacing w:line="360" w:lineRule="atLeast"/>
        <w:ind w:left="1380" w:hanging="420"/>
        <w:jc w:val="both"/>
        <w:rPr>
          <w:rFonts w:eastAsia="標楷體"/>
          <w:sz w:val="28"/>
          <w:szCs w:val="28"/>
        </w:rPr>
      </w:pPr>
      <w:r>
        <w:rPr>
          <w:rFonts w:eastAsia="標楷體"/>
          <w:sz w:val="28"/>
          <w:szCs w:val="28"/>
        </w:rPr>
        <w:t>(1)</w:t>
      </w:r>
      <w:r>
        <w:rPr>
          <w:rFonts w:eastAsia="標楷體"/>
          <w:sz w:val="28"/>
          <w:szCs w:val="28"/>
        </w:rPr>
        <w:t>第一類組：作文、寫字、國語字音字形、國語演說、國語朗讀、閩南語演說、閩南語朗讀及閩南語情境式演說。</w:t>
      </w:r>
    </w:p>
    <w:p w:rsidR="007C567D" w:rsidRDefault="00486390">
      <w:pPr>
        <w:snapToGrid w:val="0"/>
        <w:spacing w:line="360" w:lineRule="atLeast"/>
        <w:ind w:left="1380" w:hanging="420"/>
        <w:jc w:val="both"/>
        <w:rPr>
          <w:rFonts w:eastAsia="標楷體"/>
          <w:sz w:val="28"/>
          <w:szCs w:val="28"/>
        </w:rPr>
      </w:pPr>
      <w:r>
        <w:rPr>
          <w:rFonts w:eastAsia="標楷體"/>
          <w:sz w:val="28"/>
          <w:szCs w:val="28"/>
        </w:rPr>
        <w:t>(2)</w:t>
      </w:r>
      <w:r>
        <w:rPr>
          <w:rFonts w:eastAsia="標楷體"/>
          <w:sz w:val="28"/>
          <w:szCs w:val="28"/>
        </w:rPr>
        <w:t>第二類組：閩南語字音字形、客家語字音字形、客家語演說、客家語朗讀及客家語情境式演說。</w:t>
      </w:r>
    </w:p>
    <w:p w:rsidR="007C567D" w:rsidRDefault="00486390">
      <w:pPr>
        <w:snapToGrid w:val="0"/>
        <w:spacing w:line="360" w:lineRule="atLeast"/>
        <w:ind w:left="1380" w:hanging="420"/>
        <w:jc w:val="both"/>
        <w:rPr>
          <w:rFonts w:eastAsia="標楷體"/>
          <w:sz w:val="28"/>
          <w:szCs w:val="28"/>
        </w:rPr>
      </w:pPr>
      <w:r>
        <w:rPr>
          <w:rFonts w:eastAsia="標楷體"/>
          <w:sz w:val="28"/>
          <w:szCs w:val="28"/>
        </w:rPr>
        <w:t>(3)</w:t>
      </w:r>
      <w:r>
        <w:rPr>
          <w:rFonts w:eastAsia="標楷體"/>
          <w:sz w:val="28"/>
          <w:szCs w:val="28"/>
        </w:rPr>
        <w:t>第三類組：</w:t>
      </w:r>
      <w:r>
        <w:rPr>
          <w:rFonts w:eastAsia="標楷體"/>
          <w:sz w:val="28"/>
          <w:szCs w:val="28"/>
        </w:rPr>
        <w:t>原住民族語演說、原住民族語朗讀及原住民族語情境式演說。</w:t>
      </w:r>
    </w:p>
    <w:p w:rsidR="007C567D" w:rsidRDefault="00486390">
      <w:pPr>
        <w:snapToGrid w:val="0"/>
        <w:spacing w:line="360" w:lineRule="atLeast"/>
        <w:ind w:left="1140" w:hanging="420"/>
        <w:jc w:val="both"/>
        <w:rPr>
          <w:rFonts w:eastAsia="標楷體"/>
          <w:sz w:val="28"/>
          <w:szCs w:val="28"/>
        </w:rPr>
      </w:pPr>
      <w:r>
        <w:rPr>
          <w:rFonts w:eastAsia="標楷體"/>
          <w:sz w:val="28"/>
          <w:szCs w:val="28"/>
        </w:rPr>
        <w:t>2</w:t>
      </w:r>
      <w:r>
        <w:rPr>
          <w:rFonts w:eastAsia="標楷體"/>
          <w:sz w:val="28"/>
          <w:szCs w:val="28"/>
        </w:rPr>
        <w:t>、獲團體獎前</w:t>
      </w:r>
      <w:r>
        <w:rPr>
          <w:rFonts w:eastAsia="標楷體"/>
          <w:sz w:val="28"/>
          <w:szCs w:val="28"/>
        </w:rPr>
        <w:t>3</w:t>
      </w:r>
      <w:r>
        <w:rPr>
          <w:rFonts w:eastAsia="標楷體"/>
          <w:sz w:val="28"/>
          <w:szCs w:val="28"/>
        </w:rPr>
        <w:t>名之學校，頒發團體獎獎狀，且獲第</w:t>
      </w:r>
      <w:r>
        <w:rPr>
          <w:rFonts w:eastAsia="標楷體"/>
          <w:sz w:val="28"/>
          <w:szCs w:val="28"/>
        </w:rPr>
        <w:t>1</w:t>
      </w:r>
      <w:r>
        <w:rPr>
          <w:rFonts w:eastAsia="標楷體"/>
          <w:sz w:val="28"/>
          <w:szCs w:val="28"/>
        </w:rPr>
        <w:t>名之市立學校校長及承辦有功人員</w:t>
      </w:r>
      <w:r>
        <w:rPr>
          <w:rFonts w:eastAsia="標楷體"/>
          <w:sz w:val="28"/>
          <w:szCs w:val="28"/>
        </w:rPr>
        <w:t>(</w:t>
      </w:r>
      <w:r>
        <w:rPr>
          <w:rFonts w:eastAsia="標楷體"/>
          <w:sz w:val="28"/>
          <w:szCs w:val="28"/>
        </w:rPr>
        <w:t>含校長共</w:t>
      </w:r>
      <w:r>
        <w:rPr>
          <w:rFonts w:eastAsia="標楷體"/>
          <w:sz w:val="28"/>
          <w:szCs w:val="28"/>
        </w:rPr>
        <w:t>4</w:t>
      </w:r>
      <w:r>
        <w:rPr>
          <w:rFonts w:eastAsia="標楷體"/>
          <w:sz w:val="28"/>
          <w:szCs w:val="28"/>
        </w:rPr>
        <w:t>名</w:t>
      </w:r>
      <w:r>
        <w:rPr>
          <w:rFonts w:eastAsia="標楷體"/>
          <w:sz w:val="28"/>
          <w:szCs w:val="28"/>
        </w:rPr>
        <w:t>)</w:t>
      </w:r>
      <w:r>
        <w:rPr>
          <w:rFonts w:eastAsia="標楷體"/>
          <w:sz w:val="28"/>
          <w:szCs w:val="28"/>
        </w:rPr>
        <w:t>，各嘉獎貳次，獲第</w:t>
      </w:r>
      <w:r>
        <w:rPr>
          <w:rFonts w:eastAsia="標楷體"/>
          <w:sz w:val="28"/>
          <w:szCs w:val="28"/>
        </w:rPr>
        <w:t>2</w:t>
      </w:r>
      <w:r>
        <w:rPr>
          <w:rFonts w:eastAsia="標楷體"/>
          <w:sz w:val="28"/>
          <w:szCs w:val="28"/>
        </w:rPr>
        <w:t>、</w:t>
      </w:r>
      <w:r>
        <w:rPr>
          <w:rFonts w:eastAsia="標楷體"/>
          <w:sz w:val="28"/>
          <w:szCs w:val="28"/>
        </w:rPr>
        <w:t>3</w:t>
      </w:r>
      <w:r>
        <w:rPr>
          <w:rFonts w:eastAsia="標楷體"/>
          <w:sz w:val="28"/>
          <w:szCs w:val="28"/>
        </w:rPr>
        <w:t>名者各嘉獎壹次；國立學校校長及承辦人函請教育部國民及學前教育署依上開獎勵額度給予獎勵；私立學校校長及承辦人由本局頒發獎狀。</w:t>
      </w:r>
    </w:p>
    <w:p w:rsidR="007C567D" w:rsidRDefault="00486390">
      <w:pPr>
        <w:snapToGrid w:val="0"/>
        <w:spacing w:line="360" w:lineRule="atLeast"/>
        <w:ind w:left="1140" w:hanging="420"/>
        <w:jc w:val="both"/>
      </w:pPr>
      <w:r>
        <w:rPr>
          <w:rFonts w:eastAsia="標楷體"/>
          <w:sz w:val="28"/>
          <w:szCs w:val="28"/>
        </w:rPr>
        <w:t>3</w:t>
      </w:r>
      <w:r>
        <w:rPr>
          <w:rFonts w:eastAsia="標楷體"/>
          <w:sz w:val="28"/>
          <w:szCs w:val="28"/>
        </w:rPr>
        <w:t>、團體獎計分方式：</w:t>
      </w:r>
    </w:p>
    <w:p w:rsidR="007C567D" w:rsidRDefault="00486390">
      <w:pPr>
        <w:snapToGrid w:val="0"/>
        <w:spacing w:line="320" w:lineRule="exact"/>
        <w:ind w:left="1380" w:hanging="420"/>
        <w:jc w:val="both"/>
      </w:pPr>
      <w:r>
        <w:rPr>
          <w:rFonts w:eastAsia="標楷體"/>
          <w:sz w:val="28"/>
          <w:szCs w:val="28"/>
        </w:rPr>
        <w:t>(1)</w:t>
      </w:r>
      <w:r>
        <w:rPr>
          <w:rFonts w:eastAsia="標楷體"/>
          <w:sz w:val="28"/>
          <w:szCs w:val="28"/>
        </w:rPr>
        <w:t>團體成績採計國小、國中或高中學生組及教師組等競賽項目，</w:t>
      </w:r>
      <w:r>
        <w:rPr>
          <w:rFonts w:eastAsia="標楷體"/>
          <w:sz w:val="28"/>
          <w:szCs w:val="28"/>
          <w:u w:val="single"/>
        </w:rPr>
        <w:t>社會組不納入團體成績計算</w:t>
      </w:r>
      <w:r>
        <w:rPr>
          <w:rFonts w:eastAsia="標楷體"/>
          <w:sz w:val="28"/>
          <w:szCs w:val="28"/>
        </w:rPr>
        <w:t>，並以名次得分計算：該類各項各組第</w:t>
      </w:r>
      <w:r>
        <w:rPr>
          <w:rFonts w:eastAsia="標楷體"/>
          <w:sz w:val="28"/>
          <w:szCs w:val="28"/>
        </w:rPr>
        <w:t>1</w:t>
      </w:r>
      <w:r>
        <w:rPr>
          <w:rFonts w:eastAsia="標楷體"/>
          <w:sz w:val="28"/>
          <w:szCs w:val="28"/>
        </w:rPr>
        <w:t>名</w:t>
      </w:r>
      <w:r>
        <w:rPr>
          <w:rFonts w:eastAsia="標楷體"/>
          <w:sz w:val="28"/>
          <w:szCs w:val="28"/>
        </w:rPr>
        <w:t>8</w:t>
      </w:r>
      <w:r>
        <w:rPr>
          <w:rFonts w:eastAsia="標楷體"/>
          <w:sz w:val="28"/>
          <w:szCs w:val="28"/>
        </w:rPr>
        <w:t>分、第</w:t>
      </w:r>
      <w:r>
        <w:rPr>
          <w:rFonts w:eastAsia="標楷體"/>
          <w:sz w:val="28"/>
          <w:szCs w:val="28"/>
        </w:rPr>
        <w:t>2</w:t>
      </w:r>
      <w:r>
        <w:rPr>
          <w:rFonts w:eastAsia="標楷體"/>
          <w:sz w:val="28"/>
          <w:szCs w:val="28"/>
        </w:rPr>
        <w:t>名</w:t>
      </w:r>
      <w:r>
        <w:rPr>
          <w:rFonts w:eastAsia="標楷體"/>
          <w:sz w:val="28"/>
          <w:szCs w:val="28"/>
        </w:rPr>
        <w:t>6</w:t>
      </w:r>
      <w:r>
        <w:rPr>
          <w:rFonts w:eastAsia="標楷體"/>
          <w:sz w:val="28"/>
          <w:szCs w:val="28"/>
        </w:rPr>
        <w:t>分、第</w:t>
      </w:r>
      <w:r>
        <w:rPr>
          <w:rFonts w:eastAsia="標楷體"/>
          <w:sz w:val="28"/>
          <w:szCs w:val="28"/>
        </w:rPr>
        <w:t>3</w:t>
      </w:r>
      <w:r>
        <w:rPr>
          <w:rFonts w:eastAsia="標楷體"/>
          <w:sz w:val="28"/>
          <w:szCs w:val="28"/>
        </w:rPr>
        <w:t>名</w:t>
      </w:r>
      <w:r>
        <w:rPr>
          <w:rFonts w:eastAsia="標楷體"/>
          <w:sz w:val="28"/>
          <w:szCs w:val="28"/>
        </w:rPr>
        <w:t>4</w:t>
      </w:r>
      <w:r>
        <w:rPr>
          <w:rFonts w:eastAsia="標楷體"/>
          <w:sz w:val="28"/>
          <w:szCs w:val="28"/>
        </w:rPr>
        <w:t>分，優勝</w:t>
      </w:r>
      <w:r>
        <w:rPr>
          <w:rFonts w:eastAsia="標楷體"/>
          <w:sz w:val="28"/>
          <w:szCs w:val="28"/>
        </w:rPr>
        <w:t>2</w:t>
      </w:r>
      <w:r>
        <w:rPr>
          <w:rFonts w:eastAsia="標楷體"/>
          <w:sz w:val="28"/>
          <w:szCs w:val="28"/>
        </w:rPr>
        <w:t>分。</w:t>
      </w:r>
    </w:p>
    <w:p w:rsidR="007C567D" w:rsidRDefault="00486390">
      <w:pPr>
        <w:snapToGrid w:val="0"/>
        <w:spacing w:line="320" w:lineRule="exact"/>
        <w:ind w:left="1380" w:hanging="420"/>
        <w:jc w:val="both"/>
        <w:rPr>
          <w:rFonts w:eastAsia="標楷體"/>
          <w:sz w:val="28"/>
          <w:szCs w:val="28"/>
        </w:rPr>
      </w:pPr>
      <w:r>
        <w:rPr>
          <w:rFonts w:eastAsia="標楷體"/>
          <w:sz w:val="28"/>
          <w:szCs w:val="28"/>
        </w:rPr>
        <w:t>(2)</w:t>
      </w:r>
      <w:r>
        <w:rPr>
          <w:rFonts w:eastAsia="標楷體"/>
          <w:sz w:val="28"/>
          <w:szCs w:val="28"/>
        </w:rPr>
        <w:t>完全中學教師組所屬教</w:t>
      </w:r>
      <w:r>
        <w:rPr>
          <w:rFonts w:eastAsia="標楷體"/>
          <w:sz w:val="28"/>
          <w:szCs w:val="28"/>
        </w:rPr>
        <w:t>育階段之認定，得以實際授課節數或擔任該教育階段之導師為認定標準，惟以採計一教育階段為限，故請於報名時敘明該參賽教師所屬之教育階段</w:t>
      </w:r>
      <w:r>
        <w:rPr>
          <w:rFonts w:eastAsia="標楷體"/>
          <w:sz w:val="28"/>
          <w:szCs w:val="28"/>
        </w:rPr>
        <w:t>(</w:t>
      </w:r>
      <w:r>
        <w:rPr>
          <w:rFonts w:eastAsia="標楷體"/>
          <w:sz w:val="28"/>
          <w:szCs w:val="28"/>
        </w:rPr>
        <w:t>如</w:t>
      </w:r>
      <w:r>
        <w:rPr>
          <w:rFonts w:eastAsia="標楷體"/>
          <w:sz w:val="28"/>
          <w:szCs w:val="28"/>
        </w:rPr>
        <w:t>○○</w:t>
      </w:r>
      <w:r>
        <w:rPr>
          <w:rFonts w:eastAsia="標楷體"/>
          <w:sz w:val="28"/>
          <w:szCs w:val="28"/>
        </w:rPr>
        <w:t>高中國中部</w:t>
      </w:r>
      <w:r>
        <w:rPr>
          <w:rFonts w:eastAsia="標楷體"/>
          <w:sz w:val="28"/>
          <w:szCs w:val="28"/>
        </w:rPr>
        <w:t>)</w:t>
      </w:r>
      <w:r>
        <w:rPr>
          <w:rFonts w:eastAsia="標楷體"/>
          <w:sz w:val="28"/>
          <w:szCs w:val="28"/>
        </w:rPr>
        <w:t>。</w:t>
      </w:r>
    </w:p>
    <w:p w:rsidR="007C567D" w:rsidRDefault="00486390">
      <w:pPr>
        <w:snapToGrid w:val="0"/>
        <w:spacing w:before="120" w:line="360" w:lineRule="atLeast"/>
        <w:ind w:left="900" w:hanging="420"/>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承辦學校：</w:t>
      </w:r>
    </w:p>
    <w:p w:rsidR="007C567D" w:rsidRDefault="00486390">
      <w:pPr>
        <w:snapToGrid w:val="0"/>
        <w:spacing w:line="360" w:lineRule="atLeast"/>
        <w:ind w:left="720"/>
        <w:jc w:val="both"/>
        <w:rPr>
          <w:rFonts w:eastAsia="標楷體"/>
          <w:sz w:val="28"/>
          <w:szCs w:val="28"/>
        </w:rPr>
      </w:pPr>
      <w:r>
        <w:rPr>
          <w:rFonts w:eastAsia="標楷體"/>
          <w:sz w:val="28"/>
          <w:szCs w:val="28"/>
        </w:rPr>
        <w:t>主要辦理人員</w:t>
      </w:r>
      <w:r>
        <w:rPr>
          <w:rFonts w:eastAsia="標楷體"/>
          <w:sz w:val="28"/>
          <w:szCs w:val="28"/>
        </w:rPr>
        <w:t>6-8</w:t>
      </w:r>
      <w:r>
        <w:rPr>
          <w:rFonts w:eastAsia="標楷體"/>
          <w:sz w:val="28"/>
          <w:szCs w:val="28"/>
        </w:rPr>
        <w:t>人嘉獎貳次，協助辦理人員</w:t>
      </w:r>
      <w:r>
        <w:rPr>
          <w:rFonts w:eastAsia="標楷體"/>
          <w:sz w:val="28"/>
          <w:szCs w:val="28"/>
        </w:rPr>
        <w:t>20-25</w:t>
      </w:r>
      <w:r>
        <w:rPr>
          <w:rFonts w:eastAsia="標楷體"/>
          <w:sz w:val="28"/>
          <w:szCs w:val="28"/>
        </w:rPr>
        <w:t>人嘉獎壹次，其餘工作人員發予獎狀。</w:t>
      </w:r>
    </w:p>
    <w:p w:rsidR="007C567D" w:rsidRDefault="00486390">
      <w:pPr>
        <w:snapToGrid w:val="0"/>
        <w:spacing w:before="240" w:line="360" w:lineRule="atLeast"/>
        <w:ind w:left="240"/>
        <w:jc w:val="both"/>
        <w:rPr>
          <w:rFonts w:eastAsia="標楷體"/>
          <w:sz w:val="28"/>
          <w:szCs w:val="28"/>
        </w:rPr>
      </w:pPr>
      <w:r>
        <w:rPr>
          <w:rFonts w:eastAsia="標楷體"/>
          <w:sz w:val="28"/>
          <w:szCs w:val="28"/>
        </w:rPr>
        <w:t>七、領隊會議時間及地點：</w:t>
      </w:r>
    </w:p>
    <w:p w:rsidR="007C567D" w:rsidRDefault="00486390">
      <w:pPr>
        <w:snapToGrid w:val="0"/>
        <w:spacing w:line="400" w:lineRule="atLeast"/>
        <w:ind w:left="900" w:hanging="420"/>
        <w:jc w:val="both"/>
      </w:pPr>
      <w:r>
        <w:rPr>
          <w:rFonts w:eastAsia="標楷體"/>
          <w:sz w:val="28"/>
          <w:szCs w:val="28"/>
        </w:rPr>
        <w:t>(</w:t>
      </w:r>
      <w:r>
        <w:rPr>
          <w:rFonts w:eastAsia="標楷體"/>
          <w:sz w:val="28"/>
          <w:szCs w:val="28"/>
        </w:rPr>
        <w:t>一</w:t>
      </w:r>
      <w:r>
        <w:rPr>
          <w:rFonts w:eastAsia="標楷體"/>
          <w:sz w:val="28"/>
          <w:szCs w:val="28"/>
        </w:rPr>
        <w:t>)</w:t>
      </w:r>
      <w:r>
        <w:rPr>
          <w:rFonts w:eastAsia="標楷體"/>
          <w:b/>
          <w:sz w:val="28"/>
          <w:szCs w:val="28"/>
        </w:rPr>
        <w:t>原住民族語朗讀與演說競賽：</w:t>
      </w:r>
      <w:r>
        <w:rPr>
          <w:rFonts w:eastAsia="標楷體"/>
          <w:b/>
          <w:color w:val="FF0000"/>
          <w:sz w:val="28"/>
          <w:szCs w:val="28"/>
        </w:rPr>
        <w:t>111</w:t>
      </w:r>
      <w:r>
        <w:rPr>
          <w:rFonts w:eastAsia="標楷體"/>
          <w:b/>
          <w:color w:val="FF0000"/>
          <w:sz w:val="28"/>
          <w:szCs w:val="28"/>
        </w:rPr>
        <w:t>年</w:t>
      </w:r>
      <w:r>
        <w:rPr>
          <w:rFonts w:eastAsia="標楷體"/>
          <w:b/>
          <w:color w:val="FF0000"/>
          <w:sz w:val="28"/>
          <w:szCs w:val="28"/>
        </w:rPr>
        <w:t>8</w:t>
      </w:r>
      <w:r>
        <w:rPr>
          <w:rFonts w:eastAsia="標楷體"/>
          <w:b/>
          <w:color w:val="FF0000"/>
          <w:sz w:val="28"/>
          <w:szCs w:val="28"/>
        </w:rPr>
        <w:t>月</w:t>
      </w:r>
      <w:r>
        <w:rPr>
          <w:rFonts w:eastAsia="標楷體"/>
          <w:b/>
          <w:color w:val="FF0000"/>
          <w:sz w:val="28"/>
          <w:szCs w:val="28"/>
        </w:rPr>
        <w:t>26</w:t>
      </w:r>
      <w:r>
        <w:rPr>
          <w:rFonts w:eastAsia="標楷體"/>
          <w:b/>
          <w:color w:val="FF0000"/>
          <w:sz w:val="28"/>
          <w:szCs w:val="28"/>
        </w:rPr>
        <w:t>日（星期五）</w:t>
      </w:r>
      <w:r>
        <w:rPr>
          <w:rFonts w:eastAsia="標楷體"/>
          <w:b/>
          <w:sz w:val="28"/>
          <w:szCs w:val="28"/>
        </w:rPr>
        <w:t>上午</w:t>
      </w:r>
      <w:r>
        <w:rPr>
          <w:rFonts w:eastAsia="標楷體"/>
          <w:b/>
          <w:sz w:val="28"/>
          <w:szCs w:val="28"/>
        </w:rPr>
        <w:t>10</w:t>
      </w:r>
      <w:r>
        <w:rPr>
          <w:rFonts w:eastAsia="標楷體"/>
          <w:b/>
          <w:sz w:val="28"/>
          <w:szCs w:val="28"/>
        </w:rPr>
        <w:t>時於永康區龍潭國小辦理。</w:t>
      </w:r>
    </w:p>
    <w:p w:rsidR="007C567D" w:rsidRDefault="00486390">
      <w:pPr>
        <w:snapToGrid w:val="0"/>
        <w:spacing w:line="400" w:lineRule="atLeast"/>
        <w:ind w:left="900" w:hanging="420"/>
        <w:jc w:val="both"/>
      </w:pPr>
      <w:r>
        <w:rPr>
          <w:rFonts w:eastAsia="標楷體"/>
          <w:b/>
          <w:sz w:val="28"/>
          <w:szCs w:val="28"/>
        </w:rPr>
        <w:t>(</w:t>
      </w:r>
      <w:r>
        <w:rPr>
          <w:rFonts w:eastAsia="標楷體"/>
          <w:b/>
          <w:sz w:val="28"/>
          <w:szCs w:val="28"/>
        </w:rPr>
        <w:t>二</w:t>
      </w:r>
      <w:r>
        <w:rPr>
          <w:rFonts w:eastAsia="標楷體"/>
          <w:b/>
          <w:sz w:val="28"/>
          <w:szCs w:val="28"/>
        </w:rPr>
        <w:t>)</w:t>
      </w:r>
      <w:r>
        <w:rPr>
          <w:rFonts w:eastAsia="標楷體"/>
          <w:b/>
          <w:sz w:val="28"/>
          <w:szCs w:val="28"/>
        </w:rPr>
        <w:t>全市決賽：</w:t>
      </w:r>
      <w:r>
        <w:rPr>
          <w:rFonts w:eastAsia="標楷體"/>
          <w:b/>
          <w:color w:val="FF0000"/>
          <w:sz w:val="28"/>
          <w:szCs w:val="28"/>
        </w:rPr>
        <w:t>111</w:t>
      </w:r>
      <w:r>
        <w:rPr>
          <w:rFonts w:eastAsia="標楷體"/>
          <w:b/>
          <w:color w:val="FF0000"/>
          <w:sz w:val="28"/>
          <w:szCs w:val="28"/>
        </w:rPr>
        <w:t>年</w:t>
      </w:r>
      <w:r>
        <w:rPr>
          <w:rFonts w:eastAsia="標楷體"/>
          <w:b/>
          <w:color w:val="FF0000"/>
          <w:sz w:val="28"/>
          <w:szCs w:val="28"/>
        </w:rPr>
        <w:t>9</w:t>
      </w:r>
      <w:r>
        <w:rPr>
          <w:rFonts w:eastAsia="標楷體"/>
          <w:b/>
          <w:color w:val="FF0000"/>
          <w:sz w:val="28"/>
          <w:szCs w:val="28"/>
        </w:rPr>
        <w:t>月</w:t>
      </w:r>
      <w:r>
        <w:rPr>
          <w:rFonts w:eastAsia="標楷體"/>
          <w:b/>
          <w:color w:val="FF0000"/>
          <w:sz w:val="28"/>
          <w:szCs w:val="28"/>
        </w:rPr>
        <w:t>8</w:t>
      </w:r>
      <w:r>
        <w:rPr>
          <w:rFonts w:eastAsia="標楷體"/>
          <w:b/>
          <w:color w:val="FF0000"/>
          <w:sz w:val="28"/>
          <w:szCs w:val="28"/>
        </w:rPr>
        <w:t>日（星期四）</w:t>
      </w:r>
      <w:r>
        <w:rPr>
          <w:rFonts w:eastAsia="標楷體"/>
          <w:b/>
          <w:sz w:val="28"/>
          <w:szCs w:val="28"/>
        </w:rPr>
        <w:t>上午</w:t>
      </w:r>
      <w:r>
        <w:rPr>
          <w:rFonts w:eastAsia="標楷體"/>
          <w:b/>
          <w:sz w:val="28"/>
          <w:szCs w:val="28"/>
        </w:rPr>
        <w:t>10</w:t>
      </w:r>
      <w:r>
        <w:rPr>
          <w:rFonts w:eastAsia="標楷體"/>
          <w:b/>
          <w:sz w:val="28"/>
          <w:szCs w:val="28"/>
        </w:rPr>
        <w:t>時於東區復興國小辦理。</w:t>
      </w:r>
    </w:p>
    <w:p w:rsidR="007C567D" w:rsidRDefault="00486390">
      <w:pPr>
        <w:snapToGrid w:val="0"/>
        <w:spacing w:line="400" w:lineRule="atLeast"/>
        <w:ind w:left="900" w:hanging="420"/>
        <w:jc w:val="both"/>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請各校指派</w:t>
      </w:r>
      <w:r>
        <w:rPr>
          <w:rFonts w:eastAsia="標楷體"/>
          <w:sz w:val="28"/>
          <w:szCs w:val="28"/>
        </w:rPr>
        <w:t>1</w:t>
      </w:r>
      <w:r>
        <w:rPr>
          <w:rFonts w:eastAsia="標楷體"/>
          <w:sz w:val="28"/>
          <w:szCs w:val="28"/>
        </w:rPr>
        <w:t>員參加（不另通知），並惠予出席人員公（差）假登記；未派員參加者由主辦或承辦單位代為抽號，不得異議。</w:t>
      </w:r>
      <w:r>
        <w:rPr>
          <w:rFonts w:eastAsia="標楷體"/>
          <w:sz w:val="28"/>
          <w:szCs w:val="28"/>
        </w:rPr>
        <w:t>(</w:t>
      </w:r>
      <w:r>
        <w:rPr>
          <w:rFonts w:eastAsia="標楷體"/>
          <w:sz w:val="28"/>
          <w:szCs w:val="28"/>
        </w:rPr>
        <w:t>時間若有異動，本局將另行公告</w:t>
      </w:r>
      <w:r>
        <w:rPr>
          <w:rFonts w:eastAsia="標楷體"/>
          <w:sz w:val="28"/>
          <w:szCs w:val="28"/>
        </w:rPr>
        <w:t>)</w:t>
      </w:r>
    </w:p>
    <w:p w:rsidR="007C567D" w:rsidRDefault="00486390">
      <w:pPr>
        <w:snapToGrid w:val="0"/>
        <w:spacing w:before="120" w:line="240" w:lineRule="atLeast"/>
        <w:ind w:left="660" w:hanging="420"/>
        <w:jc w:val="both"/>
        <w:rPr>
          <w:rFonts w:eastAsia="標楷體"/>
          <w:sz w:val="28"/>
          <w:szCs w:val="28"/>
        </w:rPr>
      </w:pPr>
      <w:r>
        <w:rPr>
          <w:rFonts w:eastAsia="標楷體"/>
          <w:sz w:val="28"/>
          <w:szCs w:val="28"/>
        </w:rPr>
        <w:t>八、本競賽活動參加人員、帶隊人員及工作人員請所屬單位給予公（差）假登記。</w:t>
      </w:r>
    </w:p>
    <w:p w:rsidR="007C567D" w:rsidRDefault="00486390">
      <w:pPr>
        <w:snapToGrid w:val="0"/>
        <w:spacing w:before="120" w:line="440" w:lineRule="exact"/>
        <w:jc w:val="both"/>
        <w:rPr>
          <w:rFonts w:eastAsia="標楷體"/>
          <w:b/>
          <w:sz w:val="28"/>
          <w:szCs w:val="28"/>
        </w:rPr>
      </w:pPr>
      <w:r>
        <w:rPr>
          <w:rFonts w:eastAsia="標楷體"/>
          <w:b/>
          <w:sz w:val="28"/>
          <w:szCs w:val="28"/>
        </w:rPr>
        <w:t>柒、申訴：</w:t>
      </w:r>
    </w:p>
    <w:p w:rsidR="007C567D" w:rsidRDefault="00486390">
      <w:pPr>
        <w:snapToGrid w:val="0"/>
        <w:spacing w:line="440" w:lineRule="exact"/>
        <w:ind w:left="660" w:hanging="420"/>
        <w:jc w:val="both"/>
        <w:rPr>
          <w:rFonts w:eastAsia="標楷體"/>
          <w:sz w:val="28"/>
          <w:szCs w:val="28"/>
        </w:rPr>
      </w:pPr>
      <w:r>
        <w:rPr>
          <w:rFonts w:eastAsia="標楷體"/>
          <w:sz w:val="28"/>
          <w:szCs w:val="28"/>
        </w:rPr>
        <w:t>一、應填具申訴書（附件</w:t>
      </w:r>
      <w:r>
        <w:rPr>
          <w:rFonts w:eastAsia="標楷體"/>
          <w:sz w:val="28"/>
          <w:szCs w:val="28"/>
        </w:rPr>
        <w:t>4</w:t>
      </w:r>
      <w:r>
        <w:rPr>
          <w:rFonts w:eastAsia="標楷體"/>
          <w:sz w:val="28"/>
          <w:szCs w:val="28"/>
        </w:rPr>
        <w:t>），至遲應於各該競賽項目比賽結束後</w:t>
      </w:r>
      <w:r>
        <w:rPr>
          <w:rFonts w:eastAsia="標楷體"/>
          <w:sz w:val="28"/>
          <w:szCs w:val="28"/>
        </w:rPr>
        <w:t>1</w:t>
      </w:r>
      <w:r>
        <w:rPr>
          <w:rFonts w:eastAsia="標楷體"/>
          <w:sz w:val="28"/>
          <w:szCs w:val="28"/>
        </w:rPr>
        <w:t>小時內提出，逾時不予受理</w:t>
      </w:r>
      <w:r>
        <w:rPr>
          <w:rFonts w:eastAsia="標楷體"/>
          <w:sz w:val="28"/>
          <w:szCs w:val="28"/>
        </w:rPr>
        <w:t>(</w:t>
      </w:r>
      <w:r>
        <w:rPr>
          <w:rFonts w:eastAsia="標楷體"/>
          <w:sz w:val="28"/>
          <w:szCs w:val="28"/>
        </w:rPr>
        <w:t>各競賽項目應於比賽結束時宣告結束時間</w:t>
      </w:r>
      <w:r>
        <w:rPr>
          <w:rFonts w:eastAsia="標楷體"/>
          <w:sz w:val="28"/>
          <w:szCs w:val="28"/>
        </w:rPr>
        <w:t>)</w:t>
      </w:r>
      <w:r>
        <w:rPr>
          <w:rFonts w:eastAsia="標楷體"/>
          <w:sz w:val="28"/>
          <w:szCs w:val="28"/>
        </w:rPr>
        <w:t>。</w:t>
      </w:r>
    </w:p>
    <w:p w:rsidR="007C567D" w:rsidRDefault="00486390">
      <w:pPr>
        <w:snapToGrid w:val="0"/>
        <w:spacing w:line="440" w:lineRule="exact"/>
        <w:ind w:left="660" w:hanging="420"/>
        <w:jc w:val="both"/>
        <w:rPr>
          <w:rFonts w:eastAsia="標楷體"/>
          <w:sz w:val="28"/>
          <w:szCs w:val="28"/>
        </w:rPr>
      </w:pPr>
      <w:r>
        <w:rPr>
          <w:rFonts w:eastAsia="標楷體"/>
          <w:sz w:val="28"/>
          <w:szCs w:val="28"/>
        </w:rPr>
        <w:t>二、申訴人資格：國小、國中、高中學生組以領隊為限；教師組及社會組以參賽者本人為限。</w:t>
      </w:r>
    </w:p>
    <w:p w:rsidR="007C567D" w:rsidRDefault="00486390">
      <w:pPr>
        <w:snapToGrid w:val="0"/>
        <w:spacing w:line="440" w:lineRule="exact"/>
        <w:ind w:left="660" w:hanging="420"/>
        <w:jc w:val="both"/>
        <w:rPr>
          <w:rFonts w:eastAsia="標楷體"/>
          <w:sz w:val="28"/>
          <w:szCs w:val="28"/>
        </w:rPr>
      </w:pPr>
      <w:r>
        <w:rPr>
          <w:rFonts w:eastAsia="標楷體"/>
          <w:sz w:val="28"/>
          <w:szCs w:val="28"/>
        </w:rPr>
        <w:t>三、申訴事項以違反比賽規則、秩序及參賽者資格為限，對本計畫及評審</w:t>
      </w:r>
      <w:r>
        <w:rPr>
          <w:rFonts w:eastAsia="標楷體"/>
          <w:sz w:val="28"/>
          <w:szCs w:val="28"/>
        </w:rPr>
        <w:t>委</w:t>
      </w:r>
      <w:r>
        <w:rPr>
          <w:rFonts w:eastAsia="標楷體"/>
          <w:sz w:val="28"/>
          <w:szCs w:val="28"/>
        </w:rPr>
        <w:lastRenderedPageBreak/>
        <w:t>員之評分結果及其他如技術性、學術性者不得提出申訴。</w:t>
      </w:r>
    </w:p>
    <w:p w:rsidR="007C567D" w:rsidRDefault="00486390">
      <w:pPr>
        <w:snapToGrid w:val="0"/>
        <w:spacing w:before="120" w:line="440" w:lineRule="exact"/>
        <w:jc w:val="both"/>
        <w:rPr>
          <w:rFonts w:eastAsia="標楷體"/>
          <w:b/>
          <w:sz w:val="28"/>
          <w:szCs w:val="28"/>
        </w:rPr>
      </w:pPr>
      <w:r>
        <w:rPr>
          <w:rFonts w:eastAsia="標楷體"/>
          <w:b/>
          <w:sz w:val="28"/>
          <w:szCs w:val="28"/>
        </w:rPr>
        <w:t>捌、其他注意事項：</w:t>
      </w:r>
    </w:p>
    <w:p w:rsidR="007C567D" w:rsidRDefault="00486390">
      <w:pPr>
        <w:snapToGrid w:val="0"/>
        <w:spacing w:line="440" w:lineRule="exact"/>
        <w:ind w:left="800" w:hanging="560"/>
        <w:jc w:val="both"/>
      </w:pPr>
      <w:r>
        <w:rPr>
          <w:rFonts w:eastAsia="標楷體"/>
          <w:sz w:val="28"/>
          <w:szCs w:val="28"/>
        </w:rPr>
        <w:t>一、各級</w:t>
      </w:r>
      <w:r>
        <w:rPr>
          <w:rFonts w:eastAsia="標楷體"/>
          <w:bCs/>
          <w:sz w:val="28"/>
          <w:szCs w:val="28"/>
        </w:rPr>
        <w:t>學校應確實辦理校內競賽，並留存紀錄資料備查。</w:t>
      </w:r>
    </w:p>
    <w:p w:rsidR="007C567D" w:rsidRDefault="00486390">
      <w:pPr>
        <w:snapToGrid w:val="0"/>
        <w:spacing w:line="440" w:lineRule="exact"/>
        <w:ind w:left="800" w:hanging="560"/>
        <w:jc w:val="both"/>
      </w:pPr>
      <w:r>
        <w:rPr>
          <w:rFonts w:eastAsia="標楷體"/>
          <w:sz w:val="28"/>
          <w:szCs w:val="28"/>
        </w:rPr>
        <w:t>二、報名名單之確認及競賽注意等事項，請於報名日期截止後，隨時注意本局公告（</w:t>
      </w:r>
      <w:hyperlink r:id="rId13" w:history="1">
        <w:r>
          <w:rPr>
            <w:rStyle w:val="a3"/>
            <w:rFonts w:eastAsia="標楷體"/>
            <w:color w:val="auto"/>
            <w:sz w:val="28"/>
            <w:szCs w:val="28"/>
          </w:rPr>
          <w:t>http://www.tn.edu.tw/</w:t>
        </w:r>
      </w:hyperlink>
      <w:r>
        <w:rPr>
          <w:rFonts w:eastAsia="標楷體"/>
          <w:sz w:val="28"/>
          <w:szCs w:val="28"/>
        </w:rPr>
        <w:t>或</w:t>
      </w:r>
      <w:r>
        <w:rPr>
          <w:rFonts w:eastAsia="標楷體"/>
          <w:sz w:val="28"/>
          <w:szCs w:val="28"/>
        </w:rPr>
        <w:t>http://bulletin.tn.edu.tw/</w:t>
      </w:r>
      <w:r>
        <w:rPr>
          <w:rFonts w:eastAsia="標楷體"/>
          <w:sz w:val="28"/>
          <w:szCs w:val="28"/>
        </w:rPr>
        <w:t>），以維參賽權益。</w:t>
      </w:r>
    </w:p>
    <w:p w:rsidR="007C567D" w:rsidRDefault="00486390">
      <w:pPr>
        <w:snapToGrid w:val="0"/>
        <w:spacing w:line="440" w:lineRule="exact"/>
        <w:ind w:left="800" w:hanging="560"/>
        <w:jc w:val="both"/>
        <w:rPr>
          <w:rFonts w:eastAsia="標楷體"/>
          <w:sz w:val="28"/>
          <w:szCs w:val="28"/>
        </w:rPr>
      </w:pPr>
      <w:r>
        <w:rPr>
          <w:rFonts w:eastAsia="標楷體"/>
          <w:sz w:val="28"/>
          <w:szCs w:val="28"/>
        </w:rPr>
        <w:t>三、國小、國中、高中學生組由各校領隊至報到處代為報到；教師組及社會組由參賽者親自至報到處報到。各組報到時間請隨時注意</w:t>
      </w:r>
      <w:r>
        <w:rPr>
          <w:rFonts w:eastAsia="標楷體"/>
          <w:sz w:val="28"/>
          <w:szCs w:val="28"/>
        </w:rPr>
        <w:t>本局公告。</w:t>
      </w:r>
    </w:p>
    <w:p w:rsidR="007C567D" w:rsidRDefault="00486390">
      <w:pPr>
        <w:snapToGrid w:val="0"/>
        <w:spacing w:line="440" w:lineRule="exact"/>
        <w:ind w:left="800" w:hanging="560"/>
        <w:jc w:val="both"/>
      </w:pPr>
      <w:r>
        <w:rPr>
          <w:rFonts w:eastAsia="標楷體"/>
          <w:sz w:val="28"/>
          <w:szCs w:val="28"/>
        </w:rPr>
        <w:t>四、若有冒名頂替者</w:t>
      </w:r>
      <w:r>
        <w:rPr>
          <w:rFonts w:eastAsia="標楷體"/>
          <w:bCs/>
          <w:sz w:val="28"/>
          <w:szCs w:val="28"/>
        </w:rPr>
        <w:t>，經查證屬實，取消得獎資格，並追回獎狀及獎品。</w:t>
      </w:r>
    </w:p>
    <w:p w:rsidR="007C567D" w:rsidRDefault="00486390">
      <w:pPr>
        <w:snapToGrid w:val="0"/>
        <w:spacing w:line="440" w:lineRule="exact"/>
        <w:ind w:left="800" w:hanging="560"/>
        <w:jc w:val="both"/>
      </w:pPr>
      <w:r>
        <w:rPr>
          <w:rFonts w:eastAsia="標楷體"/>
          <w:sz w:val="28"/>
          <w:szCs w:val="28"/>
        </w:rPr>
        <w:t>五、凡於全市決賽獲各項各組第</w:t>
      </w:r>
      <w:r>
        <w:rPr>
          <w:rFonts w:eastAsia="標楷體"/>
          <w:bCs/>
          <w:sz w:val="28"/>
          <w:szCs w:val="28"/>
        </w:rPr>
        <w:t>1</w:t>
      </w:r>
      <w:r>
        <w:rPr>
          <w:rFonts w:eastAsia="標楷體"/>
          <w:bCs/>
          <w:sz w:val="28"/>
          <w:szCs w:val="28"/>
        </w:rPr>
        <w:t>名</w:t>
      </w:r>
      <w:r>
        <w:rPr>
          <w:rFonts w:eastAsia="標楷體"/>
          <w:bCs/>
          <w:sz w:val="28"/>
          <w:szCs w:val="28"/>
        </w:rPr>
        <w:t>(</w:t>
      </w:r>
      <w:r>
        <w:rPr>
          <w:rFonts w:eastAsia="標楷體"/>
          <w:bCs/>
          <w:sz w:val="28"/>
          <w:szCs w:val="28"/>
        </w:rPr>
        <w:t>或擇優</w:t>
      </w:r>
      <w:r>
        <w:rPr>
          <w:rFonts w:eastAsia="標楷體"/>
          <w:bCs/>
          <w:sz w:val="28"/>
          <w:szCs w:val="28"/>
        </w:rPr>
        <w:t>2</w:t>
      </w:r>
      <w:r>
        <w:rPr>
          <w:rFonts w:eastAsia="標楷體"/>
          <w:bCs/>
          <w:sz w:val="28"/>
          <w:szCs w:val="28"/>
        </w:rPr>
        <w:t>名</w:t>
      </w:r>
      <w:r>
        <w:rPr>
          <w:rFonts w:eastAsia="標楷體"/>
          <w:bCs/>
          <w:sz w:val="28"/>
          <w:szCs w:val="28"/>
        </w:rPr>
        <w:t>)</w:t>
      </w:r>
      <w:r>
        <w:rPr>
          <w:rFonts w:eastAsia="標楷體"/>
          <w:bCs/>
          <w:sz w:val="28"/>
          <w:szCs w:val="28"/>
        </w:rPr>
        <w:t>之參賽者，須代表本市參加</w:t>
      </w:r>
      <w:r>
        <w:rPr>
          <w:rFonts w:eastAsia="標楷體"/>
          <w:bCs/>
          <w:color w:val="FF0000"/>
          <w:sz w:val="28"/>
          <w:szCs w:val="28"/>
        </w:rPr>
        <w:t>111</w:t>
      </w:r>
      <w:r>
        <w:rPr>
          <w:rFonts w:eastAsia="標楷體"/>
          <w:bCs/>
          <w:sz w:val="28"/>
          <w:szCs w:val="28"/>
        </w:rPr>
        <w:t>年全國語文競賽，除不可抗力之因素經主辦單位同意外，不得以任何理由拒絕，違者取消得獎資格，並追回獎狀及獎品，由第</w:t>
      </w:r>
      <w:r>
        <w:rPr>
          <w:rFonts w:eastAsia="標楷體"/>
          <w:bCs/>
          <w:sz w:val="28"/>
          <w:szCs w:val="28"/>
        </w:rPr>
        <w:t>2</w:t>
      </w:r>
      <w:r>
        <w:rPr>
          <w:rFonts w:eastAsia="標楷體"/>
          <w:bCs/>
          <w:sz w:val="28"/>
          <w:szCs w:val="28"/>
        </w:rPr>
        <w:t>名遞補參加全國賽，且</w:t>
      </w:r>
      <w:r>
        <w:rPr>
          <w:rFonts w:eastAsia="標楷體"/>
          <w:bCs/>
          <w:sz w:val="28"/>
          <w:szCs w:val="28"/>
        </w:rPr>
        <w:t>3</w:t>
      </w:r>
      <w:r>
        <w:rPr>
          <w:rFonts w:eastAsia="標楷體"/>
          <w:bCs/>
          <w:sz w:val="28"/>
          <w:szCs w:val="28"/>
        </w:rPr>
        <w:t>年內不得再參加本競賽</w:t>
      </w:r>
      <w:r>
        <w:rPr>
          <w:rFonts w:eastAsia="標楷體"/>
          <w:sz w:val="28"/>
          <w:szCs w:val="28"/>
        </w:rPr>
        <w:t>（</w:t>
      </w:r>
      <w:r>
        <w:rPr>
          <w:rFonts w:eastAsia="標楷體"/>
          <w:bCs/>
          <w:sz w:val="28"/>
          <w:szCs w:val="28"/>
        </w:rPr>
        <w:t>含分區預賽及全市決賽</w:t>
      </w:r>
      <w:r>
        <w:rPr>
          <w:rFonts w:eastAsia="標楷體"/>
          <w:sz w:val="28"/>
          <w:szCs w:val="28"/>
        </w:rPr>
        <w:t>）</w:t>
      </w:r>
      <w:r>
        <w:rPr>
          <w:rFonts w:eastAsia="標楷體"/>
          <w:bCs/>
          <w:sz w:val="28"/>
          <w:szCs w:val="28"/>
        </w:rPr>
        <w:t>。</w:t>
      </w:r>
    </w:p>
    <w:p w:rsidR="007C567D" w:rsidRDefault="00486390">
      <w:pPr>
        <w:snapToGrid w:val="0"/>
        <w:spacing w:line="440" w:lineRule="exact"/>
        <w:ind w:left="800" w:hanging="560"/>
        <w:jc w:val="both"/>
      </w:pPr>
      <w:r>
        <w:rPr>
          <w:rFonts w:eastAsia="標楷體"/>
          <w:sz w:val="28"/>
          <w:szCs w:val="28"/>
        </w:rPr>
        <w:t>六、凡代表本市參加全國語文競賽之參賽者</w:t>
      </w:r>
      <w:r>
        <w:rPr>
          <w:rFonts w:eastAsia="標楷體"/>
          <w:bCs/>
          <w:sz w:val="28"/>
          <w:szCs w:val="28"/>
        </w:rPr>
        <w:t>，均應參加主辦單位舉辦之語文集訓</w:t>
      </w:r>
      <w:r>
        <w:rPr>
          <w:rFonts w:eastAsia="標楷體"/>
          <w:sz w:val="28"/>
          <w:szCs w:val="28"/>
        </w:rPr>
        <w:t>（</w:t>
      </w:r>
      <w:r>
        <w:rPr>
          <w:rFonts w:eastAsia="標楷體"/>
          <w:bCs/>
          <w:sz w:val="28"/>
          <w:szCs w:val="28"/>
        </w:rPr>
        <w:t>時間及地點另定</w:t>
      </w:r>
      <w:r>
        <w:rPr>
          <w:rFonts w:eastAsia="標楷體"/>
          <w:sz w:val="28"/>
          <w:szCs w:val="28"/>
        </w:rPr>
        <w:t>）</w:t>
      </w:r>
      <w:r>
        <w:rPr>
          <w:rFonts w:eastAsia="標楷體"/>
          <w:bCs/>
          <w:sz w:val="28"/>
          <w:szCs w:val="28"/>
        </w:rPr>
        <w:t>，除不可抗力之因素經主辦單位同意外，不得以任何理由拒絕，違者取消得獎資格，並追回獎狀及獎品，由第</w:t>
      </w:r>
      <w:r>
        <w:rPr>
          <w:rFonts w:eastAsia="標楷體"/>
          <w:bCs/>
          <w:sz w:val="28"/>
          <w:szCs w:val="28"/>
        </w:rPr>
        <w:t>2</w:t>
      </w:r>
      <w:r>
        <w:rPr>
          <w:rFonts w:eastAsia="標楷體"/>
          <w:bCs/>
          <w:sz w:val="28"/>
          <w:szCs w:val="28"/>
        </w:rPr>
        <w:t>名遞補參加全國賽，且</w:t>
      </w:r>
      <w:r>
        <w:rPr>
          <w:rFonts w:eastAsia="標楷體"/>
          <w:bCs/>
          <w:sz w:val="28"/>
          <w:szCs w:val="28"/>
        </w:rPr>
        <w:t>3</w:t>
      </w:r>
      <w:r>
        <w:rPr>
          <w:rFonts w:eastAsia="標楷體"/>
          <w:bCs/>
          <w:sz w:val="28"/>
          <w:szCs w:val="28"/>
        </w:rPr>
        <w:t>年內不得再參加本競賽</w:t>
      </w:r>
      <w:r>
        <w:rPr>
          <w:rFonts w:eastAsia="標楷體"/>
          <w:sz w:val="28"/>
          <w:szCs w:val="28"/>
        </w:rPr>
        <w:t>（</w:t>
      </w:r>
      <w:r>
        <w:rPr>
          <w:rFonts w:eastAsia="標楷體"/>
          <w:bCs/>
          <w:sz w:val="28"/>
          <w:szCs w:val="28"/>
        </w:rPr>
        <w:t>含分區預賽及全市決賽</w:t>
      </w:r>
      <w:r>
        <w:rPr>
          <w:rFonts w:eastAsia="標楷體"/>
          <w:sz w:val="28"/>
          <w:szCs w:val="28"/>
        </w:rPr>
        <w:t>）</w:t>
      </w:r>
      <w:r>
        <w:rPr>
          <w:rFonts w:eastAsia="標楷體"/>
          <w:bCs/>
          <w:sz w:val="28"/>
          <w:szCs w:val="28"/>
        </w:rPr>
        <w:t>。</w:t>
      </w:r>
    </w:p>
    <w:p w:rsidR="007C567D" w:rsidRDefault="00486390">
      <w:pPr>
        <w:snapToGrid w:val="0"/>
        <w:spacing w:line="440" w:lineRule="exact"/>
        <w:ind w:left="800" w:hanging="560"/>
        <w:jc w:val="both"/>
        <w:rPr>
          <w:rFonts w:eastAsia="標楷體"/>
          <w:sz w:val="28"/>
          <w:szCs w:val="28"/>
        </w:rPr>
      </w:pPr>
      <w:r>
        <w:rPr>
          <w:rFonts w:eastAsia="標楷體"/>
          <w:sz w:val="28"/>
          <w:szCs w:val="28"/>
        </w:rPr>
        <w:t>七、競賽當日若遇天災或疫情，本市宣布停止上課，即停止辦理競賽，另擇期舉行。</w:t>
      </w:r>
    </w:p>
    <w:p w:rsidR="007C567D" w:rsidRDefault="00486390">
      <w:pPr>
        <w:snapToGrid w:val="0"/>
        <w:spacing w:line="440" w:lineRule="exact"/>
        <w:ind w:left="800" w:hanging="560"/>
        <w:jc w:val="both"/>
        <w:rPr>
          <w:rFonts w:eastAsia="標楷體"/>
          <w:sz w:val="28"/>
          <w:szCs w:val="28"/>
        </w:rPr>
      </w:pPr>
      <w:r>
        <w:rPr>
          <w:rFonts w:eastAsia="標楷體"/>
          <w:sz w:val="28"/>
          <w:szCs w:val="28"/>
        </w:rPr>
        <w:t>八、參賽選手本次競賽</w:t>
      </w:r>
      <w:r>
        <w:rPr>
          <w:rFonts w:eastAsia="標楷體"/>
          <w:sz w:val="28"/>
          <w:szCs w:val="28"/>
        </w:rPr>
        <w:t>(</w:t>
      </w:r>
      <w:r>
        <w:rPr>
          <w:rFonts w:eastAsia="標楷體"/>
          <w:sz w:val="28"/>
          <w:szCs w:val="28"/>
        </w:rPr>
        <w:t>含分區預賽、全市決賽</w:t>
      </w:r>
      <w:r>
        <w:rPr>
          <w:rFonts w:eastAsia="標楷體"/>
          <w:sz w:val="28"/>
          <w:szCs w:val="28"/>
        </w:rPr>
        <w:t>)</w:t>
      </w:r>
      <w:r>
        <w:rPr>
          <w:rFonts w:eastAsia="標楷體"/>
          <w:sz w:val="28"/>
          <w:szCs w:val="28"/>
        </w:rPr>
        <w:t>之影音、影像、著作及肖像權等歸屬主辦單位所有。</w:t>
      </w:r>
    </w:p>
    <w:p w:rsidR="007C567D" w:rsidRDefault="00486390">
      <w:pPr>
        <w:snapToGrid w:val="0"/>
        <w:spacing w:line="440" w:lineRule="exact"/>
        <w:ind w:left="800" w:hanging="560"/>
        <w:jc w:val="both"/>
        <w:rPr>
          <w:rFonts w:eastAsia="標楷體"/>
          <w:sz w:val="28"/>
          <w:szCs w:val="28"/>
        </w:rPr>
      </w:pPr>
      <w:r>
        <w:rPr>
          <w:rFonts w:eastAsia="標楷體"/>
          <w:sz w:val="28"/>
          <w:szCs w:val="28"/>
        </w:rPr>
        <w:t>九、參賽選手報名本次競賽</w:t>
      </w:r>
      <w:r>
        <w:rPr>
          <w:rFonts w:eastAsia="標楷體"/>
          <w:sz w:val="28"/>
          <w:szCs w:val="28"/>
        </w:rPr>
        <w:t>(</w:t>
      </w:r>
      <w:r>
        <w:rPr>
          <w:rFonts w:eastAsia="標楷體"/>
          <w:sz w:val="28"/>
          <w:szCs w:val="28"/>
        </w:rPr>
        <w:t>含分區預賽、全市決賽</w:t>
      </w:r>
      <w:r>
        <w:rPr>
          <w:rFonts w:eastAsia="標楷體"/>
          <w:sz w:val="28"/>
          <w:szCs w:val="28"/>
        </w:rPr>
        <w:t>)</w:t>
      </w:r>
      <w:r>
        <w:rPr>
          <w:rFonts w:eastAsia="標楷體"/>
          <w:sz w:val="28"/>
          <w:szCs w:val="28"/>
        </w:rPr>
        <w:t>時，視同將影音、影像、著作及肖像權同意由主辦單位使用。</w:t>
      </w:r>
    </w:p>
    <w:p w:rsidR="007C567D" w:rsidRDefault="00486390">
      <w:pPr>
        <w:snapToGrid w:val="0"/>
        <w:spacing w:line="440" w:lineRule="exact"/>
        <w:ind w:left="800" w:hanging="560"/>
        <w:jc w:val="both"/>
        <w:rPr>
          <w:rFonts w:eastAsia="標楷體"/>
          <w:sz w:val="28"/>
          <w:szCs w:val="28"/>
        </w:rPr>
      </w:pPr>
      <w:r>
        <w:rPr>
          <w:rFonts w:eastAsia="標楷體"/>
          <w:sz w:val="28"/>
          <w:szCs w:val="28"/>
        </w:rPr>
        <w:t>十、競賽進行中，非經主辦單位同意之人員，不得在競賽室、轉播室內私自使用手機或具有錄、攝功能之器材進行錄影、錄音及拍照等事項，如有違反規定，侵犯個人影音影像肖像權者，應負法律責任。</w:t>
      </w:r>
    </w:p>
    <w:p w:rsidR="007C567D" w:rsidRDefault="00486390">
      <w:pPr>
        <w:snapToGrid w:val="0"/>
        <w:spacing w:line="440" w:lineRule="exact"/>
        <w:ind w:left="800" w:hanging="560"/>
        <w:jc w:val="both"/>
        <w:rPr>
          <w:rFonts w:eastAsia="標楷體"/>
          <w:sz w:val="28"/>
          <w:szCs w:val="28"/>
        </w:rPr>
      </w:pPr>
      <w:r>
        <w:rPr>
          <w:rFonts w:eastAsia="標楷體"/>
          <w:sz w:val="28"/>
          <w:szCs w:val="28"/>
        </w:rPr>
        <w:t>十一、得獎者務必妥善保存獎狀，遺失或人為汙損不予補發。</w:t>
      </w:r>
    </w:p>
    <w:p w:rsidR="007C567D" w:rsidRDefault="00486390">
      <w:pPr>
        <w:snapToGrid w:val="0"/>
        <w:spacing w:line="440" w:lineRule="exact"/>
        <w:ind w:left="940" w:hanging="700"/>
        <w:jc w:val="both"/>
        <w:rPr>
          <w:rFonts w:eastAsia="標楷體"/>
          <w:sz w:val="28"/>
          <w:szCs w:val="28"/>
        </w:rPr>
      </w:pPr>
      <w:r>
        <w:rPr>
          <w:rFonts w:eastAsia="標楷體"/>
          <w:sz w:val="28"/>
          <w:szCs w:val="28"/>
        </w:rPr>
        <w:t>十二、競賽員如不參加全國決賽者，應繳交放棄參加全國語文競賽聲明書（附件</w:t>
      </w:r>
      <w:r>
        <w:rPr>
          <w:rFonts w:eastAsia="標楷體"/>
          <w:sz w:val="28"/>
          <w:szCs w:val="28"/>
        </w:rPr>
        <w:t>6</w:t>
      </w:r>
      <w:r>
        <w:rPr>
          <w:rFonts w:eastAsia="標楷體"/>
          <w:sz w:val="28"/>
          <w:szCs w:val="28"/>
        </w:rPr>
        <w:t>），並依第五點辦理。</w:t>
      </w:r>
    </w:p>
    <w:p w:rsidR="007C567D" w:rsidRDefault="00486390">
      <w:pPr>
        <w:snapToGrid w:val="0"/>
        <w:spacing w:line="440" w:lineRule="exact"/>
        <w:ind w:left="800" w:hanging="560"/>
        <w:jc w:val="both"/>
        <w:rPr>
          <w:rFonts w:eastAsia="標楷體"/>
          <w:sz w:val="28"/>
          <w:szCs w:val="28"/>
        </w:rPr>
      </w:pPr>
      <w:r>
        <w:rPr>
          <w:rFonts w:eastAsia="標楷體"/>
          <w:sz w:val="28"/>
          <w:szCs w:val="28"/>
        </w:rPr>
        <w:t>十三、全國賽事先公布之篇目請至</w:t>
      </w:r>
      <w:r>
        <w:rPr>
          <w:rFonts w:eastAsia="標楷體"/>
          <w:sz w:val="28"/>
          <w:szCs w:val="28"/>
        </w:rPr>
        <w:t>111</w:t>
      </w:r>
      <w:r>
        <w:rPr>
          <w:rFonts w:eastAsia="標楷體"/>
          <w:sz w:val="28"/>
          <w:szCs w:val="28"/>
        </w:rPr>
        <w:t>年全國語文競賽網站查詢</w:t>
      </w:r>
      <w:r>
        <w:rPr>
          <w:rFonts w:eastAsia="標楷體"/>
          <w:sz w:val="28"/>
          <w:szCs w:val="28"/>
        </w:rPr>
        <w:t>https://nlc.moe.edu.tw/Module/Home/Index.php</w:t>
      </w:r>
      <w:r>
        <w:rPr>
          <w:rFonts w:eastAsia="標楷體"/>
          <w:sz w:val="28"/>
          <w:szCs w:val="28"/>
        </w:rPr>
        <w:t>。</w:t>
      </w:r>
    </w:p>
    <w:p w:rsidR="007C567D" w:rsidRDefault="00486390">
      <w:pPr>
        <w:snapToGrid w:val="0"/>
        <w:spacing w:line="440" w:lineRule="exact"/>
        <w:ind w:left="800" w:hanging="560"/>
        <w:jc w:val="both"/>
        <w:rPr>
          <w:rFonts w:eastAsia="標楷體"/>
          <w:sz w:val="28"/>
          <w:szCs w:val="28"/>
        </w:rPr>
      </w:pPr>
      <w:r>
        <w:rPr>
          <w:rFonts w:eastAsia="標楷體"/>
          <w:sz w:val="28"/>
          <w:szCs w:val="28"/>
        </w:rPr>
        <w:t>十四、因應嚴重特殊傳染性肺炎</w:t>
      </w:r>
      <w:r>
        <w:rPr>
          <w:rFonts w:eastAsia="標楷體"/>
          <w:sz w:val="28"/>
          <w:szCs w:val="28"/>
        </w:rPr>
        <w:t>(C</w:t>
      </w:r>
      <w:r>
        <w:rPr>
          <w:rFonts w:eastAsia="標楷體"/>
          <w:sz w:val="28"/>
          <w:szCs w:val="28"/>
        </w:rPr>
        <w:t>OVID-19)</w:t>
      </w:r>
      <w:r>
        <w:rPr>
          <w:rFonts w:eastAsia="標楷體"/>
          <w:sz w:val="28"/>
          <w:szCs w:val="28"/>
        </w:rPr>
        <w:t>疫情，請參加人員配合中央流行疫情指揮中心最新防疫措施，如經勸導仍不配合者，禁止參賽或進入校</w:t>
      </w:r>
      <w:r>
        <w:rPr>
          <w:rFonts w:eastAsia="標楷體"/>
          <w:sz w:val="28"/>
          <w:szCs w:val="28"/>
        </w:rPr>
        <w:lastRenderedPageBreak/>
        <w:t>園。</w:t>
      </w:r>
    </w:p>
    <w:p w:rsidR="007C567D" w:rsidRDefault="00486390">
      <w:pPr>
        <w:snapToGrid w:val="0"/>
        <w:spacing w:line="440" w:lineRule="exact"/>
        <w:ind w:left="800" w:hanging="560"/>
        <w:jc w:val="both"/>
        <w:rPr>
          <w:rFonts w:eastAsia="標楷體"/>
          <w:sz w:val="28"/>
          <w:szCs w:val="28"/>
        </w:rPr>
      </w:pPr>
      <w:r>
        <w:rPr>
          <w:rFonts w:eastAsia="標楷體"/>
          <w:sz w:val="28"/>
          <w:szCs w:val="28"/>
        </w:rPr>
        <w:t>十五、主辦單位聯絡人：教育局社會教育科嚴紫瑜科員（電話：</w:t>
      </w:r>
      <w:r>
        <w:rPr>
          <w:rFonts w:eastAsia="標楷體"/>
          <w:sz w:val="28"/>
          <w:szCs w:val="28"/>
        </w:rPr>
        <w:t>06-2956726</w:t>
      </w:r>
      <w:r>
        <w:rPr>
          <w:rFonts w:eastAsia="標楷體"/>
          <w:sz w:val="28"/>
          <w:szCs w:val="28"/>
        </w:rPr>
        <w:t>、網路電話</w:t>
      </w:r>
      <w:r>
        <w:rPr>
          <w:rFonts w:eastAsia="標楷體"/>
          <w:sz w:val="28"/>
          <w:szCs w:val="28"/>
        </w:rPr>
        <w:t>99608</w:t>
      </w:r>
      <w:r>
        <w:rPr>
          <w:rFonts w:eastAsia="標楷體"/>
          <w:sz w:val="28"/>
          <w:szCs w:val="28"/>
        </w:rPr>
        <w:t>、</w:t>
      </w:r>
      <w:r>
        <w:rPr>
          <w:rFonts w:eastAsia="標楷體"/>
          <w:sz w:val="28"/>
          <w:szCs w:val="28"/>
        </w:rPr>
        <w:t>arng2041@tn.edu.tw</w:t>
      </w:r>
      <w:r>
        <w:rPr>
          <w:rFonts w:eastAsia="標楷體"/>
          <w:sz w:val="28"/>
          <w:szCs w:val="28"/>
        </w:rPr>
        <w:t>）。</w:t>
      </w:r>
    </w:p>
    <w:p w:rsidR="007C567D" w:rsidRDefault="00486390">
      <w:pPr>
        <w:tabs>
          <w:tab w:val="left" w:pos="1170"/>
        </w:tabs>
        <w:jc w:val="both"/>
        <w:rPr>
          <w:rFonts w:eastAsia="標楷體"/>
          <w:sz w:val="28"/>
          <w:szCs w:val="28"/>
        </w:rPr>
        <w:sectPr w:rsidR="007C567D">
          <w:footerReference w:type="default" r:id="rId14"/>
          <w:pgSz w:w="11906" w:h="16838"/>
          <w:pgMar w:top="1134" w:right="1134" w:bottom="1134" w:left="1134" w:header="851" w:footer="444" w:gutter="0"/>
          <w:cols w:space="720"/>
        </w:sectPr>
      </w:pPr>
      <w:r>
        <w:rPr>
          <w:rFonts w:eastAsia="標楷體"/>
          <w:sz w:val="28"/>
          <w:szCs w:val="28"/>
        </w:rPr>
        <w:tab/>
      </w:r>
    </w:p>
    <w:p w:rsidR="007C567D" w:rsidRDefault="00486390">
      <w:pPr>
        <w:tabs>
          <w:tab w:val="left" w:pos="1410"/>
        </w:tabs>
        <w:jc w:val="center"/>
      </w:pPr>
      <w:r>
        <w:rPr>
          <w:rFonts w:eastAsia="標楷體"/>
          <w:noProof/>
          <w:sz w:val="36"/>
          <w:szCs w:val="36"/>
        </w:rPr>
        <w:lastRenderedPageBreak/>
        <mc:AlternateContent>
          <mc:Choice Requires="wps">
            <w:drawing>
              <wp:anchor distT="0" distB="0" distL="114300" distR="114300" simplePos="0" relativeHeight="251654656" behindDoc="1" locked="0" layoutInCell="1" allowOverlap="1">
                <wp:simplePos x="0" y="0"/>
                <wp:positionH relativeFrom="column">
                  <wp:posOffset>-99056</wp:posOffset>
                </wp:positionH>
                <wp:positionV relativeFrom="paragraph">
                  <wp:posOffset>-285750</wp:posOffset>
                </wp:positionV>
                <wp:extent cx="914400" cy="504821"/>
                <wp:effectExtent l="0" t="0" r="0" b="0"/>
                <wp:wrapNone/>
                <wp:docPr id="1" name="Text Box 7"/>
                <wp:cNvGraphicFramePr/>
                <a:graphic xmlns:a="http://schemas.openxmlformats.org/drawingml/2006/main">
                  <a:graphicData uri="http://schemas.microsoft.com/office/word/2010/wordprocessingShape">
                    <wps:wsp>
                      <wps:cNvSpPr txBox="1"/>
                      <wps:spPr>
                        <a:xfrm>
                          <a:off x="0" y="0"/>
                          <a:ext cx="914400" cy="504821"/>
                        </a:xfrm>
                        <a:prstGeom prst="rect">
                          <a:avLst/>
                        </a:prstGeom>
                        <a:noFill/>
                        <a:ln>
                          <a:noFill/>
                          <a:prstDash/>
                        </a:ln>
                      </wps:spPr>
                      <wps:txbx>
                        <w:txbxContent>
                          <w:p w:rsidR="007C567D" w:rsidRDefault="00486390">
                            <w:pP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1</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7.8pt;margin-top:-22.5pt;width:1in;height:39.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" filled="f" stroked="f">
                <v:textbox>
                  <w:txbxContent>
                    <w:p w:rsidR="007C567D" w:rsidRDefault="00486390">
                      <w:pP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1</w:t>
                      </w:r>
                    </w:p>
                  </w:txbxContent>
                </v:textbox>
              </v:shape>
            </w:pict>
          </mc:Fallback>
        </mc:AlternateContent>
      </w:r>
      <w:r>
        <w:rPr>
          <w:rFonts w:eastAsia="標楷體"/>
          <w:b/>
          <w:bCs/>
          <w:sz w:val="36"/>
          <w:szCs w:val="36"/>
        </w:rPr>
        <w:t>臺南市</w:t>
      </w:r>
      <w:r>
        <w:rPr>
          <w:rFonts w:eastAsia="標楷體"/>
          <w:b/>
          <w:bCs/>
          <w:sz w:val="36"/>
          <w:szCs w:val="36"/>
        </w:rPr>
        <w:t>111</w:t>
      </w:r>
      <w:r>
        <w:rPr>
          <w:rFonts w:eastAsia="標楷體"/>
          <w:b/>
          <w:bCs/>
          <w:sz w:val="36"/>
          <w:szCs w:val="36"/>
        </w:rPr>
        <w:t>年度語文競賽參賽者注意事項</w:t>
      </w:r>
    </w:p>
    <w:p w:rsidR="007C567D" w:rsidRDefault="00486390">
      <w:pPr>
        <w:numPr>
          <w:ilvl w:val="0"/>
          <w:numId w:val="3"/>
        </w:numPr>
        <w:tabs>
          <w:tab w:val="left" w:pos="480"/>
        </w:tabs>
        <w:spacing w:after="120" w:line="400" w:lineRule="exact"/>
        <w:ind w:left="420" w:hanging="420"/>
        <w:jc w:val="both"/>
        <w:rPr>
          <w:rFonts w:eastAsia="標楷體"/>
          <w:bCs/>
          <w:sz w:val="28"/>
          <w:szCs w:val="28"/>
        </w:rPr>
      </w:pPr>
      <w:r>
        <w:rPr>
          <w:rFonts w:eastAsia="標楷體"/>
          <w:bCs/>
          <w:sz w:val="28"/>
          <w:szCs w:val="28"/>
        </w:rPr>
        <w:t>參賽者資格如有不符，其競賽成績不予承認。</w:t>
      </w:r>
    </w:p>
    <w:p w:rsidR="007C567D" w:rsidRDefault="00486390">
      <w:pPr>
        <w:numPr>
          <w:ilvl w:val="0"/>
          <w:numId w:val="3"/>
        </w:numPr>
        <w:tabs>
          <w:tab w:val="left" w:pos="480"/>
        </w:tabs>
        <w:spacing w:after="120" w:line="400" w:lineRule="exact"/>
        <w:ind w:left="420" w:hanging="420"/>
        <w:jc w:val="both"/>
      </w:pPr>
      <w:r>
        <w:rPr>
          <w:rFonts w:eastAsia="標楷體"/>
          <w:bCs/>
          <w:sz w:val="28"/>
          <w:szCs w:val="28"/>
        </w:rPr>
        <w:t>各組參賽者必須依照競賽日程表規定時間準時到場報到，以免影響參賽權益。</w:t>
      </w:r>
      <w:r>
        <w:rPr>
          <w:rFonts w:eastAsia="標楷體"/>
          <w:b/>
          <w:bCs/>
          <w:sz w:val="28"/>
          <w:szCs w:val="28"/>
        </w:rPr>
        <w:t>請參賽選手務必於公告之預估抽題時間</w:t>
      </w:r>
      <w:r>
        <w:rPr>
          <w:rFonts w:eastAsia="標楷體"/>
          <w:b/>
          <w:bCs/>
          <w:sz w:val="28"/>
          <w:szCs w:val="28"/>
        </w:rPr>
        <w:t>30</w:t>
      </w:r>
      <w:r>
        <w:rPr>
          <w:rFonts w:eastAsia="標楷體"/>
          <w:b/>
          <w:bCs/>
          <w:sz w:val="28"/>
          <w:szCs w:val="28"/>
        </w:rPr>
        <w:t>分鐘前</w:t>
      </w:r>
      <w:r>
        <w:rPr>
          <w:rFonts w:eastAsia="標楷體"/>
          <w:b/>
          <w:bCs/>
          <w:sz w:val="28"/>
          <w:szCs w:val="28"/>
        </w:rPr>
        <w:t>(</w:t>
      </w:r>
      <w:r>
        <w:rPr>
          <w:rFonts w:eastAsia="標楷體"/>
          <w:b/>
          <w:bCs/>
          <w:sz w:val="28"/>
          <w:szCs w:val="28"/>
        </w:rPr>
        <w:t>最遲應於</w:t>
      </w:r>
      <w:r>
        <w:rPr>
          <w:rFonts w:eastAsia="標楷體"/>
          <w:b/>
          <w:bCs/>
          <w:sz w:val="28"/>
          <w:szCs w:val="28"/>
        </w:rPr>
        <w:t>10</w:t>
      </w:r>
      <w:r>
        <w:rPr>
          <w:rFonts w:eastAsia="標楷體"/>
          <w:b/>
          <w:bCs/>
          <w:sz w:val="28"/>
          <w:szCs w:val="28"/>
        </w:rPr>
        <w:t>分鐘前</w:t>
      </w:r>
      <w:r>
        <w:rPr>
          <w:rFonts w:eastAsia="標楷體"/>
          <w:b/>
          <w:bCs/>
          <w:sz w:val="28"/>
          <w:szCs w:val="28"/>
        </w:rPr>
        <w:t>)</w:t>
      </w:r>
      <w:r>
        <w:rPr>
          <w:rFonts w:eastAsia="標楷體"/>
          <w:b/>
          <w:bCs/>
          <w:sz w:val="28"/>
          <w:szCs w:val="28"/>
        </w:rPr>
        <w:t>至競賽教室內等候叫號，未</w:t>
      </w:r>
      <w:r>
        <w:rPr>
          <w:rFonts w:eastAsia="標楷體"/>
          <w:b/>
          <w:bCs/>
          <w:sz w:val="28"/>
          <w:szCs w:val="28"/>
        </w:rPr>
        <w:t>準時到場抽題者，以棄權論</w:t>
      </w:r>
      <w:r>
        <w:rPr>
          <w:rFonts w:eastAsia="標楷體"/>
          <w:bCs/>
          <w:sz w:val="28"/>
          <w:szCs w:val="28"/>
        </w:rPr>
        <w:t>。</w:t>
      </w:r>
    </w:p>
    <w:p w:rsidR="007C567D" w:rsidRDefault="00486390">
      <w:pPr>
        <w:numPr>
          <w:ilvl w:val="0"/>
          <w:numId w:val="3"/>
        </w:numPr>
        <w:tabs>
          <w:tab w:val="left" w:pos="480"/>
        </w:tabs>
        <w:spacing w:after="120" w:line="400" w:lineRule="exact"/>
        <w:ind w:left="420" w:hanging="420"/>
        <w:jc w:val="both"/>
      </w:pPr>
      <w:r>
        <w:rPr>
          <w:rFonts w:eastAsia="標楷體"/>
          <w:bCs/>
          <w:sz w:val="28"/>
          <w:szCs w:val="28"/>
        </w:rPr>
        <w:t>朗讀、演說參賽者一律不得穿著繡有校名、姓名之服裝進場比賽，</w:t>
      </w:r>
      <w:r>
        <w:rPr>
          <w:rFonts w:eastAsia="標楷體"/>
          <w:b/>
          <w:bCs/>
          <w:sz w:val="28"/>
          <w:szCs w:val="28"/>
        </w:rPr>
        <w:t>且上臺時不得報單位名稱與姓名，只報序號、題目號</w:t>
      </w:r>
      <w:r>
        <w:rPr>
          <w:rFonts w:eastAsia="標楷體"/>
          <w:b/>
          <w:sz w:val="28"/>
          <w:szCs w:val="28"/>
        </w:rPr>
        <w:t>（</w:t>
      </w:r>
      <w:r>
        <w:rPr>
          <w:rFonts w:eastAsia="標楷體"/>
          <w:b/>
          <w:bCs/>
          <w:sz w:val="28"/>
          <w:szCs w:val="28"/>
        </w:rPr>
        <w:t>篇目號）與題目</w:t>
      </w:r>
      <w:r>
        <w:rPr>
          <w:rFonts w:eastAsia="標楷體"/>
          <w:bCs/>
          <w:sz w:val="28"/>
          <w:szCs w:val="28"/>
        </w:rPr>
        <w:t>，違者不予評分。</w:t>
      </w:r>
    </w:p>
    <w:p w:rsidR="007C567D" w:rsidRDefault="00486390">
      <w:pPr>
        <w:numPr>
          <w:ilvl w:val="0"/>
          <w:numId w:val="3"/>
        </w:numPr>
        <w:tabs>
          <w:tab w:val="left" w:pos="480"/>
        </w:tabs>
        <w:spacing w:after="120" w:line="400" w:lineRule="exact"/>
        <w:ind w:left="420" w:hanging="420"/>
        <w:jc w:val="both"/>
      </w:pPr>
      <w:r>
        <w:rPr>
          <w:rFonts w:eastAsia="標楷體"/>
          <w:b/>
          <w:bCs/>
          <w:sz w:val="28"/>
          <w:szCs w:val="28"/>
        </w:rPr>
        <w:t>試卷不得書寫校名、姓名與編號</w:t>
      </w:r>
      <w:r>
        <w:rPr>
          <w:rFonts w:eastAsia="標楷體"/>
          <w:bCs/>
          <w:sz w:val="28"/>
          <w:szCs w:val="28"/>
        </w:rPr>
        <w:t>，彌封處不得撕開，違者不予評分。</w:t>
      </w:r>
    </w:p>
    <w:p w:rsidR="007C567D" w:rsidRDefault="00486390">
      <w:pPr>
        <w:numPr>
          <w:ilvl w:val="0"/>
          <w:numId w:val="3"/>
        </w:numPr>
        <w:tabs>
          <w:tab w:val="left" w:pos="480"/>
        </w:tabs>
        <w:spacing w:after="120" w:line="400" w:lineRule="exact"/>
        <w:ind w:left="420" w:hanging="420"/>
        <w:jc w:val="both"/>
        <w:rPr>
          <w:rFonts w:eastAsia="標楷體"/>
          <w:bCs/>
          <w:sz w:val="28"/>
          <w:szCs w:val="28"/>
        </w:rPr>
      </w:pPr>
      <w:r>
        <w:rPr>
          <w:rFonts w:eastAsia="標楷體"/>
          <w:bCs/>
          <w:sz w:val="28"/>
          <w:szCs w:val="28"/>
        </w:rPr>
        <w:t>題卷試紙均不得攜帶出場，違者不予評分。</w:t>
      </w:r>
    </w:p>
    <w:p w:rsidR="007C567D" w:rsidRDefault="00486390">
      <w:pPr>
        <w:numPr>
          <w:ilvl w:val="0"/>
          <w:numId w:val="3"/>
        </w:numPr>
        <w:tabs>
          <w:tab w:val="left" w:pos="480"/>
        </w:tabs>
        <w:spacing w:after="120" w:line="400" w:lineRule="exact"/>
        <w:ind w:left="420" w:hanging="420"/>
        <w:jc w:val="both"/>
      </w:pPr>
      <w:r>
        <w:rPr>
          <w:rFonts w:eastAsia="標楷體"/>
          <w:bCs/>
          <w:sz w:val="28"/>
          <w:szCs w:val="28"/>
        </w:rPr>
        <w:t>各參賽者</w:t>
      </w:r>
      <w:r>
        <w:rPr>
          <w:rFonts w:eastAsia="標楷體"/>
          <w:b/>
          <w:bCs/>
          <w:sz w:val="28"/>
          <w:szCs w:val="28"/>
        </w:rPr>
        <w:t>不得</w:t>
      </w:r>
      <w:r>
        <w:rPr>
          <w:rFonts w:eastAsia="標楷體"/>
          <w:bCs/>
          <w:sz w:val="28"/>
          <w:szCs w:val="28"/>
        </w:rPr>
        <w:t>攜帶行動電話</w:t>
      </w:r>
      <w:r>
        <w:rPr>
          <w:rFonts w:eastAsia="標楷體"/>
          <w:sz w:val="28"/>
          <w:szCs w:val="28"/>
        </w:rPr>
        <w:t>（</w:t>
      </w:r>
      <w:r>
        <w:rPr>
          <w:rFonts w:eastAsia="標楷體"/>
          <w:bCs/>
          <w:sz w:val="28"/>
          <w:szCs w:val="28"/>
        </w:rPr>
        <w:t>手機）、呼叫器、碼表及具有記憶和搜尋資料功能之電子器材等物品進入競賽場地；</w:t>
      </w:r>
      <w:r>
        <w:rPr>
          <w:rFonts w:eastAsia="標楷體"/>
          <w:b/>
          <w:bCs/>
          <w:sz w:val="28"/>
          <w:szCs w:val="28"/>
        </w:rPr>
        <w:t>若攜帶計時器</w:t>
      </w:r>
      <w:r>
        <w:rPr>
          <w:rFonts w:eastAsia="標楷體"/>
          <w:b/>
          <w:sz w:val="28"/>
          <w:szCs w:val="28"/>
        </w:rPr>
        <w:t>（</w:t>
      </w:r>
      <w:r>
        <w:rPr>
          <w:rFonts w:eastAsia="標楷體"/>
          <w:b/>
          <w:bCs/>
          <w:sz w:val="28"/>
          <w:szCs w:val="28"/>
        </w:rPr>
        <w:t>以一般的手錶為主）進場，需不具聲響功能者</w:t>
      </w:r>
      <w:r>
        <w:rPr>
          <w:rFonts w:eastAsia="標楷體"/>
          <w:bCs/>
          <w:sz w:val="28"/>
          <w:szCs w:val="28"/>
        </w:rPr>
        <w:t>。於比賽期間內，計時器若發出任何聲響影響比賽進行者，取消該競賽員資格。</w:t>
      </w:r>
    </w:p>
    <w:p w:rsidR="007C567D" w:rsidRDefault="00486390">
      <w:pPr>
        <w:numPr>
          <w:ilvl w:val="0"/>
          <w:numId w:val="3"/>
        </w:numPr>
        <w:tabs>
          <w:tab w:val="left" w:pos="480"/>
        </w:tabs>
        <w:spacing w:line="400" w:lineRule="exact"/>
        <w:ind w:left="560" w:hanging="560"/>
        <w:jc w:val="both"/>
        <w:rPr>
          <w:rFonts w:eastAsia="標楷體"/>
          <w:bCs/>
          <w:sz w:val="28"/>
          <w:szCs w:val="28"/>
        </w:rPr>
      </w:pPr>
      <w:r>
        <w:rPr>
          <w:rFonts w:eastAsia="標楷體"/>
          <w:bCs/>
          <w:sz w:val="28"/>
          <w:szCs w:val="28"/>
        </w:rPr>
        <w:t>作文競賽注意事項：</w:t>
      </w:r>
    </w:p>
    <w:p w:rsidR="007C567D" w:rsidRDefault="00486390">
      <w:pPr>
        <w:tabs>
          <w:tab w:val="left" w:pos="720"/>
        </w:tabs>
        <w:spacing w:line="400" w:lineRule="exact"/>
        <w:ind w:left="660" w:hanging="420"/>
        <w:jc w:val="both"/>
        <w:rPr>
          <w:rFonts w:eastAsia="標楷體"/>
          <w:bCs/>
          <w:sz w:val="28"/>
          <w:szCs w:val="28"/>
        </w:rPr>
      </w:pPr>
      <w:r>
        <w:rPr>
          <w:rFonts w:eastAsia="標楷體"/>
          <w:bCs/>
          <w:sz w:val="28"/>
          <w:szCs w:val="28"/>
        </w:rPr>
        <w:t>(</w:t>
      </w:r>
      <w:r>
        <w:rPr>
          <w:rFonts w:eastAsia="標楷體"/>
          <w:bCs/>
          <w:sz w:val="28"/>
          <w:szCs w:val="28"/>
        </w:rPr>
        <w:t>一</w:t>
      </w:r>
      <w:r>
        <w:rPr>
          <w:rFonts w:eastAsia="標楷體"/>
          <w:bCs/>
          <w:sz w:val="28"/>
          <w:szCs w:val="28"/>
        </w:rPr>
        <w:t>)</w:t>
      </w:r>
      <w:r>
        <w:rPr>
          <w:rFonts w:eastAsia="標楷體"/>
          <w:bCs/>
          <w:sz w:val="28"/>
          <w:szCs w:val="28"/>
        </w:rPr>
        <w:t>各組作文時間一律以</w:t>
      </w:r>
      <w:r>
        <w:rPr>
          <w:rFonts w:eastAsia="標楷體"/>
          <w:bCs/>
          <w:sz w:val="28"/>
          <w:szCs w:val="28"/>
        </w:rPr>
        <w:t>90</w:t>
      </w:r>
      <w:r>
        <w:rPr>
          <w:rFonts w:eastAsia="標楷體"/>
          <w:bCs/>
          <w:sz w:val="28"/>
          <w:szCs w:val="28"/>
        </w:rPr>
        <w:t>分鐘為限（如超過</w:t>
      </w:r>
      <w:r>
        <w:rPr>
          <w:rFonts w:eastAsia="標楷體"/>
          <w:bCs/>
          <w:sz w:val="28"/>
          <w:szCs w:val="28"/>
        </w:rPr>
        <w:t>10</w:t>
      </w:r>
      <w:r>
        <w:rPr>
          <w:rFonts w:eastAsia="標楷體"/>
          <w:bCs/>
          <w:sz w:val="28"/>
          <w:szCs w:val="28"/>
        </w:rPr>
        <w:t>分鐘未入場者，以棄權論）；逾時不繳卷者，不予評分。</w:t>
      </w:r>
    </w:p>
    <w:p w:rsidR="007C567D" w:rsidRDefault="00486390">
      <w:pPr>
        <w:tabs>
          <w:tab w:val="left" w:pos="720"/>
        </w:tabs>
        <w:spacing w:line="400" w:lineRule="exact"/>
        <w:ind w:left="660" w:hanging="420"/>
        <w:jc w:val="both"/>
        <w:rPr>
          <w:rFonts w:eastAsia="標楷體"/>
          <w:bCs/>
          <w:sz w:val="28"/>
          <w:szCs w:val="28"/>
        </w:rPr>
      </w:pPr>
      <w:r>
        <w:rPr>
          <w:rFonts w:eastAsia="標楷體"/>
          <w:bCs/>
          <w:sz w:val="28"/>
          <w:szCs w:val="28"/>
        </w:rPr>
        <w:t>(</w:t>
      </w:r>
      <w:r>
        <w:rPr>
          <w:rFonts w:eastAsia="標楷體"/>
          <w:bCs/>
          <w:sz w:val="28"/>
          <w:szCs w:val="28"/>
        </w:rPr>
        <w:t>二</w:t>
      </w:r>
      <w:r>
        <w:rPr>
          <w:rFonts w:eastAsia="標楷體"/>
          <w:bCs/>
          <w:sz w:val="28"/>
          <w:szCs w:val="28"/>
        </w:rPr>
        <w:t>)</w:t>
      </w:r>
      <w:r>
        <w:rPr>
          <w:rFonts w:eastAsia="標楷體"/>
          <w:bCs/>
          <w:sz w:val="28"/>
          <w:szCs w:val="28"/>
        </w:rPr>
        <w:t>限用藍、黑色原子筆或鋼筆書寫，不得使用鉛筆或紅筆書寫。</w:t>
      </w:r>
    </w:p>
    <w:p w:rsidR="007C567D" w:rsidRDefault="00486390">
      <w:pPr>
        <w:tabs>
          <w:tab w:val="left" w:pos="720"/>
        </w:tabs>
        <w:spacing w:line="400" w:lineRule="exact"/>
        <w:ind w:left="660" w:hanging="420"/>
        <w:jc w:val="both"/>
      </w:pPr>
      <w:r>
        <w:rPr>
          <w:rFonts w:eastAsia="標楷體"/>
          <w:bCs/>
          <w:sz w:val="28"/>
          <w:szCs w:val="28"/>
        </w:rPr>
        <w:t>(</w:t>
      </w:r>
      <w:r>
        <w:rPr>
          <w:rFonts w:eastAsia="標楷體"/>
          <w:bCs/>
          <w:sz w:val="28"/>
          <w:szCs w:val="28"/>
        </w:rPr>
        <w:t>三</w:t>
      </w:r>
      <w:r>
        <w:rPr>
          <w:rFonts w:eastAsia="標楷體"/>
          <w:bCs/>
          <w:sz w:val="28"/>
          <w:szCs w:val="28"/>
        </w:rPr>
        <w:t>)</w:t>
      </w:r>
      <w:r>
        <w:rPr>
          <w:rFonts w:eastAsia="標楷體"/>
          <w:bCs/>
          <w:sz w:val="28"/>
          <w:szCs w:val="28"/>
        </w:rPr>
        <w:t>參賽者</w:t>
      </w:r>
      <w:r>
        <w:rPr>
          <w:rFonts w:eastAsia="標楷體"/>
          <w:b/>
          <w:bCs/>
          <w:sz w:val="28"/>
          <w:szCs w:val="28"/>
        </w:rPr>
        <w:t>不得</w:t>
      </w:r>
      <w:r>
        <w:rPr>
          <w:rFonts w:eastAsia="標楷體"/>
          <w:bCs/>
          <w:sz w:val="28"/>
          <w:szCs w:val="28"/>
        </w:rPr>
        <w:t>攜帶字典、辭典</w:t>
      </w:r>
      <w:r>
        <w:rPr>
          <w:rFonts w:eastAsia="標楷體"/>
          <w:sz w:val="28"/>
          <w:szCs w:val="28"/>
        </w:rPr>
        <w:t>進入競賽場地。</w:t>
      </w:r>
    </w:p>
    <w:p w:rsidR="007C567D" w:rsidRDefault="00486390">
      <w:pPr>
        <w:tabs>
          <w:tab w:val="left" w:pos="720"/>
        </w:tabs>
        <w:spacing w:line="400" w:lineRule="exact"/>
        <w:ind w:left="660" w:hanging="420"/>
        <w:jc w:val="both"/>
        <w:rPr>
          <w:rFonts w:eastAsia="標楷體"/>
          <w:bCs/>
          <w:sz w:val="28"/>
          <w:szCs w:val="28"/>
        </w:rPr>
      </w:pPr>
      <w:r>
        <w:rPr>
          <w:rFonts w:eastAsia="標楷體"/>
          <w:bCs/>
          <w:sz w:val="28"/>
          <w:szCs w:val="28"/>
        </w:rPr>
        <w:t>(</w:t>
      </w:r>
      <w:r>
        <w:rPr>
          <w:rFonts w:eastAsia="標楷體"/>
          <w:bCs/>
          <w:sz w:val="28"/>
          <w:szCs w:val="28"/>
        </w:rPr>
        <w:t>四</w:t>
      </w:r>
      <w:r>
        <w:rPr>
          <w:rFonts w:eastAsia="標楷體"/>
          <w:bCs/>
          <w:sz w:val="28"/>
          <w:szCs w:val="28"/>
        </w:rPr>
        <w:t>)</w:t>
      </w:r>
      <w:r>
        <w:rPr>
          <w:rFonts w:eastAsia="標楷體"/>
          <w:bCs/>
          <w:sz w:val="28"/>
          <w:szCs w:val="28"/>
        </w:rPr>
        <w:t>各組參賽者在聽到監場人員喊「開始」口令時，始得翻閱試卷作答；競賽時間一到，聞監場人員喊「起立」口令後，應立即起立，不得繼續書寫。</w:t>
      </w:r>
    </w:p>
    <w:p w:rsidR="007C567D" w:rsidRDefault="00486390">
      <w:pPr>
        <w:tabs>
          <w:tab w:val="left" w:pos="720"/>
        </w:tabs>
        <w:spacing w:after="120" w:line="400" w:lineRule="exact"/>
        <w:ind w:left="660" w:hanging="420"/>
        <w:jc w:val="both"/>
      </w:pPr>
      <w:r>
        <w:rPr>
          <w:rFonts w:eastAsia="標楷體"/>
          <w:bCs/>
          <w:sz w:val="28"/>
          <w:szCs w:val="28"/>
        </w:rPr>
        <w:t>(</w:t>
      </w:r>
      <w:r>
        <w:rPr>
          <w:rFonts w:eastAsia="標楷體"/>
          <w:bCs/>
          <w:sz w:val="28"/>
          <w:szCs w:val="28"/>
        </w:rPr>
        <w:t>五</w:t>
      </w:r>
      <w:r>
        <w:rPr>
          <w:rFonts w:eastAsia="標楷體"/>
          <w:bCs/>
          <w:sz w:val="28"/>
          <w:szCs w:val="28"/>
        </w:rPr>
        <w:t>)</w:t>
      </w:r>
      <w:r>
        <w:rPr>
          <w:rFonts w:eastAsia="標楷體"/>
          <w:b/>
          <w:bCs/>
          <w:sz w:val="28"/>
          <w:szCs w:val="28"/>
        </w:rPr>
        <w:t>試題、試卷均不得攜帶出場，亦不得提早交卷</w:t>
      </w:r>
      <w:r>
        <w:rPr>
          <w:rFonts w:eastAsia="標楷體"/>
          <w:bCs/>
          <w:sz w:val="28"/>
          <w:szCs w:val="28"/>
        </w:rPr>
        <w:t>。</w:t>
      </w:r>
    </w:p>
    <w:p w:rsidR="007C567D" w:rsidRDefault="00486390">
      <w:pPr>
        <w:numPr>
          <w:ilvl w:val="0"/>
          <w:numId w:val="3"/>
        </w:numPr>
        <w:tabs>
          <w:tab w:val="left" w:pos="480"/>
        </w:tabs>
        <w:spacing w:line="400" w:lineRule="exact"/>
        <w:ind w:left="560" w:hanging="560"/>
        <w:jc w:val="both"/>
        <w:rPr>
          <w:rFonts w:eastAsia="標楷體"/>
          <w:bCs/>
          <w:sz w:val="28"/>
          <w:szCs w:val="28"/>
        </w:rPr>
      </w:pPr>
      <w:r>
        <w:rPr>
          <w:rFonts w:eastAsia="標楷體"/>
          <w:bCs/>
          <w:sz w:val="28"/>
          <w:szCs w:val="28"/>
        </w:rPr>
        <w:t>寫字競賽注意事項：</w:t>
      </w:r>
    </w:p>
    <w:p w:rsidR="007C567D" w:rsidRDefault="00486390">
      <w:pPr>
        <w:spacing w:line="400" w:lineRule="exact"/>
        <w:ind w:left="660" w:hanging="420"/>
        <w:jc w:val="both"/>
        <w:rPr>
          <w:rFonts w:eastAsia="標楷體"/>
          <w:bCs/>
          <w:sz w:val="28"/>
          <w:szCs w:val="28"/>
        </w:rPr>
      </w:pPr>
      <w:r>
        <w:rPr>
          <w:rFonts w:eastAsia="標楷體"/>
          <w:bCs/>
          <w:sz w:val="28"/>
          <w:szCs w:val="28"/>
        </w:rPr>
        <w:t>(</w:t>
      </w:r>
      <w:r>
        <w:rPr>
          <w:rFonts w:eastAsia="標楷體"/>
          <w:bCs/>
          <w:sz w:val="28"/>
          <w:szCs w:val="28"/>
        </w:rPr>
        <w:t>一</w:t>
      </w:r>
      <w:r>
        <w:rPr>
          <w:rFonts w:eastAsia="標楷體"/>
          <w:bCs/>
          <w:sz w:val="28"/>
          <w:szCs w:val="28"/>
        </w:rPr>
        <w:t>)</w:t>
      </w:r>
      <w:r>
        <w:rPr>
          <w:rFonts w:eastAsia="標楷體"/>
          <w:bCs/>
          <w:sz w:val="28"/>
          <w:szCs w:val="28"/>
        </w:rPr>
        <w:t>各組寫字時間一律以</w:t>
      </w:r>
      <w:r>
        <w:rPr>
          <w:rFonts w:eastAsia="標楷體"/>
          <w:bCs/>
          <w:sz w:val="28"/>
          <w:szCs w:val="28"/>
        </w:rPr>
        <w:t>50</w:t>
      </w:r>
      <w:r>
        <w:rPr>
          <w:rFonts w:eastAsia="標楷體"/>
          <w:bCs/>
          <w:sz w:val="28"/>
          <w:szCs w:val="28"/>
        </w:rPr>
        <w:t>分鐘為限（如超過</w:t>
      </w:r>
      <w:r>
        <w:rPr>
          <w:rFonts w:eastAsia="標楷體"/>
          <w:bCs/>
          <w:sz w:val="28"/>
          <w:szCs w:val="28"/>
        </w:rPr>
        <w:t>10</w:t>
      </w:r>
      <w:r>
        <w:rPr>
          <w:rFonts w:eastAsia="標楷體"/>
          <w:bCs/>
          <w:sz w:val="28"/>
          <w:szCs w:val="28"/>
        </w:rPr>
        <w:t>分鐘未入場者，以棄權論）；逾時不繳卷者，不予評分</w:t>
      </w:r>
      <w:r>
        <w:rPr>
          <w:rFonts w:eastAsia="標楷體"/>
          <w:bCs/>
          <w:sz w:val="28"/>
          <w:szCs w:val="28"/>
        </w:rPr>
        <w:t>。</w:t>
      </w:r>
    </w:p>
    <w:p w:rsidR="007C567D" w:rsidRDefault="00486390">
      <w:pPr>
        <w:spacing w:line="400" w:lineRule="exact"/>
        <w:ind w:left="660" w:hanging="420"/>
        <w:jc w:val="both"/>
      </w:pPr>
      <w:r>
        <w:rPr>
          <w:rFonts w:eastAsia="標楷體"/>
          <w:bCs/>
          <w:sz w:val="28"/>
          <w:szCs w:val="28"/>
        </w:rPr>
        <w:t>(</w:t>
      </w:r>
      <w:r>
        <w:rPr>
          <w:rFonts w:eastAsia="標楷體"/>
          <w:bCs/>
          <w:sz w:val="28"/>
          <w:szCs w:val="28"/>
        </w:rPr>
        <w:t>二</w:t>
      </w:r>
      <w:r>
        <w:rPr>
          <w:rFonts w:eastAsia="標楷體"/>
          <w:bCs/>
          <w:sz w:val="28"/>
          <w:szCs w:val="28"/>
        </w:rPr>
        <w:t>)</w:t>
      </w:r>
      <w:r>
        <w:rPr>
          <w:rFonts w:eastAsia="標楷體"/>
          <w:sz w:val="28"/>
          <w:szCs w:val="28"/>
        </w:rPr>
        <w:t>寫字一律用傳統毛筆，依照題紙書寫，不必加標點符號。</w:t>
      </w:r>
    </w:p>
    <w:p w:rsidR="007C567D" w:rsidRDefault="00486390">
      <w:pPr>
        <w:spacing w:line="400" w:lineRule="exact"/>
        <w:ind w:left="660" w:hanging="420"/>
        <w:jc w:val="both"/>
        <w:rPr>
          <w:rFonts w:eastAsia="標楷體"/>
          <w:bCs/>
          <w:sz w:val="28"/>
          <w:szCs w:val="28"/>
        </w:rPr>
      </w:pPr>
      <w:r>
        <w:rPr>
          <w:rFonts w:eastAsia="標楷體"/>
          <w:bCs/>
          <w:sz w:val="28"/>
          <w:szCs w:val="28"/>
        </w:rPr>
        <w:t>(</w:t>
      </w:r>
      <w:r>
        <w:rPr>
          <w:rFonts w:eastAsia="標楷體"/>
          <w:bCs/>
          <w:sz w:val="28"/>
          <w:szCs w:val="28"/>
        </w:rPr>
        <w:t>三</w:t>
      </w:r>
      <w:r>
        <w:rPr>
          <w:rFonts w:eastAsia="標楷體"/>
          <w:bCs/>
          <w:sz w:val="28"/>
          <w:szCs w:val="28"/>
        </w:rPr>
        <w:t>)</w:t>
      </w:r>
      <w:r>
        <w:rPr>
          <w:rFonts w:eastAsia="標楷體"/>
          <w:bCs/>
          <w:sz w:val="28"/>
          <w:szCs w:val="28"/>
        </w:rPr>
        <w:t>寫字用紙由主辦單位供應，以</w:t>
      </w:r>
      <w:r>
        <w:rPr>
          <w:rFonts w:eastAsia="標楷體"/>
          <w:bCs/>
          <w:sz w:val="28"/>
          <w:szCs w:val="28"/>
        </w:rPr>
        <w:t>1</w:t>
      </w:r>
      <w:r>
        <w:rPr>
          <w:rFonts w:eastAsia="標楷體"/>
          <w:bCs/>
          <w:sz w:val="28"/>
          <w:szCs w:val="28"/>
        </w:rPr>
        <w:t>張為限，用其他紙張書寫者，不予評分。</w:t>
      </w:r>
    </w:p>
    <w:p w:rsidR="007C567D" w:rsidRDefault="00486390">
      <w:pPr>
        <w:spacing w:line="400" w:lineRule="exact"/>
        <w:ind w:left="660" w:hanging="420"/>
        <w:jc w:val="both"/>
        <w:rPr>
          <w:rFonts w:eastAsia="標楷體"/>
          <w:bCs/>
          <w:sz w:val="28"/>
          <w:szCs w:val="28"/>
        </w:rPr>
      </w:pPr>
      <w:r>
        <w:rPr>
          <w:rFonts w:eastAsia="標楷體"/>
          <w:bCs/>
          <w:sz w:val="28"/>
          <w:szCs w:val="28"/>
        </w:rPr>
        <w:t>(</w:t>
      </w:r>
      <w:r>
        <w:rPr>
          <w:rFonts w:eastAsia="標楷體"/>
          <w:bCs/>
          <w:sz w:val="28"/>
          <w:szCs w:val="28"/>
        </w:rPr>
        <w:t>四</w:t>
      </w:r>
      <w:r>
        <w:rPr>
          <w:rFonts w:eastAsia="標楷體"/>
          <w:bCs/>
          <w:sz w:val="28"/>
          <w:szCs w:val="28"/>
        </w:rPr>
        <w:t>)</w:t>
      </w:r>
      <w:r>
        <w:rPr>
          <w:rFonts w:eastAsia="標楷體"/>
          <w:bCs/>
          <w:sz w:val="28"/>
          <w:szCs w:val="28"/>
        </w:rPr>
        <w:t>凡未寫完或有錯別字、漏字，均依規定扣分。</w:t>
      </w:r>
    </w:p>
    <w:p w:rsidR="007C567D" w:rsidRDefault="00486390">
      <w:pPr>
        <w:spacing w:line="400" w:lineRule="exact"/>
        <w:ind w:left="660" w:hanging="420"/>
        <w:jc w:val="both"/>
        <w:rPr>
          <w:rFonts w:eastAsia="標楷體"/>
          <w:bCs/>
          <w:sz w:val="28"/>
          <w:szCs w:val="28"/>
        </w:rPr>
      </w:pPr>
      <w:r>
        <w:rPr>
          <w:rFonts w:eastAsia="標楷體"/>
          <w:bCs/>
          <w:sz w:val="28"/>
          <w:szCs w:val="28"/>
        </w:rPr>
        <w:t>(</w:t>
      </w:r>
      <w:r>
        <w:rPr>
          <w:rFonts w:eastAsia="標楷體"/>
          <w:bCs/>
          <w:sz w:val="28"/>
          <w:szCs w:val="28"/>
        </w:rPr>
        <w:t>五</w:t>
      </w:r>
      <w:r>
        <w:rPr>
          <w:rFonts w:eastAsia="標楷體"/>
          <w:bCs/>
          <w:sz w:val="28"/>
          <w:szCs w:val="28"/>
        </w:rPr>
        <w:t>)</w:t>
      </w:r>
      <w:r>
        <w:rPr>
          <w:rFonts w:eastAsia="標楷體"/>
          <w:bCs/>
          <w:sz w:val="28"/>
          <w:szCs w:val="28"/>
        </w:rPr>
        <w:t>比賽用紙下，除為避免暈開得舖墊布外，不可墊置其他物品（如：預畫之九宮格、米字格、尺規、字帖等），一經發現，立即取消資格。</w:t>
      </w:r>
    </w:p>
    <w:p w:rsidR="007C567D" w:rsidRDefault="00486390">
      <w:pPr>
        <w:spacing w:line="400" w:lineRule="exact"/>
        <w:ind w:left="660" w:hanging="420"/>
        <w:jc w:val="both"/>
      </w:pPr>
      <w:r>
        <w:rPr>
          <w:rFonts w:eastAsia="標楷體"/>
          <w:bCs/>
          <w:sz w:val="28"/>
          <w:szCs w:val="28"/>
        </w:rPr>
        <w:t>(</w:t>
      </w:r>
      <w:r>
        <w:rPr>
          <w:rFonts w:eastAsia="標楷體"/>
          <w:bCs/>
          <w:sz w:val="28"/>
          <w:szCs w:val="28"/>
        </w:rPr>
        <w:t>六</w:t>
      </w:r>
      <w:r>
        <w:rPr>
          <w:rFonts w:eastAsia="標楷體"/>
          <w:bCs/>
          <w:sz w:val="28"/>
          <w:szCs w:val="28"/>
        </w:rPr>
        <w:t>)</w:t>
      </w:r>
      <w:r>
        <w:rPr>
          <w:rFonts w:eastAsia="標楷體"/>
          <w:bCs/>
          <w:sz w:val="28"/>
          <w:szCs w:val="28"/>
        </w:rPr>
        <w:t>各組參賽者在聽到監場人員喊「開始」口令時，始得翻閱試卷作答；競賽時間一到</w:t>
      </w:r>
      <w:r>
        <w:rPr>
          <w:rFonts w:eastAsia="標楷體"/>
          <w:sz w:val="28"/>
          <w:szCs w:val="28"/>
        </w:rPr>
        <w:t>，聞監場人員喊「起立」口令後，應立即起立，不得繼續書寫。</w:t>
      </w:r>
    </w:p>
    <w:p w:rsidR="007C567D" w:rsidRDefault="00486390">
      <w:pPr>
        <w:spacing w:after="120" w:line="400" w:lineRule="exact"/>
        <w:ind w:left="660" w:hanging="420"/>
        <w:jc w:val="both"/>
      </w:pPr>
      <w:r>
        <w:rPr>
          <w:rFonts w:eastAsia="標楷體"/>
          <w:bCs/>
          <w:sz w:val="28"/>
          <w:szCs w:val="28"/>
        </w:rPr>
        <w:t>(</w:t>
      </w:r>
      <w:r>
        <w:rPr>
          <w:rFonts w:eastAsia="標楷體"/>
          <w:bCs/>
          <w:sz w:val="28"/>
          <w:szCs w:val="28"/>
        </w:rPr>
        <w:t>七</w:t>
      </w:r>
      <w:r>
        <w:rPr>
          <w:rFonts w:eastAsia="標楷體"/>
          <w:bCs/>
          <w:sz w:val="28"/>
          <w:szCs w:val="28"/>
        </w:rPr>
        <w:t>)</w:t>
      </w:r>
      <w:r>
        <w:rPr>
          <w:rFonts w:eastAsia="標楷體"/>
          <w:b/>
          <w:bCs/>
          <w:sz w:val="28"/>
          <w:szCs w:val="28"/>
        </w:rPr>
        <w:t>試題、試卷均不得攜帶出場，亦不得提早交卷</w:t>
      </w:r>
      <w:r>
        <w:rPr>
          <w:rFonts w:eastAsia="標楷體"/>
          <w:bCs/>
          <w:sz w:val="28"/>
          <w:szCs w:val="28"/>
        </w:rPr>
        <w:t>。</w:t>
      </w:r>
    </w:p>
    <w:p w:rsidR="007C567D" w:rsidRDefault="00486390">
      <w:pPr>
        <w:numPr>
          <w:ilvl w:val="0"/>
          <w:numId w:val="3"/>
        </w:numPr>
        <w:tabs>
          <w:tab w:val="left" w:pos="480"/>
        </w:tabs>
        <w:spacing w:line="400" w:lineRule="exact"/>
        <w:ind w:left="560" w:hanging="560"/>
        <w:jc w:val="both"/>
        <w:rPr>
          <w:rFonts w:eastAsia="標楷體"/>
          <w:bCs/>
          <w:sz w:val="28"/>
          <w:szCs w:val="28"/>
        </w:rPr>
      </w:pPr>
      <w:r>
        <w:rPr>
          <w:rFonts w:eastAsia="標楷體"/>
          <w:bCs/>
          <w:sz w:val="28"/>
          <w:szCs w:val="28"/>
        </w:rPr>
        <w:lastRenderedPageBreak/>
        <w:t>字音字形競賽</w:t>
      </w:r>
      <w:r>
        <w:rPr>
          <w:rFonts w:eastAsia="標楷體"/>
          <w:bCs/>
          <w:sz w:val="28"/>
          <w:szCs w:val="28"/>
        </w:rPr>
        <w:t>(</w:t>
      </w:r>
      <w:r>
        <w:rPr>
          <w:rFonts w:eastAsia="標楷體"/>
          <w:bCs/>
          <w:sz w:val="28"/>
          <w:szCs w:val="28"/>
        </w:rPr>
        <w:t>國</w:t>
      </w:r>
      <w:r>
        <w:rPr>
          <w:rFonts w:eastAsia="標楷體"/>
          <w:bCs/>
          <w:sz w:val="28"/>
          <w:szCs w:val="28"/>
        </w:rPr>
        <w:t>語、閩南語、客家語</w:t>
      </w:r>
      <w:r>
        <w:rPr>
          <w:rFonts w:eastAsia="標楷體"/>
          <w:bCs/>
          <w:sz w:val="28"/>
          <w:szCs w:val="28"/>
        </w:rPr>
        <w:t>)</w:t>
      </w:r>
      <w:r>
        <w:rPr>
          <w:rFonts w:eastAsia="標楷體"/>
          <w:bCs/>
          <w:sz w:val="28"/>
          <w:szCs w:val="28"/>
        </w:rPr>
        <w:t>注意事項：</w:t>
      </w:r>
    </w:p>
    <w:p w:rsidR="007C567D" w:rsidRDefault="00486390">
      <w:pPr>
        <w:spacing w:line="400" w:lineRule="exact"/>
        <w:ind w:left="660" w:hanging="420"/>
        <w:jc w:val="both"/>
        <w:rPr>
          <w:rFonts w:eastAsia="標楷體"/>
          <w:bCs/>
          <w:sz w:val="28"/>
          <w:szCs w:val="28"/>
        </w:rPr>
      </w:pPr>
      <w:r>
        <w:rPr>
          <w:rFonts w:eastAsia="標楷體"/>
          <w:bCs/>
          <w:sz w:val="28"/>
          <w:szCs w:val="28"/>
        </w:rPr>
        <w:t>(</w:t>
      </w:r>
      <w:r>
        <w:rPr>
          <w:rFonts w:eastAsia="標楷體"/>
          <w:bCs/>
          <w:sz w:val="28"/>
          <w:szCs w:val="28"/>
        </w:rPr>
        <w:t>一</w:t>
      </w:r>
      <w:r>
        <w:rPr>
          <w:rFonts w:eastAsia="標楷體"/>
          <w:bCs/>
          <w:sz w:val="28"/>
          <w:szCs w:val="28"/>
        </w:rPr>
        <w:t>)</w:t>
      </w:r>
      <w:r>
        <w:rPr>
          <w:rFonts w:eastAsia="標楷體"/>
          <w:bCs/>
          <w:sz w:val="28"/>
          <w:szCs w:val="28"/>
        </w:rPr>
        <w:t>國語字音字形競賽答卷時限為</w:t>
      </w:r>
      <w:r>
        <w:rPr>
          <w:rFonts w:eastAsia="標楷體"/>
          <w:bCs/>
          <w:sz w:val="28"/>
          <w:szCs w:val="28"/>
        </w:rPr>
        <w:t>10</w:t>
      </w:r>
      <w:r>
        <w:rPr>
          <w:rFonts w:eastAsia="標楷體"/>
          <w:bCs/>
          <w:sz w:val="28"/>
          <w:szCs w:val="28"/>
        </w:rPr>
        <w:t>分鐘（如超過</w:t>
      </w:r>
      <w:r>
        <w:rPr>
          <w:rFonts w:eastAsia="標楷體"/>
          <w:bCs/>
          <w:sz w:val="28"/>
          <w:szCs w:val="28"/>
        </w:rPr>
        <w:t>5</w:t>
      </w:r>
      <w:r>
        <w:rPr>
          <w:rFonts w:eastAsia="標楷體"/>
          <w:bCs/>
          <w:sz w:val="28"/>
          <w:szCs w:val="28"/>
        </w:rPr>
        <w:t>分鐘未入場者，以棄權論）；閩南語字音字形及客家語字音字形競賽答卷時限均為</w:t>
      </w:r>
      <w:r>
        <w:rPr>
          <w:rFonts w:eastAsia="標楷體"/>
          <w:bCs/>
          <w:sz w:val="28"/>
          <w:szCs w:val="28"/>
        </w:rPr>
        <w:t>15</w:t>
      </w:r>
      <w:r>
        <w:rPr>
          <w:rFonts w:eastAsia="標楷體"/>
          <w:bCs/>
          <w:sz w:val="28"/>
          <w:szCs w:val="28"/>
        </w:rPr>
        <w:t>分鐘（如超過</w:t>
      </w:r>
      <w:r>
        <w:rPr>
          <w:rFonts w:eastAsia="標楷體"/>
          <w:bCs/>
          <w:sz w:val="28"/>
          <w:szCs w:val="28"/>
        </w:rPr>
        <w:t>5</w:t>
      </w:r>
      <w:r>
        <w:rPr>
          <w:rFonts w:eastAsia="標楷體"/>
          <w:bCs/>
          <w:sz w:val="28"/>
          <w:szCs w:val="28"/>
        </w:rPr>
        <w:t>分鐘未入場者，以棄權論）；逾時不繳卷者，競賽成績以零分計算。</w:t>
      </w:r>
    </w:p>
    <w:p w:rsidR="007C567D" w:rsidRDefault="00486390">
      <w:pPr>
        <w:spacing w:line="400" w:lineRule="exact"/>
        <w:ind w:left="660" w:hanging="420"/>
        <w:jc w:val="both"/>
      </w:pPr>
      <w:r>
        <w:rPr>
          <w:rFonts w:eastAsia="標楷體"/>
          <w:bCs/>
          <w:sz w:val="28"/>
          <w:szCs w:val="28"/>
        </w:rPr>
        <w:t>(</w:t>
      </w:r>
      <w:r>
        <w:rPr>
          <w:rFonts w:eastAsia="標楷體"/>
          <w:bCs/>
          <w:sz w:val="28"/>
          <w:szCs w:val="28"/>
        </w:rPr>
        <w:t>二</w:t>
      </w:r>
      <w:r>
        <w:rPr>
          <w:rFonts w:eastAsia="標楷體"/>
          <w:bCs/>
          <w:sz w:val="28"/>
          <w:szCs w:val="28"/>
        </w:rPr>
        <w:t>)</w:t>
      </w:r>
      <w:r>
        <w:rPr>
          <w:rFonts w:eastAsia="標楷體"/>
          <w:sz w:val="28"/>
          <w:szCs w:val="28"/>
        </w:rPr>
        <w:t>答案填寫後不得塗改，塗改後該題不計分。</w:t>
      </w:r>
    </w:p>
    <w:p w:rsidR="007C567D" w:rsidRDefault="00486390">
      <w:pPr>
        <w:spacing w:line="400" w:lineRule="exact"/>
        <w:ind w:left="660" w:hanging="420"/>
        <w:jc w:val="both"/>
        <w:rPr>
          <w:rFonts w:eastAsia="標楷體"/>
          <w:bCs/>
          <w:sz w:val="28"/>
          <w:szCs w:val="28"/>
        </w:rPr>
      </w:pPr>
      <w:r>
        <w:rPr>
          <w:rFonts w:eastAsia="標楷體"/>
          <w:bCs/>
          <w:sz w:val="28"/>
          <w:szCs w:val="28"/>
        </w:rPr>
        <w:t>(</w:t>
      </w:r>
      <w:r>
        <w:rPr>
          <w:rFonts w:eastAsia="標楷體"/>
          <w:bCs/>
          <w:sz w:val="28"/>
          <w:szCs w:val="28"/>
        </w:rPr>
        <w:t>三</w:t>
      </w:r>
      <w:r>
        <w:rPr>
          <w:rFonts w:eastAsia="標楷體"/>
          <w:bCs/>
          <w:sz w:val="28"/>
          <w:szCs w:val="28"/>
        </w:rPr>
        <w:t>)</w:t>
      </w:r>
      <w:r>
        <w:rPr>
          <w:rFonts w:eastAsia="標楷體"/>
          <w:bCs/>
          <w:sz w:val="28"/>
          <w:szCs w:val="28"/>
        </w:rPr>
        <w:t>各組參賽者在聽到監場人員喊「開始」口令時，始得翻閱試卷作答；競賽時間一到，聞監場人員喊「起立」口令後，應立即起立不得繼續書寫。</w:t>
      </w:r>
    </w:p>
    <w:p w:rsidR="007C567D" w:rsidRDefault="00486390">
      <w:pPr>
        <w:spacing w:after="120" w:line="400" w:lineRule="exact"/>
        <w:ind w:left="660" w:hanging="420"/>
        <w:jc w:val="both"/>
      </w:pPr>
      <w:r>
        <w:rPr>
          <w:rFonts w:eastAsia="標楷體"/>
          <w:bCs/>
          <w:sz w:val="28"/>
          <w:szCs w:val="28"/>
        </w:rPr>
        <w:t>(</w:t>
      </w:r>
      <w:r>
        <w:rPr>
          <w:rFonts w:eastAsia="標楷體"/>
          <w:bCs/>
          <w:sz w:val="28"/>
          <w:szCs w:val="28"/>
        </w:rPr>
        <w:t>四</w:t>
      </w:r>
      <w:r>
        <w:rPr>
          <w:rFonts w:eastAsia="標楷體"/>
          <w:bCs/>
          <w:sz w:val="28"/>
          <w:szCs w:val="28"/>
        </w:rPr>
        <w:t>)</w:t>
      </w:r>
      <w:r>
        <w:rPr>
          <w:rFonts w:eastAsia="標楷體"/>
          <w:b/>
          <w:bCs/>
          <w:sz w:val="28"/>
          <w:szCs w:val="28"/>
        </w:rPr>
        <w:t>試題、試卷均不得攜帶出場，亦不得提早交卷</w:t>
      </w:r>
      <w:r>
        <w:rPr>
          <w:rFonts w:eastAsia="標楷體"/>
          <w:bCs/>
          <w:sz w:val="28"/>
          <w:szCs w:val="28"/>
        </w:rPr>
        <w:t>。</w:t>
      </w:r>
    </w:p>
    <w:p w:rsidR="007C567D" w:rsidRDefault="00486390">
      <w:pPr>
        <w:numPr>
          <w:ilvl w:val="0"/>
          <w:numId w:val="3"/>
        </w:numPr>
        <w:tabs>
          <w:tab w:val="left" w:pos="480"/>
        </w:tabs>
        <w:spacing w:line="400" w:lineRule="exact"/>
        <w:ind w:left="560" w:hanging="560"/>
        <w:jc w:val="both"/>
        <w:rPr>
          <w:rFonts w:eastAsia="標楷體"/>
          <w:bCs/>
          <w:sz w:val="28"/>
          <w:szCs w:val="28"/>
        </w:rPr>
      </w:pPr>
      <w:r>
        <w:rPr>
          <w:rFonts w:eastAsia="標楷體"/>
          <w:bCs/>
          <w:sz w:val="28"/>
          <w:szCs w:val="28"/>
        </w:rPr>
        <w:t>朗讀競賽注意事項：</w:t>
      </w:r>
    </w:p>
    <w:p w:rsidR="007C567D" w:rsidRDefault="00486390">
      <w:pPr>
        <w:spacing w:line="400" w:lineRule="exact"/>
        <w:ind w:left="660" w:hanging="420"/>
        <w:jc w:val="both"/>
      </w:pPr>
      <w:r>
        <w:rPr>
          <w:rFonts w:eastAsia="標楷體"/>
          <w:bCs/>
          <w:sz w:val="28"/>
          <w:szCs w:val="28"/>
        </w:rPr>
        <w:t>(</w:t>
      </w:r>
      <w:r>
        <w:rPr>
          <w:rFonts w:eastAsia="標楷體"/>
          <w:bCs/>
          <w:sz w:val="28"/>
          <w:szCs w:val="28"/>
        </w:rPr>
        <w:t>一</w:t>
      </w:r>
      <w:r>
        <w:rPr>
          <w:rFonts w:eastAsia="標楷體"/>
          <w:bCs/>
          <w:sz w:val="28"/>
          <w:szCs w:val="28"/>
        </w:rPr>
        <w:t>)</w:t>
      </w:r>
      <w:r>
        <w:rPr>
          <w:rFonts w:eastAsia="標楷體"/>
          <w:bCs/>
          <w:sz w:val="28"/>
          <w:szCs w:val="28"/>
        </w:rPr>
        <w:t>參賽者聞呼號聲抽題時，立即離座前往工作人員席抽題，並簽名確認所抽題號，抽完題領到題卷後應即進入預備席準備，靜候呼號上臺，</w:t>
      </w:r>
      <w:r>
        <w:rPr>
          <w:rFonts w:eastAsia="標楷體"/>
          <w:b/>
          <w:bCs/>
          <w:sz w:val="28"/>
          <w:szCs w:val="28"/>
        </w:rPr>
        <w:t>不得與其他人員交談，且不得擅自離開預備席</w:t>
      </w:r>
      <w:r>
        <w:rPr>
          <w:rFonts w:eastAsia="標楷體"/>
          <w:bCs/>
          <w:sz w:val="28"/>
          <w:szCs w:val="28"/>
        </w:rPr>
        <w:t>；若有特殊理由需離開預備席或其他原因者，應舉手由工作人員上前陪同或協助，違者以棄權論。</w:t>
      </w:r>
    </w:p>
    <w:p w:rsidR="007C567D" w:rsidRDefault="00486390">
      <w:pPr>
        <w:spacing w:line="400" w:lineRule="exact"/>
        <w:ind w:left="660" w:hanging="420"/>
        <w:jc w:val="both"/>
      </w:pPr>
      <w:r>
        <w:rPr>
          <w:rFonts w:eastAsia="標楷體"/>
          <w:bCs/>
          <w:sz w:val="28"/>
          <w:szCs w:val="28"/>
        </w:rPr>
        <w:t>(</w:t>
      </w:r>
      <w:r>
        <w:rPr>
          <w:rFonts w:eastAsia="標楷體"/>
          <w:bCs/>
          <w:sz w:val="28"/>
          <w:szCs w:val="28"/>
        </w:rPr>
        <w:t>二</w:t>
      </w:r>
      <w:r>
        <w:rPr>
          <w:rFonts w:eastAsia="標楷體"/>
          <w:bCs/>
          <w:sz w:val="28"/>
          <w:szCs w:val="28"/>
        </w:rPr>
        <w:t>)</w:t>
      </w:r>
      <w:r>
        <w:rPr>
          <w:rFonts w:eastAsia="標楷體"/>
          <w:bCs/>
          <w:sz w:val="28"/>
          <w:szCs w:val="28"/>
        </w:rPr>
        <w:t>參賽者抽到題卷後，除</w:t>
      </w:r>
      <w:r>
        <w:rPr>
          <w:rFonts w:eastAsia="標楷體"/>
          <w:b/>
          <w:bCs/>
          <w:sz w:val="28"/>
          <w:szCs w:val="28"/>
        </w:rPr>
        <w:t>字典、辭典及教育部頒「國語一字多音審定表」、「閩南語羅馬字拼音方案」、「客家語拼音方案」</w:t>
      </w:r>
      <w:r>
        <w:rPr>
          <w:rFonts w:eastAsia="標楷體"/>
          <w:bCs/>
          <w:sz w:val="28"/>
          <w:szCs w:val="28"/>
        </w:rPr>
        <w:t>外，不得參閱其他書籍。</w:t>
      </w:r>
    </w:p>
    <w:p w:rsidR="007C567D" w:rsidRDefault="00486390">
      <w:pPr>
        <w:spacing w:line="400" w:lineRule="exact"/>
        <w:ind w:left="660" w:hanging="420"/>
        <w:jc w:val="both"/>
      </w:pPr>
      <w:r>
        <w:rPr>
          <w:rFonts w:eastAsia="標楷體"/>
          <w:bCs/>
          <w:sz w:val="28"/>
          <w:szCs w:val="28"/>
        </w:rPr>
        <w:t>(</w:t>
      </w:r>
      <w:r>
        <w:rPr>
          <w:rFonts w:eastAsia="標楷體"/>
          <w:bCs/>
          <w:sz w:val="28"/>
          <w:szCs w:val="28"/>
        </w:rPr>
        <w:t>三</w:t>
      </w:r>
      <w:r>
        <w:rPr>
          <w:rFonts w:eastAsia="標楷體"/>
          <w:bCs/>
          <w:sz w:val="28"/>
          <w:szCs w:val="28"/>
        </w:rPr>
        <w:t>)</w:t>
      </w:r>
      <w:r>
        <w:rPr>
          <w:rFonts w:eastAsia="標楷體"/>
          <w:bCs/>
          <w:sz w:val="28"/>
          <w:szCs w:val="28"/>
        </w:rPr>
        <w:t>參賽者可在所抽到之題卷上加註記號；</w:t>
      </w:r>
      <w:r>
        <w:rPr>
          <w:rFonts w:eastAsia="標楷體"/>
          <w:b/>
          <w:bCs/>
          <w:sz w:val="28"/>
          <w:szCs w:val="28"/>
        </w:rPr>
        <w:t>登臺朗讀時應使用主辦單位提供之題卷，不可使用自備之朗讀題卷，違者不予評分</w:t>
      </w:r>
      <w:r>
        <w:rPr>
          <w:rFonts w:eastAsia="標楷體"/>
          <w:b/>
          <w:bCs/>
          <w:sz w:val="28"/>
          <w:szCs w:val="28"/>
        </w:rPr>
        <w:t>(</w:t>
      </w:r>
      <w:r>
        <w:rPr>
          <w:rFonts w:eastAsia="標楷體"/>
          <w:b/>
          <w:bCs/>
          <w:sz w:val="28"/>
          <w:szCs w:val="28"/>
        </w:rPr>
        <w:t>註：在進行抽題前，參賽者得攜帶自己的題卷；但在抽題進入預備席後，一律使用主辦單位提供之題卷進行比賽，另亦不可使用朗讀夾）</w:t>
      </w:r>
      <w:r>
        <w:rPr>
          <w:rFonts w:eastAsia="標楷體"/>
          <w:bCs/>
          <w:sz w:val="28"/>
          <w:szCs w:val="28"/>
        </w:rPr>
        <w:t>。</w:t>
      </w:r>
    </w:p>
    <w:p w:rsidR="007C567D" w:rsidRDefault="00486390">
      <w:pPr>
        <w:spacing w:line="400" w:lineRule="exact"/>
        <w:ind w:left="660" w:hanging="420"/>
        <w:jc w:val="both"/>
        <w:rPr>
          <w:rFonts w:eastAsia="標楷體"/>
          <w:bCs/>
          <w:sz w:val="28"/>
          <w:szCs w:val="28"/>
        </w:rPr>
      </w:pPr>
      <w:r>
        <w:rPr>
          <w:rFonts w:eastAsia="標楷體"/>
          <w:bCs/>
          <w:sz w:val="28"/>
          <w:szCs w:val="28"/>
        </w:rPr>
        <w:t>(</w:t>
      </w:r>
      <w:r>
        <w:rPr>
          <w:rFonts w:eastAsia="標楷體"/>
          <w:bCs/>
          <w:sz w:val="28"/>
          <w:szCs w:val="28"/>
        </w:rPr>
        <w:t>四</w:t>
      </w:r>
      <w:r>
        <w:rPr>
          <w:rFonts w:eastAsia="標楷體"/>
          <w:bCs/>
          <w:sz w:val="28"/>
          <w:szCs w:val="28"/>
        </w:rPr>
        <w:t>)</w:t>
      </w:r>
      <w:r>
        <w:rPr>
          <w:rFonts w:eastAsia="標楷體"/>
          <w:bCs/>
          <w:sz w:val="28"/>
          <w:szCs w:val="28"/>
        </w:rPr>
        <w:t>聞呼號後應即上臺朗讀，但若經工作人員提醒</w:t>
      </w:r>
      <w:r>
        <w:rPr>
          <w:rFonts w:eastAsia="標楷體"/>
          <w:bCs/>
          <w:sz w:val="28"/>
          <w:szCs w:val="28"/>
        </w:rPr>
        <w:t>3</w:t>
      </w:r>
      <w:r>
        <w:rPr>
          <w:rFonts w:eastAsia="標楷體"/>
          <w:bCs/>
          <w:sz w:val="28"/>
          <w:szCs w:val="28"/>
        </w:rPr>
        <w:t>次後仍不上臺者，即以棄權論。</w:t>
      </w:r>
    </w:p>
    <w:p w:rsidR="007C567D" w:rsidRDefault="00486390">
      <w:pPr>
        <w:spacing w:line="400" w:lineRule="exact"/>
        <w:ind w:left="660" w:hanging="420"/>
        <w:jc w:val="both"/>
      </w:pPr>
      <w:r>
        <w:rPr>
          <w:rFonts w:eastAsia="標楷體"/>
          <w:bCs/>
          <w:sz w:val="28"/>
          <w:szCs w:val="28"/>
        </w:rPr>
        <w:t>(</w:t>
      </w:r>
      <w:r>
        <w:rPr>
          <w:rFonts w:eastAsia="標楷體"/>
          <w:bCs/>
          <w:sz w:val="28"/>
          <w:szCs w:val="28"/>
        </w:rPr>
        <w:t>五</w:t>
      </w:r>
      <w:r>
        <w:rPr>
          <w:rFonts w:eastAsia="標楷體"/>
          <w:bCs/>
          <w:sz w:val="28"/>
          <w:szCs w:val="28"/>
        </w:rPr>
        <w:t>)</w:t>
      </w:r>
      <w:r>
        <w:rPr>
          <w:rFonts w:eastAsia="標楷體"/>
          <w:bCs/>
          <w:sz w:val="28"/>
          <w:szCs w:val="28"/>
        </w:rPr>
        <w:t>朗讀時間一到按</w:t>
      </w:r>
      <w:r>
        <w:rPr>
          <w:rFonts w:eastAsia="標楷體"/>
          <w:bCs/>
          <w:sz w:val="28"/>
          <w:szCs w:val="28"/>
        </w:rPr>
        <w:t>1</w:t>
      </w:r>
      <w:r>
        <w:rPr>
          <w:rFonts w:eastAsia="標楷體"/>
          <w:bCs/>
          <w:sz w:val="28"/>
          <w:szCs w:val="28"/>
        </w:rPr>
        <w:t>次鈴聲（短音），應立即結束朗讀。</w:t>
      </w:r>
      <w:r>
        <w:rPr>
          <w:rFonts w:eastAsia="標楷體"/>
          <w:b/>
          <w:bCs/>
          <w:sz w:val="28"/>
          <w:szCs w:val="28"/>
        </w:rPr>
        <w:t>朗讀結束後，一律將朗讀題本繳交該競賽場地工作人員</w:t>
      </w:r>
      <w:r>
        <w:rPr>
          <w:rFonts w:eastAsia="標楷體"/>
          <w:bCs/>
          <w:sz w:val="28"/>
          <w:szCs w:val="28"/>
        </w:rPr>
        <w:t>。</w:t>
      </w:r>
    </w:p>
    <w:p w:rsidR="007C567D" w:rsidRDefault="00486390">
      <w:pPr>
        <w:spacing w:after="120" w:line="400" w:lineRule="exact"/>
        <w:ind w:left="660" w:hanging="420"/>
        <w:jc w:val="both"/>
        <w:rPr>
          <w:rFonts w:eastAsia="標楷體"/>
          <w:bCs/>
          <w:sz w:val="28"/>
          <w:szCs w:val="28"/>
        </w:rPr>
      </w:pPr>
      <w:r>
        <w:rPr>
          <w:rFonts w:eastAsia="標楷體"/>
          <w:bCs/>
          <w:sz w:val="28"/>
          <w:szCs w:val="28"/>
        </w:rPr>
        <w:t>(</w:t>
      </w:r>
      <w:r>
        <w:rPr>
          <w:rFonts w:eastAsia="標楷體"/>
          <w:bCs/>
          <w:sz w:val="28"/>
          <w:szCs w:val="28"/>
        </w:rPr>
        <w:t>六</w:t>
      </w:r>
      <w:r>
        <w:rPr>
          <w:rFonts w:eastAsia="標楷體"/>
          <w:bCs/>
          <w:sz w:val="28"/>
          <w:szCs w:val="28"/>
        </w:rPr>
        <w:t>)</w:t>
      </w:r>
      <w:r>
        <w:rPr>
          <w:rFonts w:eastAsia="標楷體"/>
          <w:bCs/>
          <w:sz w:val="28"/>
          <w:szCs w:val="28"/>
        </w:rPr>
        <w:t>計時方式：一開口即計時，但若上臺後不開口，經工作人員提醒</w:t>
      </w:r>
      <w:r>
        <w:rPr>
          <w:rFonts w:eastAsia="標楷體"/>
          <w:bCs/>
          <w:sz w:val="28"/>
          <w:szCs w:val="28"/>
        </w:rPr>
        <w:t>3</w:t>
      </w:r>
      <w:r>
        <w:rPr>
          <w:rFonts w:eastAsia="標楷體"/>
          <w:bCs/>
          <w:sz w:val="28"/>
          <w:szCs w:val="28"/>
        </w:rPr>
        <w:t>次後，即開始計時。</w:t>
      </w:r>
    </w:p>
    <w:p w:rsidR="007C567D" w:rsidRDefault="00486390">
      <w:pPr>
        <w:spacing w:line="400" w:lineRule="exact"/>
        <w:ind w:left="560" w:hanging="560"/>
        <w:jc w:val="both"/>
        <w:rPr>
          <w:rFonts w:eastAsia="標楷體"/>
          <w:bCs/>
          <w:sz w:val="28"/>
          <w:szCs w:val="28"/>
        </w:rPr>
      </w:pPr>
      <w:r>
        <w:rPr>
          <w:rFonts w:eastAsia="標楷體"/>
          <w:bCs/>
          <w:sz w:val="28"/>
          <w:szCs w:val="28"/>
        </w:rPr>
        <w:t>十一、演說競賽注意事項：</w:t>
      </w:r>
    </w:p>
    <w:p w:rsidR="007C567D" w:rsidRDefault="00486390">
      <w:pPr>
        <w:spacing w:line="400" w:lineRule="exact"/>
        <w:ind w:left="660" w:hanging="420"/>
        <w:jc w:val="both"/>
      </w:pPr>
      <w:r>
        <w:rPr>
          <w:rFonts w:eastAsia="標楷體"/>
          <w:bCs/>
          <w:sz w:val="28"/>
          <w:szCs w:val="28"/>
        </w:rPr>
        <w:t>(</w:t>
      </w:r>
      <w:r>
        <w:rPr>
          <w:rFonts w:eastAsia="標楷體"/>
          <w:bCs/>
          <w:sz w:val="28"/>
          <w:szCs w:val="28"/>
        </w:rPr>
        <w:t>一</w:t>
      </w:r>
      <w:r>
        <w:rPr>
          <w:rFonts w:eastAsia="標楷體"/>
          <w:bCs/>
          <w:sz w:val="28"/>
          <w:szCs w:val="28"/>
        </w:rPr>
        <w:t>)</w:t>
      </w:r>
      <w:r>
        <w:rPr>
          <w:rFonts w:eastAsia="標楷體"/>
          <w:bCs/>
          <w:sz w:val="28"/>
          <w:szCs w:val="28"/>
        </w:rPr>
        <w:t>參賽者聞呼號聲抽題時，立即離座前往工作人員席抽題，並簽名確認所抽題號，抽完題後應即進入預</w:t>
      </w:r>
      <w:r>
        <w:rPr>
          <w:rFonts w:eastAsia="標楷體"/>
          <w:bCs/>
          <w:sz w:val="28"/>
          <w:szCs w:val="28"/>
        </w:rPr>
        <w:t>備席準備，靜候呼號上臺，</w:t>
      </w:r>
      <w:r>
        <w:rPr>
          <w:rFonts w:eastAsia="標楷體"/>
          <w:b/>
          <w:bCs/>
          <w:sz w:val="28"/>
          <w:szCs w:val="28"/>
        </w:rPr>
        <w:t>不得與其他人員交談，且不得擅自離開預備席</w:t>
      </w:r>
      <w:r>
        <w:rPr>
          <w:rFonts w:eastAsia="標楷體"/>
          <w:bCs/>
          <w:sz w:val="28"/>
          <w:szCs w:val="28"/>
        </w:rPr>
        <w:t>；若有特殊理由需離開預備席或其他原因者，應舉手由工作人員上前陪同或協助，違者以棄權論。</w:t>
      </w:r>
    </w:p>
    <w:p w:rsidR="007C567D" w:rsidRDefault="00486390">
      <w:pPr>
        <w:spacing w:line="400" w:lineRule="exact"/>
        <w:ind w:left="660" w:hanging="420"/>
        <w:jc w:val="both"/>
        <w:rPr>
          <w:rFonts w:eastAsia="標楷體"/>
          <w:bCs/>
          <w:sz w:val="28"/>
          <w:szCs w:val="28"/>
        </w:rPr>
      </w:pPr>
      <w:r>
        <w:rPr>
          <w:rFonts w:eastAsia="標楷體"/>
          <w:bCs/>
          <w:sz w:val="28"/>
          <w:szCs w:val="28"/>
        </w:rPr>
        <w:t>(</w:t>
      </w:r>
      <w:r>
        <w:rPr>
          <w:rFonts w:eastAsia="標楷體"/>
          <w:bCs/>
          <w:sz w:val="28"/>
          <w:szCs w:val="28"/>
        </w:rPr>
        <w:t>二</w:t>
      </w:r>
      <w:r>
        <w:rPr>
          <w:rFonts w:eastAsia="標楷體"/>
          <w:bCs/>
          <w:sz w:val="28"/>
          <w:szCs w:val="28"/>
        </w:rPr>
        <w:t>)</w:t>
      </w:r>
      <w:r>
        <w:rPr>
          <w:rFonts w:eastAsia="標楷體"/>
          <w:bCs/>
          <w:sz w:val="28"/>
          <w:szCs w:val="28"/>
        </w:rPr>
        <w:t>參賽者抽題後，可在準備時間內參閱自行攜帶之資料。</w:t>
      </w:r>
    </w:p>
    <w:p w:rsidR="007C567D" w:rsidRDefault="00486390">
      <w:pPr>
        <w:spacing w:line="400" w:lineRule="exact"/>
        <w:ind w:left="660" w:hanging="420"/>
        <w:jc w:val="both"/>
        <w:rPr>
          <w:rFonts w:eastAsia="標楷體"/>
          <w:b/>
          <w:bCs/>
          <w:sz w:val="28"/>
          <w:szCs w:val="28"/>
        </w:rPr>
      </w:pPr>
      <w:r>
        <w:rPr>
          <w:rFonts w:eastAsia="標楷體"/>
          <w:b/>
          <w:bCs/>
          <w:sz w:val="28"/>
          <w:szCs w:val="28"/>
        </w:rPr>
        <w:t>(</w:t>
      </w:r>
      <w:r>
        <w:rPr>
          <w:rFonts w:eastAsia="標楷體"/>
          <w:b/>
          <w:bCs/>
          <w:sz w:val="28"/>
          <w:szCs w:val="28"/>
        </w:rPr>
        <w:t>三</w:t>
      </w:r>
      <w:r>
        <w:rPr>
          <w:rFonts w:eastAsia="標楷體"/>
          <w:b/>
          <w:bCs/>
          <w:sz w:val="28"/>
          <w:szCs w:val="28"/>
        </w:rPr>
        <w:t>)</w:t>
      </w:r>
      <w:r>
        <w:rPr>
          <w:rFonts w:eastAsia="標楷體"/>
          <w:b/>
          <w:bCs/>
          <w:sz w:val="28"/>
          <w:szCs w:val="28"/>
        </w:rPr>
        <w:t>未事先公布講題之組別（國語演說各組、閩、客語演說教師組與社會組</w:t>
      </w:r>
      <w:r>
        <w:rPr>
          <w:rFonts w:eastAsia="標楷體"/>
          <w:b/>
          <w:bCs/>
          <w:sz w:val="28"/>
          <w:szCs w:val="28"/>
        </w:rPr>
        <w:t>)</w:t>
      </w:r>
      <w:r>
        <w:rPr>
          <w:rFonts w:eastAsia="標楷體"/>
          <w:b/>
          <w:bCs/>
          <w:sz w:val="28"/>
          <w:szCs w:val="28"/>
        </w:rPr>
        <w:t>，在預備席時可使用由主辦單位提供的碼表練習。</w:t>
      </w:r>
    </w:p>
    <w:p w:rsidR="007C567D" w:rsidRDefault="00486390">
      <w:pPr>
        <w:spacing w:line="400" w:lineRule="exact"/>
        <w:ind w:left="660" w:hanging="420"/>
        <w:jc w:val="both"/>
        <w:rPr>
          <w:rFonts w:eastAsia="標楷體"/>
          <w:bCs/>
          <w:sz w:val="28"/>
          <w:szCs w:val="28"/>
        </w:rPr>
      </w:pPr>
      <w:r>
        <w:rPr>
          <w:rFonts w:eastAsia="標楷體"/>
          <w:bCs/>
          <w:sz w:val="28"/>
          <w:szCs w:val="28"/>
        </w:rPr>
        <w:t>(</w:t>
      </w:r>
      <w:r>
        <w:rPr>
          <w:rFonts w:eastAsia="標楷體"/>
          <w:bCs/>
          <w:sz w:val="28"/>
          <w:szCs w:val="28"/>
        </w:rPr>
        <w:t>四</w:t>
      </w:r>
      <w:r>
        <w:rPr>
          <w:rFonts w:eastAsia="標楷體"/>
          <w:bCs/>
          <w:sz w:val="28"/>
          <w:szCs w:val="28"/>
        </w:rPr>
        <w:t>)</w:t>
      </w:r>
      <w:r>
        <w:rPr>
          <w:rFonts w:eastAsia="標楷體"/>
          <w:bCs/>
          <w:sz w:val="28"/>
          <w:szCs w:val="28"/>
        </w:rPr>
        <w:t>聞呼號後應即上臺演說，但若經工作人員提醒</w:t>
      </w:r>
      <w:r>
        <w:rPr>
          <w:rFonts w:eastAsia="標楷體"/>
          <w:bCs/>
          <w:sz w:val="28"/>
          <w:szCs w:val="28"/>
        </w:rPr>
        <w:t>3</w:t>
      </w:r>
      <w:r>
        <w:rPr>
          <w:rFonts w:eastAsia="標楷體"/>
          <w:bCs/>
          <w:sz w:val="28"/>
          <w:szCs w:val="28"/>
        </w:rPr>
        <w:t>次後仍不上臺者，即以棄權論。</w:t>
      </w:r>
    </w:p>
    <w:p w:rsidR="007C567D" w:rsidRDefault="00486390">
      <w:pPr>
        <w:spacing w:line="400" w:lineRule="exact"/>
        <w:ind w:left="660" w:hanging="420"/>
        <w:jc w:val="both"/>
      </w:pPr>
      <w:r>
        <w:rPr>
          <w:rFonts w:eastAsia="標楷體"/>
          <w:bCs/>
          <w:sz w:val="28"/>
          <w:szCs w:val="28"/>
        </w:rPr>
        <w:lastRenderedPageBreak/>
        <w:t>(</w:t>
      </w:r>
      <w:r>
        <w:rPr>
          <w:rFonts w:eastAsia="標楷體"/>
          <w:bCs/>
          <w:sz w:val="28"/>
          <w:szCs w:val="28"/>
        </w:rPr>
        <w:t>五</w:t>
      </w:r>
      <w:r>
        <w:rPr>
          <w:rFonts w:eastAsia="標楷體"/>
          <w:bCs/>
          <w:sz w:val="28"/>
          <w:szCs w:val="28"/>
        </w:rPr>
        <w:t>)</w:t>
      </w:r>
      <w:r>
        <w:rPr>
          <w:rFonts w:eastAsia="標楷體"/>
          <w:b/>
          <w:bCs/>
          <w:sz w:val="28"/>
          <w:szCs w:val="28"/>
        </w:rPr>
        <w:t>各競賽員上臺演說前請將題目交給第</w:t>
      </w:r>
      <w:r>
        <w:rPr>
          <w:rFonts w:eastAsia="標楷體"/>
          <w:b/>
          <w:bCs/>
          <w:sz w:val="28"/>
          <w:szCs w:val="28"/>
        </w:rPr>
        <w:t>1</w:t>
      </w:r>
      <w:r>
        <w:rPr>
          <w:rFonts w:eastAsia="標楷體"/>
          <w:b/>
          <w:bCs/>
          <w:sz w:val="28"/>
          <w:szCs w:val="28"/>
        </w:rPr>
        <w:t>位評審後再上臺；若演說題目與所抽題目不符者，視同表演賽，不予評分。（題</w:t>
      </w:r>
      <w:r>
        <w:rPr>
          <w:rFonts w:eastAsia="標楷體"/>
          <w:b/>
          <w:bCs/>
          <w:sz w:val="28"/>
          <w:szCs w:val="28"/>
        </w:rPr>
        <w:t>目紙不得作任何記號，違者不予評分）</w:t>
      </w:r>
    </w:p>
    <w:p w:rsidR="007C567D" w:rsidRDefault="00486390">
      <w:pPr>
        <w:spacing w:line="400" w:lineRule="exact"/>
        <w:ind w:left="660" w:hanging="420"/>
        <w:jc w:val="both"/>
      </w:pPr>
      <w:r>
        <w:rPr>
          <w:rFonts w:eastAsia="標楷體"/>
          <w:bCs/>
          <w:sz w:val="28"/>
          <w:szCs w:val="28"/>
        </w:rPr>
        <w:t>(</w:t>
      </w:r>
      <w:r>
        <w:rPr>
          <w:rFonts w:eastAsia="標楷體"/>
          <w:bCs/>
          <w:sz w:val="28"/>
          <w:szCs w:val="28"/>
        </w:rPr>
        <w:t>六</w:t>
      </w:r>
      <w:r>
        <w:rPr>
          <w:rFonts w:eastAsia="標楷體"/>
          <w:bCs/>
          <w:sz w:val="28"/>
          <w:szCs w:val="28"/>
        </w:rPr>
        <w:t>)</w:t>
      </w:r>
      <w:r>
        <w:rPr>
          <w:rFonts w:eastAsia="標楷體"/>
          <w:bCs/>
          <w:sz w:val="28"/>
          <w:szCs w:val="28"/>
        </w:rPr>
        <w:t>演說時間由碼表控制，下限的時間到，按</w:t>
      </w:r>
      <w:r>
        <w:rPr>
          <w:rFonts w:eastAsia="標楷體"/>
          <w:bCs/>
          <w:sz w:val="28"/>
          <w:szCs w:val="28"/>
        </w:rPr>
        <w:t>1</w:t>
      </w:r>
      <w:r>
        <w:rPr>
          <w:rFonts w:eastAsia="標楷體"/>
          <w:bCs/>
          <w:sz w:val="28"/>
          <w:szCs w:val="28"/>
        </w:rPr>
        <w:t>次鈴聲</w:t>
      </w:r>
      <w:r>
        <w:rPr>
          <w:rFonts w:eastAsia="標楷體"/>
          <w:sz w:val="28"/>
          <w:szCs w:val="28"/>
        </w:rPr>
        <w:t>（</w:t>
      </w:r>
      <w:r>
        <w:rPr>
          <w:rFonts w:eastAsia="標楷體"/>
          <w:bCs/>
          <w:sz w:val="28"/>
          <w:szCs w:val="28"/>
        </w:rPr>
        <w:t>短音），上限時間到，按</w:t>
      </w:r>
      <w:r>
        <w:rPr>
          <w:rFonts w:eastAsia="標楷體"/>
          <w:bCs/>
          <w:sz w:val="28"/>
          <w:szCs w:val="28"/>
        </w:rPr>
        <w:t>2</w:t>
      </w:r>
      <w:r>
        <w:rPr>
          <w:rFonts w:eastAsia="標楷體"/>
          <w:bCs/>
          <w:sz w:val="28"/>
          <w:szCs w:val="28"/>
        </w:rPr>
        <w:t>次鈴聲</w:t>
      </w:r>
      <w:r>
        <w:rPr>
          <w:rFonts w:eastAsia="標楷體"/>
          <w:sz w:val="28"/>
          <w:szCs w:val="28"/>
        </w:rPr>
        <w:t>（</w:t>
      </w:r>
      <w:r>
        <w:rPr>
          <w:rFonts w:eastAsia="標楷體"/>
          <w:bCs/>
          <w:sz w:val="28"/>
          <w:szCs w:val="28"/>
        </w:rPr>
        <w:t>長音），超過上限每</w:t>
      </w:r>
      <w:r>
        <w:rPr>
          <w:rFonts w:eastAsia="標楷體"/>
          <w:bCs/>
          <w:sz w:val="28"/>
          <w:szCs w:val="28"/>
        </w:rPr>
        <w:t>30</w:t>
      </w:r>
      <w:r>
        <w:rPr>
          <w:rFonts w:eastAsia="標楷體"/>
          <w:bCs/>
          <w:sz w:val="28"/>
          <w:szCs w:val="28"/>
        </w:rPr>
        <w:t>秒按</w:t>
      </w:r>
      <w:r>
        <w:rPr>
          <w:rFonts w:eastAsia="標楷體"/>
          <w:bCs/>
          <w:sz w:val="28"/>
          <w:szCs w:val="28"/>
        </w:rPr>
        <w:t>3</w:t>
      </w:r>
      <w:r>
        <w:rPr>
          <w:rFonts w:eastAsia="標楷體"/>
          <w:bCs/>
          <w:sz w:val="28"/>
          <w:szCs w:val="28"/>
        </w:rPr>
        <w:t>次鈴</w:t>
      </w:r>
      <w:r>
        <w:rPr>
          <w:rFonts w:eastAsia="標楷體"/>
          <w:sz w:val="28"/>
          <w:szCs w:val="28"/>
        </w:rPr>
        <w:t>（</w:t>
      </w:r>
      <w:r>
        <w:rPr>
          <w:rFonts w:eastAsia="標楷體"/>
          <w:bCs/>
          <w:sz w:val="28"/>
          <w:szCs w:val="28"/>
        </w:rPr>
        <w:t>長音），超過</w:t>
      </w:r>
      <w:r>
        <w:rPr>
          <w:rFonts w:eastAsia="標楷體"/>
          <w:bCs/>
          <w:sz w:val="28"/>
          <w:szCs w:val="28"/>
        </w:rPr>
        <w:t>1</w:t>
      </w:r>
      <w:r>
        <w:rPr>
          <w:rFonts w:eastAsia="標楷體"/>
          <w:bCs/>
          <w:sz w:val="28"/>
          <w:szCs w:val="28"/>
        </w:rPr>
        <w:t>分鐘強迫下臺。</w:t>
      </w:r>
    </w:p>
    <w:p w:rsidR="007C567D" w:rsidRDefault="00486390">
      <w:pPr>
        <w:spacing w:line="400" w:lineRule="exact"/>
        <w:ind w:left="660" w:hanging="420"/>
        <w:jc w:val="both"/>
        <w:rPr>
          <w:rFonts w:eastAsia="標楷體"/>
          <w:bCs/>
          <w:sz w:val="28"/>
          <w:szCs w:val="28"/>
        </w:rPr>
      </w:pPr>
      <w:r>
        <w:rPr>
          <w:rFonts w:eastAsia="標楷體"/>
          <w:bCs/>
          <w:sz w:val="28"/>
          <w:szCs w:val="28"/>
        </w:rPr>
        <w:t>(</w:t>
      </w:r>
      <w:r>
        <w:rPr>
          <w:rFonts w:eastAsia="標楷體"/>
          <w:bCs/>
          <w:sz w:val="28"/>
          <w:szCs w:val="28"/>
        </w:rPr>
        <w:t>七</w:t>
      </w:r>
      <w:r>
        <w:rPr>
          <w:rFonts w:eastAsia="標楷體"/>
          <w:bCs/>
          <w:sz w:val="28"/>
          <w:szCs w:val="28"/>
        </w:rPr>
        <w:t>)</w:t>
      </w:r>
      <w:r>
        <w:rPr>
          <w:rFonts w:eastAsia="標楷體"/>
          <w:bCs/>
          <w:sz w:val="28"/>
          <w:szCs w:val="28"/>
        </w:rPr>
        <w:t>演說時間不足或超過，每半分鐘扣均一標準分數</w:t>
      </w:r>
      <w:r>
        <w:rPr>
          <w:rFonts w:eastAsia="標楷體"/>
          <w:bCs/>
          <w:sz w:val="28"/>
          <w:szCs w:val="28"/>
        </w:rPr>
        <w:t>1</w:t>
      </w:r>
      <w:r>
        <w:rPr>
          <w:rFonts w:eastAsia="標楷體"/>
          <w:bCs/>
          <w:sz w:val="28"/>
          <w:szCs w:val="28"/>
        </w:rPr>
        <w:t>分，不足半分鐘以半分鐘計。</w:t>
      </w:r>
    </w:p>
    <w:p w:rsidR="007C567D" w:rsidRDefault="00486390">
      <w:pPr>
        <w:spacing w:after="120" w:line="400" w:lineRule="exact"/>
        <w:ind w:left="660" w:hanging="420"/>
        <w:jc w:val="both"/>
      </w:pPr>
      <w:r>
        <w:rPr>
          <w:rFonts w:eastAsia="標楷體"/>
          <w:bCs/>
          <w:sz w:val="28"/>
          <w:szCs w:val="28"/>
        </w:rPr>
        <w:t>(</w:t>
      </w:r>
      <w:r>
        <w:rPr>
          <w:rFonts w:eastAsia="標楷體"/>
          <w:bCs/>
          <w:sz w:val="28"/>
          <w:szCs w:val="28"/>
        </w:rPr>
        <w:t>八</w:t>
      </w:r>
      <w:r>
        <w:rPr>
          <w:rFonts w:eastAsia="標楷體"/>
          <w:bCs/>
          <w:sz w:val="28"/>
          <w:szCs w:val="28"/>
        </w:rPr>
        <w:t>)</w:t>
      </w:r>
      <w:r>
        <w:rPr>
          <w:rFonts w:eastAsia="標楷體"/>
          <w:bCs/>
          <w:sz w:val="28"/>
          <w:szCs w:val="28"/>
        </w:rPr>
        <w:t>計時方式：一開口即計時，但若上臺後不開口，經工作人員提醒</w:t>
      </w:r>
      <w:r>
        <w:rPr>
          <w:rFonts w:eastAsia="標楷體"/>
          <w:bCs/>
          <w:sz w:val="28"/>
          <w:szCs w:val="28"/>
        </w:rPr>
        <w:t>3</w:t>
      </w:r>
      <w:r>
        <w:rPr>
          <w:rFonts w:eastAsia="標楷體"/>
          <w:bCs/>
          <w:sz w:val="28"/>
          <w:szCs w:val="28"/>
        </w:rPr>
        <w:t>次後，即開始計時</w:t>
      </w:r>
      <w:r>
        <w:rPr>
          <w:rFonts w:eastAsia="標楷體"/>
          <w:b/>
          <w:bCs/>
          <w:sz w:val="28"/>
          <w:szCs w:val="28"/>
        </w:rPr>
        <w:t>；停止演說即停止計時</w:t>
      </w:r>
      <w:r>
        <w:rPr>
          <w:rFonts w:eastAsia="標楷體"/>
          <w:bCs/>
          <w:sz w:val="28"/>
          <w:szCs w:val="28"/>
        </w:rPr>
        <w:t>。</w:t>
      </w:r>
    </w:p>
    <w:p w:rsidR="007C567D" w:rsidRDefault="00486390">
      <w:pPr>
        <w:spacing w:line="400" w:lineRule="exact"/>
        <w:ind w:left="560" w:hanging="560"/>
        <w:jc w:val="both"/>
        <w:rPr>
          <w:rFonts w:eastAsia="標楷體"/>
          <w:bCs/>
          <w:sz w:val="28"/>
          <w:szCs w:val="28"/>
        </w:rPr>
      </w:pPr>
      <w:r>
        <w:rPr>
          <w:rFonts w:eastAsia="標楷體"/>
          <w:bCs/>
          <w:sz w:val="28"/>
          <w:szCs w:val="28"/>
        </w:rPr>
        <w:t>十二、情境式演說競賽注意事項：</w:t>
      </w:r>
    </w:p>
    <w:p w:rsidR="007C567D" w:rsidRDefault="00486390">
      <w:pPr>
        <w:spacing w:line="400" w:lineRule="exact"/>
        <w:ind w:left="660" w:hanging="420"/>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ab/>
      </w:r>
      <w:r>
        <w:rPr>
          <w:rFonts w:eastAsia="標楷體"/>
          <w:sz w:val="28"/>
          <w:szCs w:val="28"/>
        </w:rPr>
        <w:t>參賽者聞呼號聲抽題時，立即離座前往工作人員席抽題，並簽名確認所抽題號，抽完題後應即進入預備席準備，靜候呼號</w:t>
      </w:r>
      <w:r>
        <w:rPr>
          <w:rFonts w:eastAsia="標楷體"/>
          <w:sz w:val="28"/>
          <w:szCs w:val="28"/>
        </w:rPr>
        <w:t>上臺，不得與其他人員交談，且不得擅自離開預備席；若有特殊理由需離開預備席或其他原因者，應舉手由工作人員上前陪同或協助，違者以棄權論。</w:t>
      </w:r>
    </w:p>
    <w:p w:rsidR="007C567D" w:rsidRDefault="00486390">
      <w:pPr>
        <w:spacing w:line="400" w:lineRule="exact"/>
        <w:ind w:left="660" w:hanging="420"/>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在預備席桌上可使用主辦單位提供的馬表作練習。</w:t>
      </w:r>
    </w:p>
    <w:p w:rsidR="007C567D" w:rsidRDefault="00486390">
      <w:pPr>
        <w:spacing w:line="400" w:lineRule="exact"/>
        <w:ind w:left="660" w:hanging="420"/>
        <w:jc w:val="both"/>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競賽員登臺前請將個人物品放於原預備席上，且不得攜帶道具，下臺後再依動線指示，前往取回個人物品。</w:t>
      </w:r>
    </w:p>
    <w:p w:rsidR="007C567D" w:rsidRDefault="00486390">
      <w:pPr>
        <w:spacing w:line="400" w:lineRule="exact"/>
        <w:ind w:left="660" w:hanging="420"/>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競賽員聞呼號聲即準備上臺，先將練習用馬表放在預備席桌上。演說內容與所抽圖稿呈現不符者，不予計分。</w:t>
      </w:r>
    </w:p>
    <w:p w:rsidR="007C567D" w:rsidRDefault="00486390">
      <w:pPr>
        <w:spacing w:line="400" w:lineRule="exact"/>
        <w:ind w:left="660" w:hanging="420"/>
        <w:jc w:val="both"/>
        <w:rPr>
          <w:rFonts w:eastAsia="標楷體"/>
          <w:sz w:val="28"/>
          <w:szCs w:val="28"/>
        </w:rPr>
      </w:pPr>
      <w:r>
        <w:rPr>
          <w:rFonts w:eastAsia="標楷體"/>
          <w:sz w:val="28"/>
          <w:szCs w:val="28"/>
        </w:rPr>
        <w:t>(</w:t>
      </w:r>
      <w:r>
        <w:rPr>
          <w:rFonts w:eastAsia="標楷體"/>
          <w:sz w:val="28"/>
          <w:szCs w:val="28"/>
        </w:rPr>
        <w:t>五</w:t>
      </w:r>
      <w:r>
        <w:rPr>
          <w:rFonts w:eastAsia="標楷體"/>
          <w:sz w:val="28"/>
          <w:szCs w:val="28"/>
        </w:rPr>
        <w:t>)</w:t>
      </w:r>
      <w:r>
        <w:rPr>
          <w:rFonts w:eastAsia="標楷體"/>
          <w:sz w:val="28"/>
          <w:szCs w:val="28"/>
        </w:rPr>
        <w:t>競賽員上臺時須先報告所抽題目編號，俟評判翻閱到該編號圖稿後，即由競賽員就所抽圖稿進行演說。競賽員開口演說即開始計時，如超過</w:t>
      </w:r>
      <w:r>
        <w:rPr>
          <w:rFonts w:eastAsia="標楷體"/>
          <w:sz w:val="28"/>
          <w:szCs w:val="28"/>
        </w:rPr>
        <w:t>1</w:t>
      </w:r>
      <w:r>
        <w:rPr>
          <w:rFonts w:eastAsia="標楷體"/>
          <w:sz w:val="28"/>
          <w:szCs w:val="28"/>
        </w:rPr>
        <w:t>分鐘未開始，以棄權論；停止演說即停止計時。</w:t>
      </w:r>
    </w:p>
    <w:p w:rsidR="007C567D" w:rsidRDefault="00486390">
      <w:pPr>
        <w:spacing w:line="400" w:lineRule="exact"/>
        <w:ind w:left="660" w:hanging="420"/>
        <w:jc w:val="both"/>
        <w:rPr>
          <w:rFonts w:eastAsia="標楷體"/>
          <w:sz w:val="28"/>
          <w:szCs w:val="28"/>
        </w:rPr>
      </w:pPr>
      <w:r>
        <w:rPr>
          <w:rFonts w:eastAsia="標楷體"/>
          <w:sz w:val="28"/>
          <w:szCs w:val="28"/>
        </w:rPr>
        <w:t>(</w:t>
      </w:r>
      <w:r>
        <w:rPr>
          <w:rFonts w:eastAsia="標楷體"/>
          <w:sz w:val="28"/>
          <w:szCs w:val="28"/>
        </w:rPr>
        <w:t>六</w:t>
      </w:r>
      <w:r>
        <w:rPr>
          <w:rFonts w:eastAsia="標楷體"/>
          <w:sz w:val="28"/>
          <w:szCs w:val="28"/>
        </w:rPr>
        <w:t>)</w:t>
      </w:r>
      <w:r>
        <w:rPr>
          <w:rFonts w:eastAsia="標楷體"/>
          <w:sz w:val="28"/>
          <w:szCs w:val="28"/>
        </w:rPr>
        <w:t>演說時間由馬表控制，國小學生組、國中學生組</w:t>
      </w:r>
      <w:r>
        <w:rPr>
          <w:rFonts w:eastAsia="標楷體"/>
          <w:sz w:val="28"/>
          <w:szCs w:val="28"/>
        </w:rPr>
        <w:t>2</w:t>
      </w:r>
      <w:r>
        <w:rPr>
          <w:rFonts w:eastAsia="標楷體"/>
          <w:sz w:val="28"/>
          <w:szCs w:val="28"/>
        </w:rPr>
        <w:t>分；高中學生組</w:t>
      </w:r>
      <w:r>
        <w:rPr>
          <w:rFonts w:eastAsia="標楷體"/>
          <w:sz w:val="28"/>
          <w:szCs w:val="28"/>
        </w:rPr>
        <w:t xml:space="preserve">3 </w:t>
      </w:r>
      <w:r>
        <w:rPr>
          <w:rFonts w:eastAsia="標楷體"/>
          <w:sz w:val="28"/>
          <w:szCs w:val="28"/>
        </w:rPr>
        <w:t>分一到，按</w:t>
      </w:r>
      <w:r>
        <w:rPr>
          <w:rFonts w:eastAsia="標楷體"/>
          <w:sz w:val="28"/>
          <w:szCs w:val="28"/>
        </w:rPr>
        <w:t>1</w:t>
      </w:r>
      <w:r>
        <w:rPr>
          <w:rFonts w:eastAsia="標楷體"/>
          <w:sz w:val="28"/>
          <w:szCs w:val="28"/>
        </w:rPr>
        <w:t>次鈴聲</w:t>
      </w:r>
      <w:r>
        <w:rPr>
          <w:rFonts w:eastAsia="標楷體"/>
          <w:sz w:val="28"/>
          <w:szCs w:val="28"/>
        </w:rPr>
        <w:t>(</w:t>
      </w:r>
      <w:r>
        <w:rPr>
          <w:rFonts w:eastAsia="標楷體"/>
          <w:sz w:val="28"/>
          <w:szCs w:val="28"/>
        </w:rPr>
        <w:t>短音</w:t>
      </w:r>
      <w:r>
        <w:rPr>
          <w:rFonts w:eastAsia="標楷體"/>
          <w:sz w:val="28"/>
          <w:szCs w:val="28"/>
        </w:rPr>
        <w:t>)</w:t>
      </w:r>
      <w:r>
        <w:rPr>
          <w:rFonts w:eastAsia="標楷體"/>
          <w:sz w:val="28"/>
          <w:szCs w:val="28"/>
        </w:rPr>
        <w:t>；國小學生組、國中學生組</w:t>
      </w:r>
      <w:r>
        <w:rPr>
          <w:rFonts w:eastAsia="標楷體"/>
          <w:sz w:val="28"/>
          <w:szCs w:val="28"/>
        </w:rPr>
        <w:t>3</w:t>
      </w:r>
      <w:r>
        <w:rPr>
          <w:rFonts w:eastAsia="標楷體"/>
          <w:sz w:val="28"/>
          <w:szCs w:val="28"/>
        </w:rPr>
        <w:t>分鐘；高中學生組</w:t>
      </w:r>
      <w:r>
        <w:rPr>
          <w:rFonts w:eastAsia="標楷體"/>
          <w:sz w:val="28"/>
          <w:szCs w:val="28"/>
        </w:rPr>
        <w:t>4</w:t>
      </w:r>
      <w:r>
        <w:rPr>
          <w:rFonts w:eastAsia="標楷體"/>
          <w:sz w:val="28"/>
          <w:szCs w:val="28"/>
        </w:rPr>
        <w:t>分鐘一到，按</w:t>
      </w:r>
      <w:r>
        <w:rPr>
          <w:rFonts w:eastAsia="標楷體"/>
          <w:sz w:val="28"/>
          <w:szCs w:val="28"/>
        </w:rPr>
        <w:t>2</w:t>
      </w:r>
      <w:r>
        <w:rPr>
          <w:rFonts w:eastAsia="標楷體"/>
          <w:sz w:val="28"/>
          <w:szCs w:val="28"/>
        </w:rPr>
        <w:t>次鈴聲</w:t>
      </w:r>
      <w:r>
        <w:rPr>
          <w:rFonts w:eastAsia="標楷體"/>
          <w:sz w:val="28"/>
          <w:szCs w:val="28"/>
        </w:rPr>
        <w:t>(1</w:t>
      </w:r>
      <w:r>
        <w:rPr>
          <w:rFonts w:eastAsia="標楷體"/>
          <w:sz w:val="28"/>
          <w:szCs w:val="28"/>
        </w:rPr>
        <w:t>短音</w:t>
      </w:r>
      <w:r>
        <w:rPr>
          <w:rFonts w:eastAsia="標楷體"/>
          <w:sz w:val="28"/>
          <w:szCs w:val="28"/>
        </w:rPr>
        <w:t>1</w:t>
      </w:r>
      <w:r>
        <w:rPr>
          <w:rFonts w:eastAsia="標楷體"/>
          <w:sz w:val="28"/>
          <w:szCs w:val="28"/>
        </w:rPr>
        <w:t>長音</w:t>
      </w:r>
      <w:r>
        <w:rPr>
          <w:rFonts w:eastAsia="標楷體"/>
          <w:sz w:val="28"/>
          <w:szCs w:val="28"/>
        </w:rPr>
        <w:t>)</w:t>
      </w:r>
      <w:r>
        <w:rPr>
          <w:rFonts w:eastAsia="標楷體"/>
          <w:sz w:val="28"/>
          <w:szCs w:val="28"/>
        </w:rPr>
        <w:t>，競賽員宜儘速結束演說，在臺上等待評判提問。</w:t>
      </w:r>
    </w:p>
    <w:p w:rsidR="007C567D" w:rsidRDefault="00486390">
      <w:pPr>
        <w:spacing w:line="400" w:lineRule="exact"/>
        <w:ind w:left="660" w:hanging="420"/>
        <w:jc w:val="both"/>
        <w:rPr>
          <w:rFonts w:eastAsia="標楷體"/>
          <w:sz w:val="28"/>
          <w:szCs w:val="28"/>
        </w:rPr>
      </w:pPr>
      <w:r>
        <w:rPr>
          <w:rFonts w:eastAsia="標楷體"/>
          <w:sz w:val="28"/>
          <w:szCs w:val="28"/>
        </w:rPr>
        <w:t>(</w:t>
      </w:r>
      <w:r>
        <w:rPr>
          <w:rFonts w:eastAsia="標楷體"/>
          <w:sz w:val="28"/>
          <w:szCs w:val="28"/>
        </w:rPr>
        <w:t>七</w:t>
      </w:r>
      <w:r>
        <w:rPr>
          <w:rFonts w:eastAsia="標楷體"/>
          <w:sz w:val="28"/>
          <w:szCs w:val="28"/>
        </w:rPr>
        <w:t>)</w:t>
      </w:r>
      <w:r>
        <w:rPr>
          <w:rFonts w:eastAsia="標楷體"/>
          <w:sz w:val="28"/>
          <w:szCs w:val="28"/>
        </w:rPr>
        <w:t>詢答時間為</w:t>
      </w:r>
      <w:r>
        <w:rPr>
          <w:rFonts w:eastAsia="標楷體"/>
          <w:sz w:val="28"/>
          <w:szCs w:val="28"/>
        </w:rPr>
        <w:t>2</w:t>
      </w:r>
      <w:r>
        <w:rPr>
          <w:rFonts w:eastAsia="標楷體"/>
          <w:sz w:val="28"/>
          <w:szCs w:val="28"/>
        </w:rPr>
        <w:t>分鐘（含評判提問時間），採一問一答，題數視競賽員回答情況而定。時間由馬表控制，</w:t>
      </w:r>
      <w:r>
        <w:rPr>
          <w:rFonts w:eastAsia="標楷體"/>
          <w:sz w:val="28"/>
          <w:szCs w:val="28"/>
        </w:rPr>
        <w:t>1</w:t>
      </w:r>
      <w:r>
        <w:rPr>
          <w:rFonts w:eastAsia="標楷體"/>
          <w:sz w:val="28"/>
          <w:szCs w:val="28"/>
        </w:rPr>
        <w:t>分</w:t>
      </w:r>
      <w:r>
        <w:rPr>
          <w:rFonts w:eastAsia="標楷體"/>
          <w:sz w:val="28"/>
          <w:szCs w:val="28"/>
        </w:rPr>
        <w:t>30</w:t>
      </w:r>
      <w:r>
        <w:rPr>
          <w:rFonts w:eastAsia="標楷體"/>
          <w:sz w:val="28"/>
          <w:szCs w:val="28"/>
        </w:rPr>
        <w:t>秒時，按</w:t>
      </w:r>
      <w:r>
        <w:rPr>
          <w:rFonts w:eastAsia="標楷體"/>
          <w:sz w:val="28"/>
          <w:szCs w:val="28"/>
        </w:rPr>
        <w:t>1</w:t>
      </w:r>
      <w:r>
        <w:rPr>
          <w:rFonts w:eastAsia="標楷體"/>
          <w:sz w:val="28"/>
          <w:szCs w:val="28"/>
        </w:rPr>
        <w:t>次鈴</w:t>
      </w:r>
      <w:r>
        <w:rPr>
          <w:rFonts w:eastAsia="標楷體"/>
          <w:sz w:val="28"/>
          <w:szCs w:val="28"/>
        </w:rPr>
        <w:t>聲</w:t>
      </w:r>
      <w:r>
        <w:rPr>
          <w:rFonts w:eastAsia="標楷體"/>
          <w:sz w:val="28"/>
          <w:szCs w:val="28"/>
        </w:rPr>
        <w:t>(</w:t>
      </w:r>
      <w:r>
        <w:rPr>
          <w:rFonts w:eastAsia="標楷體"/>
          <w:sz w:val="28"/>
          <w:szCs w:val="28"/>
        </w:rPr>
        <w:t>短音</w:t>
      </w:r>
      <w:r>
        <w:rPr>
          <w:rFonts w:eastAsia="標楷體"/>
          <w:sz w:val="28"/>
          <w:szCs w:val="28"/>
        </w:rPr>
        <w:t>)</w:t>
      </w:r>
      <w:r>
        <w:rPr>
          <w:rFonts w:eastAsia="標楷體"/>
          <w:sz w:val="28"/>
          <w:szCs w:val="28"/>
        </w:rPr>
        <w:t>；時間一到，按</w:t>
      </w:r>
      <w:r>
        <w:rPr>
          <w:rFonts w:eastAsia="標楷體"/>
          <w:sz w:val="28"/>
          <w:szCs w:val="28"/>
        </w:rPr>
        <w:t>2</w:t>
      </w:r>
      <w:r>
        <w:rPr>
          <w:rFonts w:eastAsia="標楷體"/>
          <w:sz w:val="28"/>
          <w:szCs w:val="28"/>
        </w:rPr>
        <w:t>次鈴聲</w:t>
      </w:r>
      <w:r>
        <w:rPr>
          <w:rFonts w:eastAsia="標楷體"/>
          <w:sz w:val="28"/>
          <w:szCs w:val="28"/>
        </w:rPr>
        <w:t>(1</w:t>
      </w:r>
      <w:r>
        <w:rPr>
          <w:rFonts w:eastAsia="標楷體"/>
          <w:sz w:val="28"/>
          <w:szCs w:val="28"/>
        </w:rPr>
        <w:t>短音</w:t>
      </w:r>
      <w:r>
        <w:rPr>
          <w:rFonts w:eastAsia="標楷體"/>
          <w:sz w:val="28"/>
          <w:szCs w:val="28"/>
        </w:rPr>
        <w:t>1</w:t>
      </w:r>
      <w:r>
        <w:rPr>
          <w:rFonts w:eastAsia="標楷體"/>
          <w:sz w:val="28"/>
          <w:szCs w:val="28"/>
        </w:rPr>
        <w:t>長音</w:t>
      </w:r>
      <w:r>
        <w:rPr>
          <w:rFonts w:eastAsia="標楷體"/>
          <w:sz w:val="28"/>
          <w:szCs w:val="28"/>
        </w:rPr>
        <w:t>)</w:t>
      </w:r>
      <w:r>
        <w:rPr>
          <w:rFonts w:eastAsia="標楷體"/>
          <w:sz w:val="28"/>
          <w:szCs w:val="28"/>
        </w:rPr>
        <w:t>，競賽員宜儘速結束回到座位。</w:t>
      </w:r>
    </w:p>
    <w:p w:rsidR="007C567D" w:rsidRDefault="00486390">
      <w:pPr>
        <w:spacing w:line="400" w:lineRule="exact"/>
        <w:ind w:left="660" w:hanging="420"/>
        <w:jc w:val="both"/>
        <w:rPr>
          <w:rFonts w:eastAsia="標楷體"/>
          <w:sz w:val="28"/>
          <w:szCs w:val="28"/>
        </w:rPr>
        <w:sectPr w:rsidR="007C567D">
          <w:footerReference w:type="default" r:id="rId15"/>
          <w:pgSz w:w="11906" w:h="16838"/>
          <w:pgMar w:top="1134" w:right="1134" w:bottom="1134" w:left="1134" w:header="720" w:footer="720" w:gutter="0"/>
          <w:cols w:space="720"/>
        </w:sectPr>
      </w:pPr>
      <w:r>
        <w:rPr>
          <w:rFonts w:eastAsia="標楷體"/>
          <w:sz w:val="28"/>
          <w:szCs w:val="28"/>
        </w:rPr>
        <w:t>(</w:t>
      </w:r>
      <w:r>
        <w:rPr>
          <w:rFonts w:eastAsia="標楷體"/>
          <w:sz w:val="28"/>
          <w:szCs w:val="28"/>
        </w:rPr>
        <w:t>八</w:t>
      </w:r>
      <w:r>
        <w:rPr>
          <w:rFonts w:eastAsia="標楷體"/>
          <w:sz w:val="28"/>
          <w:szCs w:val="28"/>
        </w:rPr>
        <w:t>)</w:t>
      </w:r>
      <w:r>
        <w:rPr>
          <w:rFonts w:eastAsia="標楷體"/>
          <w:sz w:val="28"/>
          <w:szCs w:val="28"/>
        </w:rPr>
        <w:t>演說時間如有不足或超過，每半分鐘由計時人員記錄扣均一標準分數</w:t>
      </w:r>
      <w:r>
        <w:rPr>
          <w:rFonts w:eastAsia="標楷體"/>
          <w:sz w:val="28"/>
          <w:szCs w:val="28"/>
        </w:rPr>
        <w:t>1</w:t>
      </w:r>
      <w:r>
        <w:rPr>
          <w:rFonts w:eastAsia="標楷體"/>
          <w:sz w:val="28"/>
          <w:szCs w:val="28"/>
        </w:rPr>
        <w:t>分，不足半分鐘者，仍以半分鐘計算；惟誤差在</w:t>
      </w:r>
      <w:r>
        <w:rPr>
          <w:rFonts w:eastAsia="標楷體"/>
          <w:sz w:val="28"/>
          <w:szCs w:val="28"/>
        </w:rPr>
        <w:t>3</w:t>
      </w:r>
      <w:r>
        <w:rPr>
          <w:rFonts w:eastAsia="標楷體"/>
          <w:sz w:val="28"/>
          <w:szCs w:val="28"/>
        </w:rPr>
        <w:t>秒之內者，考量按鈴操作，不予扣分；競賽員在詢答時如未能回答或回答時間不足，均不予扣分。</w:t>
      </w:r>
    </w:p>
    <w:p w:rsidR="007C567D" w:rsidRDefault="00486390">
      <w:pPr>
        <w:tabs>
          <w:tab w:val="left" w:pos="600"/>
        </w:tabs>
        <w:jc w:val="both"/>
      </w:pPr>
      <w:r>
        <w:rPr>
          <w:rFonts w:eastAsia="標楷體"/>
          <w:noProof/>
          <w:sz w:val="28"/>
          <w:szCs w:val="28"/>
        </w:rPr>
        <w:lastRenderedPageBreak/>
        <mc:AlternateContent>
          <mc:Choice Requires="wps">
            <w:drawing>
              <wp:anchor distT="0" distB="0" distL="114300" distR="114300" simplePos="0" relativeHeight="251655680" behindDoc="1" locked="0" layoutInCell="1" allowOverlap="1">
                <wp:simplePos x="0" y="0"/>
                <wp:positionH relativeFrom="column">
                  <wp:posOffset>-74295</wp:posOffset>
                </wp:positionH>
                <wp:positionV relativeFrom="paragraph">
                  <wp:posOffset>-228600</wp:posOffset>
                </wp:positionV>
                <wp:extent cx="914400" cy="504821"/>
                <wp:effectExtent l="0" t="0" r="0" b="0"/>
                <wp:wrapNone/>
                <wp:docPr id="2" name="Text Box 8"/>
                <wp:cNvGraphicFramePr/>
                <a:graphic xmlns:a="http://schemas.openxmlformats.org/drawingml/2006/main">
                  <a:graphicData uri="http://schemas.microsoft.com/office/word/2010/wordprocessingShape">
                    <wps:wsp>
                      <wps:cNvSpPr txBox="1"/>
                      <wps:spPr>
                        <a:xfrm>
                          <a:off x="0" y="0"/>
                          <a:ext cx="914400" cy="504821"/>
                        </a:xfrm>
                        <a:prstGeom prst="rect">
                          <a:avLst/>
                        </a:prstGeom>
                        <a:noFill/>
                        <a:ln>
                          <a:noFill/>
                          <a:prstDash/>
                        </a:ln>
                      </wps:spPr>
                      <wps:txbx>
                        <w:txbxContent>
                          <w:p w:rsidR="007C567D" w:rsidRDefault="00486390">
                            <w:pP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2</w:t>
                            </w:r>
                          </w:p>
                        </w:txbxContent>
                      </wps:txbx>
                      <wps:bodyPr vert="horz" wrap="square" lIns="91440" tIns="45720" rIns="91440" bIns="45720" anchor="t" anchorCtr="0" compatLnSpc="0"/>
                    </wps:wsp>
                  </a:graphicData>
                </a:graphic>
              </wp:anchor>
            </w:drawing>
          </mc:Choice>
          <mc:Fallback>
            <w:pict>
              <v:shape id="Text Box 8" o:spid="_x0000_s1027" type="#_x0000_t202" style="position:absolute;left:0;text-align:left;margin-left:-5.85pt;margin-top:-18pt;width:1in;height:39.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" filled="f" stroked="f">
                <v:textbox>
                  <w:txbxContent>
                    <w:p w:rsidR="007C567D" w:rsidRDefault="00486390">
                      <w:pP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2</w:t>
                      </w:r>
                    </w:p>
                  </w:txbxContent>
                </v:textbox>
              </v:shape>
            </w:pict>
          </mc:Fallback>
        </mc:AlternateContent>
      </w:r>
      <w:r>
        <w:rPr>
          <w:rFonts w:eastAsia="標楷體"/>
          <w:sz w:val="28"/>
          <w:szCs w:val="28"/>
        </w:rPr>
        <w:tab/>
      </w:r>
    </w:p>
    <w:p w:rsidR="007C567D" w:rsidRDefault="00486390">
      <w:pPr>
        <w:spacing w:line="396" w:lineRule="exact"/>
        <w:jc w:val="center"/>
        <w:rPr>
          <w:rFonts w:eastAsia="標楷體"/>
          <w:b/>
          <w:sz w:val="36"/>
          <w:szCs w:val="36"/>
        </w:rPr>
      </w:pPr>
      <w:r>
        <w:rPr>
          <w:rFonts w:eastAsia="標楷體"/>
          <w:b/>
          <w:sz w:val="36"/>
          <w:szCs w:val="36"/>
        </w:rPr>
        <w:t>客家語腔調、原住民族語別說明</w:t>
      </w:r>
    </w:p>
    <w:p w:rsidR="007C567D" w:rsidRDefault="00486390">
      <w:pPr>
        <w:pStyle w:val="af"/>
        <w:spacing w:line="500" w:lineRule="exact"/>
        <w:ind w:left="0"/>
        <w:jc w:val="both"/>
        <w:rPr>
          <w:rFonts w:ascii="Times New Roman" w:eastAsia="標楷體" w:hAnsi="Times New Roman"/>
          <w:sz w:val="28"/>
          <w:szCs w:val="28"/>
        </w:rPr>
      </w:pPr>
      <w:r>
        <w:rPr>
          <w:rFonts w:ascii="Times New Roman" w:eastAsia="標楷體" w:hAnsi="Times New Roman"/>
          <w:sz w:val="28"/>
          <w:szCs w:val="28"/>
        </w:rPr>
        <w:t>一、客家語腔調有四縣、南四縣、海陸、大埔、饒平、詔安。</w:t>
      </w:r>
    </w:p>
    <w:p w:rsidR="007C567D" w:rsidRDefault="00486390">
      <w:pPr>
        <w:pStyle w:val="af"/>
        <w:spacing w:line="500" w:lineRule="exact"/>
        <w:ind w:left="0"/>
        <w:jc w:val="both"/>
      </w:pPr>
      <w:r>
        <w:rPr>
          <w:rFonts w:ascii="Times New Roman" w:eastAsia="標楷體" w:hAnsi="Times New Roman"/>
          <w:sz w:val="28"/>
          <w:szCs w:val="28"/>
        </w:rPr>
        <w:t>二、原住民</w:t>
      </w:r>
      <w:r>
        <w:rPr>
          <w:rFonts w:ascii="Times New Roman" w:eastAsia="標楷體" w:hAnsi="Times New Roman"/>
          <w:sz w:val="28"/>
          <w:szCs w:val="28"/>
        </w:rPr>
        <w:t>16</w:t>
      </w:r>
      <w:r>
        <w:rPr>
          <w:rFonts w:ascii="Times New Roman" w:eastAsia="標楷體" w:hAnsi="Times New Roman"/>
          <w:sz w:val="28"/>
          <w:szCs w:val="28"/>
        </w:rPr>
        <w:t>族</w:t>
      </w:r>
      <w:r>
        <w:rPr>
          <w:rFonts w:ascii="Times New Roman" w:eastAsia="標楷體" w:hAnsi="Times New Roman"/>
          <w:bCs/>
          <w:sz w:val="28"/>
          <w:szCs w:val="28"/>
        </w:rPr>
        <w:t>42</w:t>
      </w:r>
      <w:r>
        <w:rPr>
          <w:rFonts w:ascii="Times New Roman" w:eastAsia="標楷體" w:hAnsi="Times New Roman"/>
          <w:b/>
          <w:strike/>
          <w:sz w:val="28"/>
          <w:szCs w:val="28"/>
        </w:rPr>
        <w:t>種</w:t>
      </w:r>
      <w:r>
        <w:rPr>
          <w:rFonts w:ascii="Times New Roman" w:eastAsia="標楷體" w:hAnsi="Times New Roman"/>
          <w:bCs/>
          <w:sz w:val="28"/>
          <w:szCs w:val="28"/>
        </w:rPr>
        <w:t>方言別一覽表如下：</w:t>
      </w:r>
    </w:p>
    <w:tbl>
      <w:tblPr>
        <w:tblW w:w="8200" w:type="dxa"/>
        <w:jc w:val="center"/>
        <w:tblCellMar>
          <w:left w:w="10" w:type="dxa"/>
          <w:right w:w="10" w:type="dxa"/>
        </w:tblCellMar>
        <w:tblLook w:val="0000" w:firstRow="0" w:lastRow="0" w:firstColumn="0" w:lastColumn="0" w:noHBand="0" w:noVBand="0"/>
      </w:tblPr>
      <w:tblGrid>
        <w:gridCol w:w="661"/>
        <w:gridCol w:w="2499"/>
        <w:gridCol w:w="4120"/>
        <w:gridCol w:w="920"/>
      </w:tblGrid>
      <w:tr w:rsidR="007C567D">
        <w:tblPrEx>
          <w:tblCellMar>
            <w:top w:w="0" w:type="dxa"/>
            <w:bottom w:w="0" w:type="dxa"/>
          </w:tblCellMar>
        </w:tblPrEx>
        <w:trPr>
          <w:trHeight w:val="565"/>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jc w:val="center"/>
              <w:rPr>
                <w:rFonts w:eastAsia="標楷體"/>
                <w:b/>
                <w:bCs/>
                <w:kern w:val="0"/>
                <w:sz w:val="28"/>
                <w:szCs w:val="28"/>
              </w:rPr>
            </w:pPr>
            <w:r>
              <w:rPr>
                <w:rFonts w:eastAsia="標楷體"/>
                <w:b/>
                <w:bCs/>
                <w:kern w:val="0"/>
                <w:sz w:val="28"/>
                <w:szCs w:val="28"/>
              </w:rPr>
              <w:t>族語代碼</w:t>
            </w:r>
          </w:p>
        </w:tc>
        <w:tc>
          <w:tcPr>
            <w:tcW w:w="2499"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jc w:val="center"/>
              <w:rPr>
                <w:rFonts w:eastAsia="標楷體"/>
                <w:b/>
                <w:bCs/>
                <w:kern w:val="0"/>
                <w:sz w:val="28"/>
                <w:szCs w:val="28"/>
              </w:rPr>
            </w:pPr>
            <w:r>
              <w:rPr>
                <w:rFonts w:eastAsia="標楷體"/>
                <w:b/>
                <w:bCs/>
                <w:kern w:val="0"/>
                <w:sz w:val="28"/>
                <w:szCs w:val="28"/>
              </w:rPr>
              <w:t>族語名稱</w:t>
            </w:r>
          </w:p>
        </w:tc>
        <w:tc>
          <w:tcPr>
            <w:tcW w:w="41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jc w:val="center"/>
              <w:rPr>
                <w:rFonts w:eastAsia="標楷體"/>
                <w:b/>
                <w:bCs/>
                <w:kern w:val="0"/>
                <w:sz w:val="28"/>
                <w:szCs w:val="28"/>
              </w:rPr>
            </w:pPr>
            <w:r>
              <w:rPr>
                <w:rFonts w:eastAsia="標楷體"/>
                <w:b/>
                <w:bCs/>
                <w:kern w:val="0"/>
                <w:sz w:val="28"/>
                <w:szCs w:val="28"/>
              </w:rPr>
              <w:t>方言語別</w:t>
            </w:r>
          </w:p>
        </w:tc>
        <w:tc>
          <w:tcPr>
            <w:tcW w:w="9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jc w:val="center"/>
              <w:rPr>
                <w:rFonts w:eastAsia="標楷體"/>
                <w:b/>
                <w:bCs/>
                <w:kern w:val="0"/>
                <w:sz w:val="28"/>
                <w:szCs w:val="28"/>
              </w:rPr>
            </w:pPr>
            <w:r>
              <w:rPr>
                <w:rFonts w:eastAsia="標楷體"/>
                <w:b/>
                <w:bCs/>
                <w:kern w:val="0"/>
                <w:sz w:val="28"/>
                <w:szCs w:val="28"/>
              </w:rPr>
              <w:t>組別</w:t>
            </w:r>
            <w:r>
              <w:rPr>
                <w:rFonts w:eastAsia="標楷體"/>
                <w:b/>
                <w:bCs/>
                <w:kern w:val="0"/>
                <w:sz w:val="28"/>
                <w:szCs w:val="28"/>
              </w:rPr>
              <w:br/>
            </w:r>
            <w:r>
              <w:rPr>
                <w:rFonts w:eastAsia="標楷體"/>
                <w:b/>
                <w:bCs/>
                <w:kern w:val="0"/>
                <w:sz w:val="28"/>
                <w:szCs w:val="28"/>
              </w:rPr>
              <w:t>序號</w:t>
            </w:r>
          </w:p>
        </w:tc>
      </w:tr>
      <w:tr w:rsidR="007C567D">
        <w:tblPrEx>
          <w:tblCellMar>
            <w:top w:w="0" w:type="dxa"/>
            <w:bottom w:w="0" w:type="dxa"/>
          </w:tblCellMar>
        </w:tblPrEx>
        <w:trPr>
          <w:trHeight w:val="533"/>
          <w:jc w:val="center"/>
        </w:trPr>
        <w:tc>
          <w:tcPr>
            <w:tcW w:w="66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w:t>
            </w:r>
          </w:p>
        </w:tc>
        <w:tc>
          <w:tcPr>
            <w:tcW w:w="2499"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阿美語</w:t>
            </w:r>
            <w:r>
              <w:rPr>
                <w:rFonts w:eastAsia="標楷體"/>
                <w:kern w:val="0"/>
                <w:sz w:val="28"/>
                <w:szCs w:val="28"/>
              </w:rPr>
              <w:br/>
            </w:r>
            <w:r>
              <w:rPr>
                <w:rFonts w:eastAsia="標楷體"/>
                <w:kern w:val="0"/>
                <w:sz w:val="28"/>
                <w:szCs w:val="28"/>
              </w:rPr>
              <w:t>(Amis)</w:t>
            </w: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南勢阿美語</w:t>
            </w:r>
            <w:r>
              <w:rPr>
                <w:rFonts w:eastAsia="標楷體"/>
                <w:kern w:val="0"/>
                <w:sz w:val="28"/>
                <w:szCs w:val="28"/>
              </w:rPr>
              <w:t>(</w:t>
            </w:r>
            <w:r>
              <w:rPr>
                <w:rFonts w:eastAsia="標楷體"/>
                <w:kern w:val="0"/>
                <w:sz w:val="28"/>
                <w:szCs w:val="28"/>
              </w:rPr>
              <w:t>原稱</w:t>
            </w:r>
            <w:r>
              <w:rPr>
                <w:rFonts w:eastAsia="標楷體"/>
                <w:kern w:val="0"/>
                <w:sz w:val="28"/>
                <w:szCs w:val="28"/>
              </w:rPr>
              <w:t>:</w:t>
            </w:r>
            <w:r>
              <w:rPr>
                <w:rFonts w:eastAsia="標楷體"/>
                <w:kern w:val="0"/>
                <w:sz w:val="28"/>
                <w:szCs w:val="28"/>
              </w:rPr>
              <w:t>北部阿美語</w:t>
            </w:r>
            <w:r>
              <w:rPr>
                <w:rFonts w:eastAsia="標楷體"/>
                <w:kern w:val="0"/>
                <w:sz w:val="28"/>
                <w:szCs w:val="28"/>
              </w:rPr>
              <w:t>)</w:t>
            </w:r>
          </w:p>
        </w:tc>
        <w:tc>
          <w:tcPr>
            <w:tcW w:w="920" w:type="dxa"/>
            <w:vMerge w:val="restart"/>
            <w:tcBorders>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w:t>
            </w:r>
          </w:p>
        </w:tc>
      </w:tr>
      <w:tr w:rsidR="007C567D">
        <w:tblPrEx>
          <w:tblCellMar>
            <w:top w:w="0" w:type="dxa"/>
            <w:bottom w:w="0" w:type="dxa"/>
          </w:tblCellMar>
        </w:tblPrEx>
        <w:trPr>
          <w:trHeight w:val="396"/>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秀姑巒阿美語</w:t>
            </w:r>
            <w:r>
              <w:rPr>
                <w:rFonts w:eastAsia="標楷體"/>
                <w:kern w:val="0"/>
                <w:sz w:val="28"/>
                <w:szCs w:val="28"/>
              </w:rPr>
              <w:t>(</w:t>
            </w:r>
            <w:r>
              <w:rPr>
                <w:rFonts w:eastAsia="標楷體"/>
                <w:kern w:val="0"/>
                <w:sz w:val="28"/>
                <w:szCs w:val="28"/>
              </w:rPr>
              <w:t>原稱</w:t>
            </w:r>
            <w:r>
              <w:rPr>
                <w:rFonts w:eastAsia="標楷體"/>
                <w:kern w:val="0"/>
                <w:sz w:val="28"/>
                <w:szCs w:val="28"/>
              </w:rPr>
              <w:t>:</w:t>
            </w:r>
            <w:r>
              <w:rPr>
                <w:rFonts w:eastAsia="標楷體"/>
                <w:kern w:val="0"/>
                <w:sz w:val="28"/>
                <w:szCs w:val="28"/>
              </w:rPr>
              <w:t>中部阿美語</w:t>
            </w:r>
            <w:r>
              <w:rPr>
                <w:rFonts w:eastAsia="標楷體"/>
                <w:kern w:val="0"/>
                <w:sz w:val="28"/>
                <w:szCs w:val="28"/>
              </w:rPr>
              <w:t>)</w:t>
            </w:r>
          </w:p>
        </w:tc>
        <w:tc>
          <w:tcPr>
            <w:tcW w:w="920" w:type="dxa"/>
            <w:vMerge/>
            <w:tcBorders>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396"/>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海岸阿美語</w:t>
            </w:r>
          </w:p>
        </w:tc>
        <w:tc>
          <w:tcPr>
            <w:tcW w:w="920" w:type="dxa"/>
            <w:vMerge/>
            <w:tcBorders>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396"/>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馬蘭阿美語</w:t>
            </w:r>
          </w:p>
        </w:tc>
        <w:tc>
          <w:tcPr>
            <w:tcW w:w="920" w:type="dxa"/>
            <w:vMerge/>
            <w:tcBorders>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408"/>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恆春阿美語</w:t>
            </w:r>
          </w:p>
        </w:tc>
        <w:tc>
          <w:tcPr>
            <w:tcW w:w="920" w:type="dxa"/>
            <w:vMerge/>
            <w:tcBorders>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396"/>
          <w:jc w:val="center"/>
        </w:trPr>
        <w:tc>
          <w:tcPr>
            <w:tcW w:w="66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2</w:t>
            </w:r>
          </w:p>
        </w:tc>
        <w:tc>
          <w:tcPr>
            <w:tcW w:w="2499"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泰雅語</w:t>
            </w:r>
            <w:r>
              <w:rPr>
                <w:rFonts w:eastAsia="標楷體"/>
                <w:kern w:val="0"/>
                <w:sz w:val="28"/>
                <w:szCs w:val="28"/>
              </w:rPr>
              <w:br/>
            </w:r>
            <w:r>
              <w:rPr>
                <w:rFonts w:eastAsia="標楷體"/>
                <w:kern w:val="0"/>
                <w:sz w:val="28"/>
                <w:szCs w:val="28"/>
              </w:rPr>
              <w:t>(Tayal)</w:t>
            </w: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賽考利克泰雅語</w:t>
            </w:r>
          </w:p>
        </w:tc>
        <w:tc>
          <w:tcPr>
            <w:tcW w:w="920" w:type="dxa"/>
            <w:vMerge w:val="restart"/>
            <w:tcBorders>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2</w:t>
            </w:r>
          </w:p>
        </w:tc>
      </w:tr>
      <w:tr w:rsidR="007C567D">
        <w:tblPrEx>
          <w:tblCellMar>
            <w:top w:w="0" w:type="dxa"/>
            <w:bottom w:w="0" w:type="dxa"/>
          </w:tblCellMar>
        </w:tblPrEx>
        <w:trPr>
          <w:trHeight w:val="396"/>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澤敖利泰雅語</w:t>
            </w:r>
          </w:p>
        </w:tc>
        <w:tc>
          <w:tcPr>
            <w:tcW w:w="920" w:type="dxa"/>
            <w:vMerge/>
            <w:tcBorders>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396"/>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四季泰雅語</w:t>
            </w:r>
          </w:p>
        </w:tc>
        <w:tc>
          <w:tcPr>
            <w:tcW w:w="920" w:type="dxa"/>
            <w:vMerge/>
            <w:tcBorders>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408"/>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宜蘭澤敖利泰雅語</w:t>
            </w:r>
          </w:p>
        </w:tc>
        <w:tc>
          <w:tcPr>
            <w:tcW w:w="920" w:type="dxa"/>
            <w:vMerge/>
            <w:tcBorders>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408"/>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汶水泰雅語</w:t>
            </w:r>
          </w:p>
        </w:tc>
        <w:tc>
          <w:tcPr>
            <w:tcW w:w="920" w:type="dxa"/>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3</w:t>
            </w:r>
          </w:p>
        </w:tc>
      </w:tr>
      <w:tr w:rsidR="007C567D">
        <w:tblPrEx>
          <w:tblCellMar>
            <w:top w:w="0" w:type="dxa"/>
            <w:bottom w:w="0" w:type="dxa"/>
          </w:tblCellMar>
        </w:tblPrEx>
        <w:trPr>
          <w:trHeight w:val="408"/>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萬大泰雅語</w:t>
            </w:r>
          </w:p>
        </w:tc>
        <w:tc>
          <w:tcPr>
            <w:tcW w:w="9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4</w:t>
            </w:r>
          </w:p>
        </w:tc>
      </w:tr>
      <w:tr w:rsidR="007C567D">
        <w:tblPrEx>
          <w:tblCellMar>
            <w:top w:w="0" w:type="dxa"/>
            <w:bottom w:w="0" w:type="dxa"/>
          </w:tblCellMar>
        </w:tblPrEx>
        <w:trPr>
          <w:trHeight w:val="396"/>
          <w:jc w:val="center"/>
        </w:trPr>
        <w:tc>
          <w:tcPr>
            <w:tcW w:w="66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3</w:t>
            </w:r>
          </w:p>
        </w:tc>
        <w:tc>
          <w:tcPr>
            <w:tcW w:w="2499"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排灣語</w:t>
            </w:r>
            <w:r>
              <w:rPr>
                <w:rFonts w:eastAsia="標楷體"/>
                <w:kern w:val="0"/>
                <w:sz w:val="28"/>
                <w:szCs w:val="28"/>
              </w:rPr>
              <w:br/>
            </w:r>
            <w:r>
              <w:rPr>
                <w:rFonts w:eastAsia="標楷體"/>
                <w:kern w:val="0"/>
                <w:sz w:val="28"/>
                <w:szCs w:val="28"/>
              </w:rPr>
              <w:t>(Paiwan)</w:t>
            </w: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東排灣語</w:t>
            </w:r>
          </w:p>
        </w:tc>
        <w:tc>
          <w:tcPr>
            <w:tcW w:w="920" w:type="dxa"/>
            <w:vMerge w:val="restart"/>
            <w:tcBorders>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5</w:t>
            </w:r>
          </w:p>
        </w:tc>
      </w:tr>
      <w:tr w:rsidR="007C567D">
        <w:tblPrEx>
          <w:tblCellMar>
            <w:top w:w="0" w:type="dxa"/>
            <w:bottom w:w="0" w:type="dxa"/>
          </w:tblCellMar>
        </w:tblPrEx>
        <w:trPr>
          <w:trHeight w:val="396"/>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北排灣語</w:t>
            </w:r>
          </w:p>
        </w:tc>
        <w:tc>
          <w:tcPr>
            <w:tcW w:w="920" w:type="dxa"/>
            <w:vMerge/>
            <w:tcBorders>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396"/>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中排灣語</w:t>
            </w:r>
          </w:p>
        </w:tc>
        <w:tc>
          <w:tcPr>
            <w:tcW w:w="920" w:type="dxa"/>
            <w:vMerge/>
            <w:tcBorders>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408"/>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南排灣語</w:t>
            </w:r>
          </w:p>
        </w:tc>
        <w:tc>
          <w:tcPr>
            <w:tcW w:w="920" w:type="dxa"/>
            <w:vMerge/>
            <w:tcBorders>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396"/>
          <w:jc w:val="center"/>
        </w:trPr>
        <w:tc>
          <w:tcPr>
            <w:tcW w:w="66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4</w:t>
            </w:r>
          </w:p>
        </w:tc>
        <w:tc>
          <w:tcPr>
            <w:tcW w:w="2499"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布農語</w:t>
            </w:r>
            <w:r>
              <w:rPr>
                <w:rFonts w:eastAsia="標楷體"/>
                <w:kern w:val="0"/>
                <w:sz w:val="28"/>
                <w:szCs w:val="28"/>
              </w:rPr>
              <w:br/>
            </w:r>
            <w:r>
              <w:rPr>
                <w:rFonts w:eastAsia="標楷體"/>
                <w:kern w:val="0"/>
                <w:sz w:val="28"/>
                <w:szCs w:val="28"/>
              </w:rPr>
              <w:t>(Bunun)</w:t>
            </w: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卓群布農語</w:t>
            </w:r>
          </w:p>
        </w:tc>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6</w:t>
            </w:r>
          </w:p>
        </w:tc>
      </w:tr>
      <w:tr w:rsidR="007C567D">
        <w:tblPrEx>
          <w:tblCellMar>
            <w:top w:w="0" w:type="dxa"/>
            <w:bottom w:w="0" w:type="dxa"/>
          </w:tblCellMar>
        </w:tblPrEx>
        <w:trPr>
          <w:trHeight w:val="396"/>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卡群布農語</w:t>
            </w:r>
          </w:p>
        </w:tc>
        <w:tc>
          <w:tcPr>
            <w:tcW w:w="920"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396"/>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丹群布農語</w:t>
            </w:r>
          </w:p>
        </w:tc>
        <w:tc>
          <w:tcPr>
            <w:tcW w:w="920"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396"/>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巒群布農語</w:t>
            </w:r>
          </w:p>
        </w:tc>
        <w:tc>
          <w:tcPr>
            <w:tcW w:w="920"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408"/>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郡群布農語</w:t>
            </w:r>
          </w:p>
        </w:tc>
        <w:tc>
          <w:tcPr>
            <w:tcW w:w="920"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396"/>
          <w:jc w:val="center"/>
        </w:trPr>
        <w:tc>
          <w:tcPr>
            <w:tcW w:w="66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5</w:t>
            </w:r>
          </w:p>
        </w:tc>
        <w:tc>
          <w:tcPr>
            <w:tcW w:w="2499"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卑南語</w:t>
            </w:r>
            <w:r>
              <w:rPr>
                <w:rFonts w:eastAsia="標楷體"/>
                <w:kern w:val="0"/>
                <w:sz w:val="28"/>
                <w:szCs w:val="28"/>
              </w:rPr>
              <w:br/>
            </w:r>
            <w:r>
              <w:rPr>
                <w:rFonts w:eastAsia="標楷體"/>
                <w:kern w:val="0"/>
                <w:sz w:val="28"/>
                <w:szCs w:val="28"/>
              </w:rPr>
              <w:t>(Pinuyumayan)</w:t>
            </w: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南王卑南語</w:t>
            </w:r>
          </w:p>
        </w:tc>
        <w:tc>
          <w:tcPr>
            <w:tcW w:w="920" w:type="dxa"/>
            <w:vMerge w:val="restart"/>
            <w:tcBorders>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7</w:t>
            </w:r>
          </w:p>
        </w:tc>
      </w:tr>
      <w:tr w:rsidR="007C567D">
        <w:tblPrEx>
          <w:tblCellMar>
            <w:top w:w="0" w:type="dxa"/>
            <w:bottom w:w="0" w:type="dxa"/>
          </w:tblCellMar>
        </w:tblPrEx>
        <w:trPr>
          <w:trHeight w:val="396"/>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知本卑南語</w:t>
            </w:r>
          </w:p>
        </w:tc>
        <w:tc>
          <w:tcPr>
            <w:tcW w:w="920" w:type="dxa"/>
            <w:vMerge/>
            <w:tcBorders>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396"/>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西群卑南語</w:t>
            </w:r>
            <w:r>
              <w:rPr>
                <w:rFonts w:eastAsia="標楷體"/>
                <w:kern w:val="0"/>
                <w:sz w:val="28"/>
                <w:szCs w:val="28"/>
              </w:rPr>
              <w:t>(</w:t>
            </w:r>
            <w:r>
              <w:rPr>
                <w:rFonts w:eastAsia="標楷體"/>
                <w:kern w:val="0"/>
                <w:sz w:val="28"/>
                <w:szCs w:val="28"/>
              </w:rPr>
              <w:t>原稱</w:t>
            </w:r>
            <w:r>
              <w:rPr>
                <w:rFonts w:eastAsia="標楷體"/>
                <w:kern w:val="0"/>
                <w:sz w:val="28"/>
                <w:szCs w:val="28"/>
              </w:rPr>
              <w:t>:</w:t>
            </w:r>
            <w:r>
              <w:rPr>
                <w:rFonts w:eastAsia="標楷體"/>
                <w:kern w:val="0"/>
                <w:sz w:val="28"/>
                <w:szCs w:val="28"/>
              </w:rPr>
              <w:t>初鹿卑南語</w:t>
            </w:r>
            <w:r>
              <w:rPr>
                <w:rFonts w:eastAsia="標楷體"/>
                <w:kern w:val="0"/>
                <w:sz w:val="28"/>
                <w:szCs w:val="28"/>
              </w:rPr>
              <w:t>)</w:t>
            </w:r>
          </w:p>
        </w:tc>
        <w:tc>
          <w:tcPr>
            <w:tcW w:w="920" w:type="dxa"/>
            <w:vMerge/>
            <w:tcBorders>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408"/>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建和卑南語</w:t>
            </w:r>
          </w:p>
        </w:tc>
        <w:tc>
          <w:tcPr>
            <w:tcW w:w="920" w:type="dxa"/>
            <w:vMerge/>
            <w:tcBorders>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396"/>
          <w:jc w:val="center"/>
        </w:trPr>
        <w:tc>
          <w:tcPr>
            <w:tcW w:w="66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6</w:t>
            </w:r>
          </w:p>
        </w:tc>
        <w:tc>
          <w:tcPr>
            <w:tcW w:w="2499"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魯凱語</w:t>
            </w:r>
            <w:r>
              <w:rPr>
                <w:rFonts w:eastAsia="標楷體"/>
                <w:kern w:val="0"/>
                <w:sz w:val="28"/>
                <w:szCs w:val="28"/>
              </w:rPr>
              <w:br/>
            </w:r>
            <w:r>
              <w:rPr>
                <w:rFonts w:eastAsia="標楷體"/>
                <w:kern w:val="0"/>
                <w:sz w:val="28"/>
                <w:szCs w:val="28"/>
              </w:rPr>
              <w:t>(Rukai)</w:t>
            </w: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東魯凱語</w:t>
            </w:r>
          </w:p>
        </w:tc>
        <w:tc>
          <w:tcPr>
            <w:tcW w:w="920" w:type="dxa"/>
            <w:vMerge w:val="restart"/>
            <w:tcBorders>
              <w:top w:val="single" w:sz="8" w:space="0" w:color="000000"/>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8</w:t>
            </w:r>
          </w:p>
        </w:tc>
      </w:tr>
      <w:tr w:rsidR="007C567D">
        <w:tblPrEx>
          <w:tblCellMar>
            <w:top w:w="0" w:type="dxa"/>
            <w:bottom w:w="0" w:type="dxa"/>
          </w:tblCellMar>
        </w:tblPrEx>
        <w:trPr>
          <w:trHeight w:val="396"/>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霧臺魯凱語</w:t>
            </w:r>
          </w:p>
        </w:tc>
        <w:tc>
          <w:tcPr>
            <w:tcW w:w="920" w:type="dxa"/>
            <w:vMerge/>
            <w:tcBorders>
              <w:top w:val="single" w:sz="8" w:space="0" w:color="000000"/>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408"/>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大武魯凱語</w:t>
            </w:r>
          </w:p>
        </w:tc>
        <w:tc>
          <w:tcPr>
            <w:tcW w:w="920" w:type="dxa"/>
            <w:vMerge/>
            <w:tcBorders>
              <w:top w:val="single" w:sz="8" w:space="0" w:color="000000"/>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408"/>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多納魯凱語</w:t>
            </w:r>
          </w:p>
        </w:tc>
        <w:tc>
          <w:tcPr>
            <w:tcW w:w="920" w:type="dxa"/>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9</w:t>
            </w:r>
          </w:p>
        </w:tc>
      </w:tr>
      <w:tr w:rsidR="007C567D">
        <w:tblPrEx>
          <w:tblCellMar>
            <w:top w:w="0" w:type="dxa"/>
            <w:bottom w:w="0" w:type="dxa"/>
          </w:tblCellMar>
        </w:tblPrEx>
        <w:trPr>
          <w:trHeight w:val="408"/>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茂林魯凱語</w:t>
            </w:r>
          </w:p>
        </w:tc>
        <w:tc>
          <w:tcPr>
            <w:tcW w:w="9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10</w:t>
            </w:r>
          </w:p>
        </w:tc>
      </w:tr>
      <w:tr w:rsidR="007C567D">
        <w:tblPrEx>
          <w:tblCellMar>
            <w:top w:w="0" w:type="dxa"/>
            <w:bottom w:w="0" w:type="dxa"/>
          </w:tblCellMar>
        </w:tblPrEx>
        <w:trPr>
          <w:trHeight w:val="408"/>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萬山魯凱語</w:t>
            </w:r>
          </w:p>
        </w:tc>
        <w:tc>
          <w:tcPr>
            <w:tcW w:w="9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11</w:t>
            </w:r>
          </w:p>
        </w:tc>
      </w:tr>
      <w:tr w:rsidR="007C567D">
        <w:tblPrEx>
          <w:tblCellMar>
            <w:top w:w="0" w:type="dxa"/>
            <w:bottom w:w="0" w:type="dxa"/>
          </w:tblCellMar>
        </w:tblPrEx>
        <w:trPr>
          <w:trHeight w:val="804"/>
          <w:jc w:val="center"/>
        </w:trPr>
        <w:tc>
          <w:tcPr>
            <w:tcW w:w="66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7</w:t>
            </w:r>
          </w:p>
        </w:tc>
        <w:tc>
          <w:tcPr>
            <w:tcW w:w="249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鄒語</w:t>
            </w:r>
            <w:r>
              <w:rPr>
                <w:rFonts w:eastAsia="標楷體"/>
                <w:kern w:val="0"/>
                <w:sz w:val="28"/>
                <w:szCs w:val="28"/>
              </w:rPr>
              <w:br/>
            </w:r>
            <w:r>
              <w:rPr>
                <w:rFonts w:eastAsia="標楷體"/>
                <w:kern w:val="0"/>
                <w:sz w:val="28"/>
                <w:szCs w:val="28"/>
              </w:rPr>
              <w:t>(Cou)</w:t>
            </w: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鄒語</w:t>
            </w:r>
            <w:r>
              <w:rPr>
                <w:rFonts w:eastAsia="標楷體"/>
                <w:kern w:val="0"/>
                <w:sz w:val="28"/>
                <w:szCs w:val="28"/>
              </w:rPr>
              <w:t>(</w:t>
            </w:r>
            <w:r>
              <w:rPr>
                <w:rFonts w:eastAsia="標楷體"/>
                <w:kern w:val="0"/>
                <w:sz w:val="28"/>
                <w:szCs w:val="28"/>
              </w:rPr>
              <w:t>原稱</w:t>
            </w:r>
            <w:r>
              <w:rPr>
                <w:rFonts w:eastAsia="標楷體"/>
                <w:kern w:val="0"/>
                <w:sz w:val="28"/>
                <w:szCs w:val="28"/>
              </w:rPr>
              <w:t>:</w:t>
            </w:r>
            <w:r>
              <w:rPr>
                <w:rFonts w:eastAsia="標楷體"/>
                <w:kern w:val="0"/>
                <w:sz w:val="28"/>
                <w:szCs w:val="28"/>
              </w:rPr>
              <w:t>阿里山鄒語</w:t>
            </w:r>
            <w:r>
              <w:rPr>
                <w:rFonts w:eastAsia="標楷體"/>
                <w:kern w:val="0"/>
                <w:sz w:val="28"/>
                <w:szCs w:val="28"/>
              </w:rPr>
              <w:t>)</w:t>
            </w:r>
          </w:p>
        </w:tc>
        <w:tc>
          <w:tcPr>
            <w:tcW w:w="9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12</w:t>
            </w:r>
          </w:p>
        </w:tc>
      </w:tr>
      <w:tr w:rsidR="007C567D">
        <w:tblPrEx>
          <w:tblCellMar>
            <w:top w:w="0" w:type="dxa"/>
            <w:bottom w:w="0" w:type="dxa"/>
          </w:tblCellMar>
        </w:tblPrEx>
        <w:trPr>
          <w:trHeight w:val="804"/>
          <w:jc w:val="center"/>
        </w:trPr>
        <w:tc>
          <w:tcPr>
            <w:tcW w:w="66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8</w:t>
            </w:r>
          </w:p>
        </w:tc>
        <w:tc>
          <w:tcPr>
            <w:tcW w:w="249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賽夏語</w:t>
            </w:r>
            <w:r>
              <w:rPr>
                <w:rFonts w:eastAsia="標楷體"/>
                <w:kern w:val="0"/>
                <w:sz w:val="28"/>
                <w:szCs w:val="28"/>
              </w:rPr>
              <w:br/>
            </w:r>
            <w:r>
              <w:rPr>
                <w:rFonts w:eastAsia="標楷體"/>
                <w:kern w:val="0"/>
                <w:sz w:val="28"/>
                <w:szCs w:val="28"/>
              </w:rPr>
              <w:t>(SaySiyat)</w:t>
            </w: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賽夏語</w:t>
            </w:r>
          </w:p>
        </w:tc>
        <w:tc>
          <w:tcPr>
            <w:tcW w:w="9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13</w:t>
            </w:r>
          </w:p>
        </w:tc>
      </w:tr>
      <w:tr w:rsidR="007C567D">
        <w:tblPrEx>
          <w:tblCellMar>
            <w:top w:w="0" w:type="dxa"/>
            <w:bottom w:w="0" w:type="dxa"/>
          </w:tblCellMar>
        </w:tblPrEx>
        <w:trPr>
          <w:trHeight w:val="804"/>
          <w:jc w:val="center"/>
        </w:trPr>
        <w:tc>
          <w:tcPr>
            <w:tcW w:w="66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9</w:t>
            </w:r>
          </w:p>
        </w:tc>
        <w:tc>
          <w:tcPr>
            <w:tcW w:w="249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雅美語</w:t>
            </w:r>
            <w:r>
              <w:rPr>
                <w:rFonts w:eastAsia="標楷體"/>
                <w:kern w:val="0"/>
                <w:sz w:val="28"/>
                <w:szCs w:val="28"/>
              </w:rPr>
              <w:br/>
            </w:r>
            <w:r>
              <w:rPr>
                <w:rFonts w:eastAsia="標楷體"/>
                <w:kern w:val="0"/>
                <w:sz w:val="28"/>
                <w:szCs w:val="28"/>
              </w:rPr>
              <w:t>(Yami)</w:t>
            </w: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雅美語</w:t>
            </w:r>
          </w:p>
        </w:tc>
        <w:tc>
          <w:tcPr>
            <w:tcW w:w="9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14</w:t>
            </w:r>
          </w:p>
        </w:tc>
      </w:tr>
      <w:tr w:rsidR="007C567D">
        <w:tblPrEx>
          <w:tblCellMar>
            <w:top w:w="0" w:type="dxa"/>
            <w:bottom w:w="0" w:type="dxa"/>
          </w:tblCellMar>
        </w:tblPrEx>
        <w:trPr>
          <w:trHeight w:val="804"/>
          <w:jc w:val="center"/>
        </w:trPr>
        <w:tc>
          <w:tcPr>
            <w:tcW w:w="66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10</w:t>
            </w:r>
          </w:p>
        </w:tc>
        <w:tc>
          <w:tcPr>
            <w:tcW w:w="249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邵語</w:t>
            </w:r>
            <w:r>
              <w:rPr>
                <w:rFonts w:eastAsia="標楷體"/>
                <w:kern w:val="0"/>
                <w:sz w:val="28"/>
                <w:szCs w:val="28"/>
              </w:rPr>
              <w:br/>
            </w:r>
            <w:r>
              <w:rPr>
                <w:rFonts w:eastAsia="標楷體"/>
                <w:kern w:val="0"/>
                <w:sz w:val="28"/>
                <w:szCs w:val="28"/>
              </w:rPr>
              <w:t>(Thao)</w:t>
            </w: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邵語</w:t>
            </w:r>
          </w:p>
        </w:tc>
        <w:tc>
          <w:tcPr>
            <w:tcW w:w="9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15</w:t>
            </w:r>
          </w:p>
        </w:tc>
      </w:tr>
      <w:tr w:rsidR="007C567D">
        <w:tblPrEx>
          <w:tblCellMar>
            <w:top w:w="0" w:type="dxa"/>
            <w:bottom w:w="0" w:type="dxa"/>
          </w:tblCellMar>
        </w:tblPrEx>
        <w:trPr>
          <w:trHeight w:val="804"/>
          <w:jc w:val="center"/>
        </w:trPr>
        <w:tc>
          <w:tcPr>
            <w:tcW w:w="66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11</w:t>
            </w:r>
          </w:p>
        </w:tc>
        <w:tc>
          <w:tcPr>
            <w:tcW w:w="249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噶瑪蘭語</w:t>
            </w:r>
            <w:r>
              <w:rPr>
                <w:rFonts w:eastAsia="標楷體"/>
                <w:kern w:val="0"/>
                <w:sz w:val="28"/>
                <w:szCs w:val="28"/>
              </w:rPr>
              <w:br/>
            </w:r>
            <w:r>
              <w:rPr>
                <w:rFonts w:eastAsia="標楷體"/>
                <w:kern w:val="0"/>
                <w:sz w:val="28"/>
                <w:szCs w:val="28"/>
              </w:rPr>
              <w:t>(Kebalan)</w:t>
            </w: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噶瑪蘭語</w:t>
            </w:r>
          </w:p>
        </w:tc>
        <w:tc>
          <w:tcPr>
            <w:tcW w:w="9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16</w:t>
            </w:r>
          </w:p>
        </w:tc>
      </w:tr>
      <w:tr w:rsidR="007C567D">
        <w:tblPrEx>
          <w:tblCellMar>
            <w:top w:w="0" w:type="dxa"/>
            <w:bottom w:w="0" w:type="dxa"/>
          </w:tblCellMar>
        </w:tblPrEx>
        <w:trPr>
          <w:trHeight w:val="804"/>
          <w:jc w:val="center"/>
        </w:trPr>
        <w:tc>
          <w:tcPr>
            <w:tcW w:w="66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12</w:t>
            </w:r>
          </w:p>
        </w:tc>
        <w:tc>
          <w:tcPr>
            <w:tcW w:w="249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太魯閣語</w:t>
            </w:r>
            <w:r>
              <w:rPr>
                <w:rFonts w:eastAsia="標楷體"/>
                <w:kern w:val="0"/>
                <w:sz w:val="28"/>
                <w:szCs w:val="28"/>
              </w:rPr>
              <w:br/>
            </w:r>
            <w:r>
              <w:rPr>
                <w:rFonts w:eastAsia="標楷體"/>
                <w:kern w:val="0"/>
                <w:sz w:val="28"/>
                <w:szCs w:val="28"/>
              </w:rPr>
              <w:t>(Truku)</w:t>
            </w: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太魯閣語</w:t>
            </w:r>
          </w:p>
        </w:tc>
        <w:tc>
          <w:tcPr>
            <w:tcW w:w="9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17</w:t>
            </w:r>
          </w:p>
        </w:tc>
      </w:tr>
      <w:tr w:rsidR="007C567D">
        <w:tblPrEx>
          <w:tblCellMar>
            <w:top w:w="0" w:type="dxa"/>
            <w:bottom w:w="0" w:type="dxa"/>
          </w:tblCellMar>
        </w:tblPrEx>
        <w:trPr>
          <w:trHeight w:val="804"/>
          <w:jc w:val="center"/>
        </w:trPr>
        <w:tc>
          <w:tcPr>
            <w:tcW w:w="66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13</w:t>
            </w:r>
          </w:p>
        </w:tc>
        <w:tc>
          <w:tcPr>
            <w:tcW w:w="249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撒奇萊雅語</w:t>
            </w:r>
            <w:r>
              <w:rPr>
                <w:rFonts w:eastAsia="標楷體"/>
                <w:kern w:val="0"/>
                <w:sz w:val="28"/>
                <w:szCs w:val="28"/>
              </w:rPr>
              <w:br/>
            </w:r>
            <w:r>
              <w:rPr>
                <w:rFonts w:eastAsia="標楷體"/>
                <w:kern w:val="0"/>
                <w:sz w:val="28"/>
                <w:szCs w:val="28"/>
              </w:rPr>
              <w:t>(Sakizaya)</w:t>
            </w: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撒奇萊雅語</w:t>
            </w:r>
          </w:p>
        </w:tc>
        <w:tc>
          <w:tcPr>
            <w:tcW w:w="9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18</w:t>
            </w:r>
          </w:p>
        </w:tc>
      </w:tr>
      <w:tr w:rsidR="007C567D">
        <w:tblPrEx>
          <w:tblCellMar>
            <w:top w:w="0" w:type="dxa"/>
            <w:bottom w:w="0" w:type="dxa"/>
          </w:tblCellMar>
        </w:tblPrEx>
        <w:trPr>
          <w:trHeight w:val="408"/>
          <w:jc w:val="center"/>
        </w:trPr>
        <w:tc>
          <w:tcPr>
            <w:tcW w:w="66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14</w:t>
            </w:r>
          </w:p>
        </w:tc>
        <w:tc>
          <w:tcPr>
            <w:tcW w:w="2499"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賽德克語</w:t>
            </w:r>
            <w:r>
              <w:rPr>
                <w:rFonts w:eastAsia="標楷體"/>
                <w:kern w:val="0"/>
                <w:sz w:val="28"/>
                <w:szCs w:val="28"/>
              </w:rPr>
              <w:br/>
            </w:r>
            <w:r>
              <w:rPr>
                <w:rFonts w:eastAsia="標楷體"/>
                <w:kern w:val="0"/>
                <w:sz w:val="28"/>
                <w:szCs w:val="28"/>
              </w:rPr>
              <w:t>(Seediq/Seejiq/Sediq)</w:t>
            </w: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pPr>
            <w:r>
              <w:rPr>
                <w:rFonts w:eastAsia="標楷體"/>
                <w:kern w:val="0"/>
                <w:sz w:val="28"/>
                <w:szCs w:val="28"/>
              </w:rPr>
              <w:t>都達</w:t>
            </w:r>
            <w:r>
              <w:rPr>
                <w:rFonts w:eastAsia="標楷體"/>
                <w:color w:val="FF0000"/>
                <w:kern w:val="0"/>
                <w:sz w:val="28"/>
                <w:szCs w:val="28"/>
                <w:u w:val="single"/>
              </w:rPr>
              <w:t>賽德克</w:t>
            </w:r>
            <w:r>
              <w:rPr>
                <w:rFonts w:eastAsia="標楷體"/>
                <w:kern w:val="0"/>
                <w:sz w:val="28"/>
                <w:szCs w:val="28"/>
              </w:rPr>
              <w:t>語</w:t>
            </w:r>
            <w:r>
              <w:rPr>
                <w:rFonts w:eastAsia="標楷體"/>
                <w:kern w:val="0"/>
                <w:sz w:val="28"/>
                <w:szCs w:val="28"/>
              </w:rPr>
              <w:t>(</w:t>
            </w:r>
            <w:r>
              <w:rPr>
                <w:rFonts w:eastAsia="標楷體"/>
                <w:kern w:val="0"/>
                <w:sz w:val="28"/>
                <w:szCs w:val="28"/>
              </w:rPr>
              <w:t>原稱</w:t>
            </w:r>
            <w:r>
              <w:rPr>
                <w:rFonts w:eastAsia="標楷體"/>
                <w:kern w:val="0"/>
                <w:sz w:val="28"/>
                <w:szCs w:val="28"/>
              </w:rPr>
              <w:t>:</w:t>
            </w:r>
            <w:r>
              <w:rPr>
                <w:rFonts w:eastAsia="標楷體"/>
                <w:kern w:val="0"/>
                <w:sz w:val="28"/>
                <w:szCs w:val="28"/>
              </w:rPr>
              <w:t>都達語</w:t>
            </w:r>
            <w:r>
              <w:rPr>
                <w:rFonts w:eastAsia="標楷體"/>
                <w:kern w:val="0"/>
                <w:sz w:val="28"/>
                <w:szCs w:val="28"/>
              </w:rPr>
              <w:t>)</w:t>
            </w:r>
          </w:p>
        </w:tc>
        <w:tc>
          <w:tcPr>
            <w:tcW w:w="920" w:type="dxa"/>
            <w:vMerge w:val="restart"/>
            <w:tcBorders>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19</w:t>
            </w:r>
          </w:p>
        </w:tc>
      </w:tr>
      <w:tr w:rsidR="007C567D">
        <w:tblPrEx>
          <w:tblCellMar>
            <w:top w:w="0" w:type="dxa"/>
            <w:bottom w:w="0" w:type="dxa"/>
          </w:tblCellMar>
        </w:tblPrEx>
        <w:trPr>
          <w:trHeight w:val="408"/>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pPr>
            <w:r>
              <w:rPr>
                <w:rFonts w:eastAsia="標楷體"/>
                <w:kern w:val="0"/>
                <w:sz w:val="28"/>
                <w:szCs w:val="28"/>
              </w:rPr>
              <w:t>德固達雅</w:t>
            </w:r>
            <w:r>
              <w:rPr>
                <w:rFonts w:eastAsia="標楷體"/>
                <w:color w:val="FF0000"/>
                <w:kern w:val="0"/>
                <w:sz w:val="28"/>
                <w:szCs w:val="28"/>
                <w:u w:val="single"/>
              </w:rPr>
              <w:t>賽德克</w:t>
            </w:r>
            <w:r>
              <w:rPr>
                <w:rFonts w:eastAsia="標楷體"/>
                <w:kern w:val="0"/>
                <w:sz w:val="28"/>
                <w:szCs w:val="28"/>
              </w:rPr>
              <w:t>語</w:t>
            </w:r>
            <w:r>
              <w:rPr>
                <w:rFonts w:eastAsia="標楷體"/>
                <w:kern w:val="0"/>
                <w:sz w:val="28"/>
                <w:szCs w:val="28"/>
              </w:rPr>
              <w:t>(</w:t>
            </w:r>
            <w:r>
              <w:rPr>
                <w:rFonts w:eastAsia="標楷體"/>
                <w:kern w:val="0"/>
                <w:sz w:val="28"/>
                <w:szCs w:val="28"/>
              </w:rPr>
              <w:t>原稱</w:t>
            </w:r>
            <w:r>
              <w:rPr>
                <w:rFonts w:eastAsia="標楷體"/>
                <w:kern w:val="0"/>
                <w:sz w:val="28"/>
                <w:szCs w:val="28"/>
              </w:rPr>
              <w:t>:</w:t>
            </w:r>
            <w:r>
              <w:rPr>
                <w:rFonts w:eastAsia="標楷體"/>
                <w:kern w:val="0"/>
                <w:sz w:val="28"/>
                <w:szCs w:val="28"/>
              </w:rPr>
              <w:t>德固達雅語</w:t>
            </w:r>
            <w:r>
              <w:rPr>
                <w:rFonts w:eastAsia="標楷體"/>
                <w:kern w:val="0"/>
                <w:sz w:val="28"/>
                <w:szCs w:val="28"/>
              </w:rPr>
              <w:t>)</w:t>
            </w:r>
          </w:p>
        </w:tc>
        <w:tc>
          <w:tcPr>
            <w:tcW w:w="920" w:type="dxa"/>
            <w:vMerge/>
            <w:tcBorders>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408"/>
          <w:jc w:val="center"/>
        </w:trPr>
        <w:tc>
          <w:tcPr>
            <w:tcW w:w="66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249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pPr>
            <w:r>
              <w:rPr>
                <w:rFonts w:eastAsia="標楷體"/>
                <w:kern w:val="0"/>
                <w:sz w:val="28"/>
                <w:szCs w:val="28"/>
              </w:rPr>
              <w:t>德</w:t>
            </w:r>
            <w:r>
              <w:rPr>
                <w:rFonts w:eastAsia="標楷體"/>
                <w:color w:val="FF0000"/>
                <w:kern w:val="0"/>
                <w:sz w:val="28"/>
                <w:szCs w:val="28"/>
                <w:u w:val="single"/>
              </w:rPr>
              <w:t>鹿谷賽德克</w:t>
            </w:r>
            <w:r>
              <w:rPr>
                <w:rFonts w:eastAsia="標楷體"/>
                <w:kern w:val="0"/>
                <w:sz w:val="28"/>
                <w:szCs w:val="28"/>
              </w:rPr>
              <w:t>語</w:t>
            </w:r>
            <w:r>
              <w:rPr>
                <w:rFonts w:eastAsia="標楷體"/>
                <w:kern w:val="0"/>
                <w:sz w:val="28"/>
                <w:szCs w:val="28"/>
              </w:rPr>
              <w:t>(</w:t>
            </w:r>
            <w:r>
              <w:rPr>
                <w:rFonts w:eastAsia="標楷體"/>
                <w:kern w:val="0"/>
                <w:sz w:val="28"/>
                <w:szCs w:val="28"/>
              </w:rPr>
              <w:t>原稱</w:t>
            </w:r>
            <w:r>
              <w:rPr>
                <w:rFonts w:eastAsia="標楷體"/>
                <w:kern w:val="0"/>
                <w:sz w:val="28"/>
                <w:szCs w:val="28"/>
              </w:rPr>
              <w:t>:</w:t>
            </w:r>
            <w:r>
              <w:rPr>
                <w:rFonts w:eastAsia="標楷體"/>
                <w:kern w:val="0"/>
                <w:sz w:val="28"/>
                <w:szCs w:val="28"/>
              </w:rPr>
              <w:t>德路固語</w:t>
            </w:r>
            <w:r>
              <w:rPr>
                <w:rFonts w:eastAsia="標楷體"/>
                <w:kern w:val="0"/>
                <w:sz w:val="28"/>
                <w:szCs w:val="28"/>
              </w:rPr>
              <w:t>)</w:t>
            </w:r>
          </w:p>
        </w:tc>
        <w:tc>
          <w:tcPr>
            <w:tcW w:w="920" w:type="dxa"/>
            <w:vMerge/>
            <w:tcBorders>
              <w:left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7C567D">
            <w:pPr>
              <w:widowControl/>
              <w:spacing w:line="0" w:lineRule="atLeast"/>
              <w:rPr>
                <w:rFonts w:eastAsia="標楷體"/>
                <w:kern w:val="0"/>
                <w:sz w:val="28"/>
                <w:szCs w:val="28"/>
              </w:rPr>
            </w:pPr>
          </w:p>
        </w:tc>
      </w:tr>
      <w:tr w:rsidR="007C567D">
        <w:tblPrEx>
          <w:tblCellMar>
            <w:top w:w="0" w:type="dxa"/>
            <w:bottom w:w="0" w:type="dxa"/>
          </w:tblCellMar>
        </w:tblPrEx>
        <w:trPr>
          <w:trHeight w:val="804"/>
          <w:jc w:val="center"/>
        </w:trPr>
        <w:tc>
          <w:tcPr>
            <w:tcW w:w="66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15</w:t>
            </w:r>
          </w:p>
        </w:tc>
        <w:tc>
          <w:tcPr>
            <w:tcW w:w="249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拉阿魯哇語</w:t>
            </w:r>
            <w:r>
              <w:rPr>
                <w:rFonts w:eastAsia="標楷體"/>
                <w:kern w:val="0"/>
                <w:sz w:val="28"/>
                <w:szCs w:val="28"/>
              </w:rPr>
              <w:br/>
            </w:r>
            <w:r>
              <w:rPr>
                <w:rFonts w:eastAsia="標楷體"/>
                <w:kern w:val="0"/>
                <w:sz w:val="28"/>
                <w:szCs w:val="28"/>
              </w:rPr>
              <w:t>(Hla'alua)</w:t>
            </w: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拉阿魯哇語</w:t>
            </w:r>
            <w:r>
              <w:rPr>
                <w:rFonts w:eastAsia="標楷體"/>
                <w:kern w:val="0"/>
                <w:sz w:val="28"/>
                <w:szCs w:val="28"/>
              </w:rPr>
              <w:t>(</w:t>
            </w:r>
            <w:r>
              <w:rPr>
                <w:rFonts w:eastAsia="標楷體"/>
                <w:kern w:val="0"/>
                <w:sz w:val="28"/>
                <w:szCs w:val="28"/>
              </w:rPr>
              <w:t>原稱</w:t>
            </w:r>
            <w:r>
              <w:rPr>
                <w:rFonts w:eastAsia="標楷體"/>
                <w:kern w:val="0"/>
                <w:sz w:val="28"/>
                <w:szCs w:val="28"/>
              </w:rPr>
              <w:t>:</w:t>
            </w:r>
            <w:r>
              <w:rPr>
                <w:rFonts w:eastAsia="標楷體"/>
                <w:kern w:val="0"/>
                <w:sz w:val="28"/>
                <w:szCs w:val="28"/>
              </w:rPr>
              <w:t>沙阿魯阿鄒語</w:t>
            </w:r>
            <w:r>
              <w:rPr>
                <w:rFonts w:eastAsia="標楷體"/>
                <w:kern w:val="0"/>
                <w:sz w:val="28"/>
                <w:szCs w:val="28"/>
              </w:rPr>
              <w:t>)</w:t>
            </w:r>
          </w:p>
        </w:tc>
        <w:tc>
          <w:tcPr>
            <w:tcW w:w="920" w:type="dxa"/>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20</w:t>
            </w:r>
          </w:p>
        </w:tc>
      </w:tr>
      <w:tr w:rsidR="007C567D">
        <w:tblPrEx>
          <w:tblCellMar>
            <w:top w:w="0" w:type="dxa"/>
            <w:bottom w:w="0" w:type="dxa"/>
          </w:tblCellMar>
        </w:tblPrEx>
        <w:trPr>
          <w:trHeight w:val="804"/>
          <w:jc w:val="center"/>
        </w:trPr>
        <w:tc>
          <w:tcPr>
            <w:tcW w:w="66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16</w:t>
            </w:r>
          </w:p>
        </w:tc>
        <w:tc>
          <w:tcPr>
            <w:tcW w:w="249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卡那卡那富語</w:t>
            </w:r>
            <w:r>
              <w:rPr>
                <w:rFonts w:eastAsia="標楷體"/>
                <w:kern w:val="0"/>
                <w:sz w:val="28"/>
                <w:szCs w:val="28"/>
              </w:rPr>
              <w:br/>
            </w:r>
            <w:r>
              <w:rPr>
                <w:rFonts w:eastAsia="標楷體"/>
                <w:kern w:val="0"/>
                <w:sz w:val="28"/>
                <w:szCs w:val="28"/>
              </w:rPr>
              <w:t>(Kanakanavu)</w:t>
            </w:r>
          </w:p>
        </w:tc>
        <w:tc>
          <w:tcPr>
            <w:tcW w:w="41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7C567D" w:rsidRDefault="00486390">
            <w:pPr>
              <w:widowControl/>
              <w:spacing w:line="0" w:lineRule="atLeast"/>
              <w:rPr>
                <w:rFonts w:eastAsia="標楷體"/>
                <w:kern w:val="0"/>
                <w:sz w:val="28"/>
                <w:szCs w:val="28"/>
              </w:rPr>
            </w:pPr>
            <w:r>
              <w:rPr>
                <w:rFonts w:eastAsia="標楷體"/>
                <w:kern w:val="0"/>
                <w:sz w:val="28"/>
                <w:szCs w:val="28"/>
              </w:rPr>
              <w:t>卡那卡那富語</w:t>
            </w:r>
            <w:r>
              <w:rPr>
                <w:rFonts w:eastAsia="標楷體"/>
                <w:kern w:val="0"/>
                <w:sz w:val="28"/>
                <w:szCs w:val="28"/>
              </w:rPr>
              <w:t>(</w:t>
            </w:r>
            <w:r>
              <w:rPr>
                <w:rFonts w:eastAsia="標楷體"/>
                <w:kern w:val="0"/>
                <w:sz w:val="28"/>
                <w:szCs w:val="28"/>
              </w:rPr>
              <w:t>原稱</w:t>
            </w:r>
            <w:r>
              <w:rPr>
                <w:rFonts w:eastAsia="標楷體"/>
                <w:kern w:val="0"/>
                <w:sz w:val="28"/>
                <w:szCs w:val="28"/>
              </w:rPr>
              <w:t>:</w:t>
            </w:r>
            <w:r>
              <w:rPr>
                <w:rFonts w:eastAsia="標楷體"/>
                <w:kern w:val="0"/>
                <w:sz w:val="28"/>
                <w:szCs w:val="28"/>
              </w:rPr>
              <w:t>卡那卡那富鄒語</w:t>
            </w:r>
            <w:r>
              <w:rPr>
                <w:rFonts w:eastAsia="標楷體"/>
                <w:kern w:val="0"/>
                <w:sz w:val="28"/>
                <w:szCs w:val="28"/>
              </w:rPr>
              <w:t>)</w:t>
            </w:r>
          </w:p>
        </w:tc>
        <w:tc>
          <w:tcPr>
            <w:tcW w:w="9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7C567D" w:rsidRDefault="00486390">
            <w:pPr>
              <w:widowControl/>
              <w:spacing w:line="0" w:lineRule="atLeast"/>
              <w:jc w:val="center"/>
              <w:rPr>
                <w:rFonts w:eastAsia="標楷體"/>
                <w:kern w:val="0"/>
                <w:sz w:val="28"/>
                <w:szCs w:val="28"/>
              </w:rPr>
            </w:pPr>
            <w:r>
              <w:rPr>
                <w:rFonts w:eastAsia="標楷體"/>
                <w:kern w:val="0"/>
                <w:sz w:val="28"/>
                <w:szCs w:val="28"/>
              </w:rPr>
              <w:t>21</w:t>
            </w:r>
          </w:p>
        </w:tc>
      </w:tr>
    </w:tbl>
    <w:p w:rsidR="007C567D" w:rsidRDefault="00486390">
      <w:pPr>
        <w:pStyle w:val="af"/>
        <w:spacing w:line="500" w:lineRule="exact"/>
        <w:ind w:left="0"/>
        <w:jc w:val="both"/>
      </w:pPr>
      <w:r>
        <w:rPr>
          <w:rFonts w:ascii="新細明體" w:hAnsi="新細明體" w:cs="新細明體"/>
          <w:b/>
          <w:bCs/>
          <w:kern w:val="0"/>
          <w:sz w:val="28"/>
          <w:szCs w:val="28"/>
        </w:rPr>
        <w:t>※</w:t>
      </w:r>
      <w:r>
        <w:rPr>
          <w:rFonts w:ascii="Times New Roman" w:eastAsia="標楷體" w:hAnsi="Times New Roman"/>
          <w:b/>
          <w:bCs/>
          <w:kern w:val="0"/>
          <w:sz w:val="28"/>
          <w:szCs w:val="28"/>
        </w:rPr>
        <w:t>說明：方言語別以虛線表示者併為一組，以實線表示者另立一組比賽。</w:t>
      </w:r>
    </w:p>
    <w:p w:rsidR="007C567D" w:rsidRDefault="007C567D">
      <w:pPr>
        <w:pStyle w:val="af"/>
        <w:spacing w:line="500" w:lineRule="exact"/>
        <w:ind w:left="0"/>
        <w:jc w:val="both"/>
        <w:rPr>
          <w:rFonts w:ascii="Times New Roman" w:eastAsia="標楷體" w:hAnsi="Times New Roman"/>
          <w:bCs/>
          <w:sz w:val="28"/>
          <w:szCs w:val="28"/>
        </w:rPr>
      </w:pPr>
    </w:p>
    <w:p w:rsidR="007C567D" w:rsidRDefault="007C567D">
      <w:pPr>
        <w:pStyle w:val="af"/>
        <w:spacing w:line="500" w:lineRule="exact"/>
        <w:ind w:left="0"/>
        <w:jc w:val="both"/>
        <w:rPr>
          <w:rFonts w:ascii="Times New Roman" w:eastAsia="標楷體" w:hAnsi="Times New Roman"/>
          <w:bCs/>
          <w:sz w:val="28"/>
          <w:szCs w:val="28"/>
        </w:rPr>
      </w:pPr>
    </w:p>
    <w:p w:rsidR="007C567D" w:rsidRDefault="007C567D">
      <w:pPr>
        <w:pStyle w:val="af"/>
        <w:spacing w:line="500" w:lineRule="exact"/>
        <w:ind w:left="0"/>
        <w:jc w:val="both"/>
        <w:rPr>
          <w:rFonts w:ascii="Times New Roman" w:eastAsia="標楷體" w:hAnsi="Times New Roman"/>
          <w:bCs/>
          <w:sz w:val="28"/>
          <w:szCs w:val="28"/>
        </w:rPr>
      </w:pPr>
    </w:p>
    <w:p w:rsidR="007C567D" w:rsidRDefault="007C567D">
      <w:pPr>
        <w:pStyle w:val="af"/>
        <w:spacing w:line="500" w:lineRule="exact"/>
        <w:ind w:left="0"/>
        <w:jc w:val="both"/>
        <w:rPr>
          <w:rFonts w:ascii="Times New Roman" w:eastAsia="標楷體" w:hAnsi="Times New Roman"/>
          <w:bCs/>
          <w:sz w:val="28"/>
          <w:szCs w:val="28"/>
        </w:rPr>
      </w:pPr>
    </w:p>
    <w:p w:rsidR="007C567D" w:rsidRDefault="007C567D">
      <w:pPr>
        <w:pStyle w:val="af"/>
        <w:spacing w:line="500" w:lineRule="exact"/>
        <w:ind w:left="0"/>
        <w:jc w:val="both"/>
        <w:rPr>
          <w:rFonts w:ascii="Times New Roman" w:eastAsia="標楷體" w:hAnsi="Times New Roman"/>
          <w:bCs/>
          <w:sz w:val="28"/>
          <w:szCs w:val="28"/>
        </w:rPr>
      </w:pPr>
    </w:p>
    <w:p w:rsidR="007C567D" w:rsidRDefault="007C567D">
      <w:pPr>
        <w:pStyle w:val="af"/>
        <w:spacing w:line="500" w:lineRule="exact"/>
        <w:ind w:left="0"/>
        <w:jc w:val="both"/>
        <w:rPr>
          <w:rFonts w:ascii="Times New Roman" w:eastAsia="標楷體" w:hAnsi="Times New Roman"/>
          <w:sz w:val="28"/>
          <w:szCs w:val="28"/>
        </w:rPr>
        <w:sectPr w:rsidR="007C567D">
          <w:footerReference w:type="default" r:id="rId16"/>
          <w:pgSz w:w="11906" w:h="16838"/>
          <w:pgMar w:top="1134" w:right="1134" w:bottom="1134" w:left="1134" w:header="720" w:footer="720" w:gutter="0"/>
          <w:cols w:space="720"/>
        </w:sectPr>
      </w:pPr>
    </w:p>
    <w:p w:rsidR="007C567D" w:rsidRDefault="00486390">
      <w:pPr>
        <w:jc w:val="both"/>
      </w:pPr>
      <w:r>
        <w:rPr>
          <w:rFonts w:eastAsia="標楷體"/>
          <w:noProof/>
          <w:sz w:val="28"/>
          <w:szCs w:val="28"/>
        </w:rPr>
        <w:lastRenderedPageBreak/>
        <mc:AlternateContent>
          <mc:Choice Requires="wps">
            <w:drawing>
              <wp:anchor distT="0" distB="0" distL="114300" distR="114300" simplePos="0" relativeHeight="251656704" behindDoc="1" locked="0" layoutInCell="1" allowOverlap="1">
                <wp:simplePos x="0" y="0"/>
                <wp:positionH relativeFrom="column">
                  <wp:posOffset>-55248</wp:posOffset>
                </wp:positionH>
                <wp:positionV relativeFrom="paragraph">
                  <wp:posOffset>-152403</wp:posOffset>
                </wp:positionV>
                <wp:extent cx="914400" cy="504821"/>
                <wp:effectExtent l="0" t="0" r="0" b="0"/>
                <wp:wrapNone/>
                <wp:docPr id="3" name="Text Box 9"/>
                <wp:cNvGraphicFramePr/>
                <a:graphic xmlns:a="http://schemas.openxmlformats.org/drawingml/2006/main">
                  <a:graphicData uri="http://schemas.microsoft.com/office/word/2010/wordprocessingShape">
                    <wps:wsp>
                      <wps:cNvSpPr txBox="1"/>
                      <wps:spPr>
                        <a:xfrm>
                          <a:off x="0" y="0"/>
                          <a:ext cx="914400" cy="504821"/>
                        </a:xfrm>
                        <a:prstGeom prst="rect">
                          <a:avLst/>
                        </a:prstGeom>
                        <a:noFill/>
                        <a:ln>
                          <a:noFill/>
                          <a:prstDash/>
                        </a:ln>
                      </wps:spPr>
                      <wps:txbx>
                        <w:txbxContent>
                          <w:p w:rsidR="007C567D" w:rsidRDefault="00486390">
                            <w:pP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3</w:t>
                            </w:r>
                          </w:p>
                        </w:txbxContent>
                      </wps:txbx>
                      <wps:bodyPr vert="horz" wrap="square" lIns="91440" tIns="45720" rIns="91440" bIns="45720" anchor="t" anchorCtr="0" compatLnSpc="0"/>
                    </wps:wsp>
                  </a:graphicData>
                </a:graphic>
              </wp:anchor>
            </w:drawing>
          </mc:Choice>
          <mc:Fallback>
            <w:pict>
              <v:shape id="Text Box 9" o:spid="_x0000_s1028" type="#_x0000_t202" style="position:absolute;left:0;text-align:left;margin-left:-4.35pt;margin-top:-12pt;width:1in;height:39.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" filled="f" stroked="f">
                <v:textbox>
                  <w:txbxContent>
                    <w:p w:rsidR="007C567D" w:rsidRDefault="00486390">
                      <w:pP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3</w:t>
                      </w:r>
                    </w:p>
                  </w:txbxContent>
                </v:textbox>
              </v:shape>
            </w:pict>
          </mc:Fallback>
        </mc:AlternateContent>
      </w:r>
    </w:p>
    <w:tbl>
      <w:tblPr>
        <w:tblW w:w="7560" w:type="dxa"/>
        <w:jc w:val="center"/>
        <w:tblCellMar>
          <w:left w:w="10" w:type="dxa"/>
          <w:right w:w="10" w:type="dxa"/>
        </w:tblCellMar>
        <w:tblLook w:val="0000" w:firstRow="0" w:lastRow="0" w:firstColumn="0" w:lastColumn="0" w:noHBand="0" w:noVBand="0"/>
      </w:tblPr>
      <w:tblGrid>
        <w:gridCol w:w="1748"/>
        <w:gridCol w:w="5812"/>
      </w:tblGrid>
      <w:tr w:rsidR="007C567D">
        <w:tblPrEx>
          <w:tblCellMar>
            <w:top w:w="0" w:type="dxa"/>
            <w:bottom w:w="0" w:type="dxa"/>
          </w:tblCellMar>
        </w:tblPrEx>
        <w:trPr>
          <w:trHeight w:val="446"/>
          <w:jc w:val="center"/>
        </w:trPr>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jc w:val="center"/>
              <w:rPr>
                <w:rFonts w:eastAsia="標楷體"/>
                <w:sz w:val="28"/>
                <w:szCs w:val="28"/>
              </w:rPr>
            </w:pPr>
            <w:r>
              <w:rPr>
                <w:rFonts w:eastAsia="標楷體"/>
                <w:sz w:val="28"/>
                <w:szCs w:val="28"/>
              </w:rPr>
              <w:t>原住民族語朗讀修正篇目浮貼資料表</w:t>
            </w:r>
          </w:p>
          <w:p w:rsidR="007C567D" w:rsidRDefault="00486390">
            <w:pPr>
              <w:jc w:val="center"/>
            </w:pPr>
            <w:r>
              <w:rPr>
                <w:rFonts w:ascii="Segoe UI Symbol" w:eastAsia="標楷體" w:hAnsi="Segoe UI Symbol" w:cs="Segoe UI Symbol"/>
                <w:sz w:val="28"/>
                <w:szCs w:val="28"/>
              </w:rPr>
              <w:t>★</w:t>
            </w:r>
            <w:r>
              <w:rPr>
                <w:rFonts w:eastAsia="標楷體"/>
                <w:sz w:val="28"/>
                <w:szCs w:val="28"/>
              </w:rPr>
              <w:t>本表請貼於</w:t>
            </w:r>
            <w:r>
              <w:rPr>
                <w:rFonts w:eastAsia="標楷體"/>
                <w:b/>
                <w:sz w:val="28"/>
                <w:szCs w:val="28"/>
              </w:rPr>
              <w:t>篇目</w:t>
            </w:r>
            <w:r>
              <w:rPr>
                <w:rFonts w:eastAsia="標楷體"/>
                <w:sz w:val="28"/>
                <w:szCs w:val="28"/>
              </w:rPr>
              <w:t>背面右下角</w:t>
            </w:r>
          </w:p>
          <w:p w:rsidR="007C567D" w:rsidRDefault="00486390">
            <w:pPr>
              <w:jc w:val="center"/>
              <w:rPr>
                <w:rFonts w:eastAsia="標楷體"/>
                <w:sz w:val="28"/>
                <w:szCs w:val="28"/>
              </w:rPr>
            </w:pPr>
            <w:r>
              <w:rPr>
                <w:rFonts w:eastAsia="標楷體"/>
                <w:sz w:val="28"/>
                <w:szCs w:val="28"/>
              </w:rPr>
              <w:t>請由學校彙整送件，個人送件者均不予受理</w:t>
            </w:r>
          </w:p>
        </w:tc>
      </w:tr>
      <w:tr w:rsidR="007C567D">
        <w:tblPrEx>
          <w:tblCellMar>
            <w:top w:w="0" w:type="dxa"/>
            <w:bottom w:w="0" w:type="dxa"/>
          </w:tblCellMar>
        </w:tblPrEx>
        <w:trPr>
          <w:trHeight w:val="649"/>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jc w:val="both"/>
              <w:rPr>
                <w:rFonts w:eastAsia="標楷體"/>
                <w:sz w:val="28"/>
                <w:szCs w:val="28"/>
              </w:rPr>
            </w:pPr>
            <w:r>
              <w:rPr>
                <w:rFonts w:eastAsia="標楷體"/>
                <w:sz w:val="28"/>
                <w:szCs w:val="28"/>
              </w:rPr>
              <w:t>學校名稱</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567D" w:rsidRDefault="007C567D">
            <w:pPr>
              <w:jc w:val="both"/>
              <w:rPr>
                <w:rFonts w:eastAsia="標楷體"/>
                <w:sz w:val="28"/>
                <w:szCs w:val="28"/>
              </w:rPr>
            </w:pPr>
          </w:p>
        </w:tc>
      </w:tr>
      <w:tr w:rsidR="007C567D">
        <w:tblPrEx>
          <w:tblCellMar>
            <w:top w:w="0" w:type="dxa"/>
            <w:bottom w:w="0" w:type="dxa"/>
          </w:tblCellMar>
        </w:tblPrEx>
        <w:trPr>
          <w:trHeight w:val="701"/>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jc w:val="both"/>
              <w:rPr>
                <w:rFonts w:eastAsia="標楷體"/>
                <w:sz w:val="28"/>
                <w:szCs w:val="28"/>
              </w:rPr>
            </w:pPr>
            <w:r>
              <w:rPr>
                <w:rFonts w:eastAsia="標楷體"/>
                <w:sz w:val="28"/>
                <w:szCs w:val="28"/>
              </w:rPr>
              <w:t>承辦人姓名</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567D" w:rsidRDefault="007C567D">
            <w:pPr>
              <w:jc w:val="both"/>
              <w:rPr>
                <w:rFonts w:eastAsia="標楷體"/>
                <w:sz w:val="28"/>
                <w:szCs w:val="28"/>
              </w:rPr>
            </w:pPr>
          </w:p>
        </w:tc>
      </w:tr>
      <w:tr w:rsidR="007C567D">
        <w:tblPrEx>
          <w:tblCellMar>
            <w:top w:w="0" w:type="dxa"/>
            <w:bottom w:w="0" w:type="dxa"/>
          </w:tblCellMar>
        </w:tblPrEx>
        <w:trPr>
          <w:trHeight w:val="851"/>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jc w:val="both"/>
              <w:rPr>
                <w:rFonts w:eastAsia="標楷體"/>
                <w:sz w:val="28"/>
                <w:szCs w:val="28"/>
              </w:rPr>
            </w:pPr>
            <w:r>
              <w:rPr>
                <w:rFonts w:eastAsia="標楷體"/>
                <w:sz w:val="28"/>
                <w:szCs w:val="28"/>
              </w:rPr>
              <w:t>電話</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pacing w:line="400" w:lineRule="exact"/>
              <w:jc w:val="both"/>
              <w:rPr>
                <w:rFonts w:eastAsia="標楷體"/>
                <w:sz w:val="28"/>
                <w:szCs w:val="28"/>
              </w:rPr>
            </w:pPr>
            <w:r>
              <w:rPr>
                <w:rFonts w:eastAsia="標楷體"/>
                <w:sz w:val="28"/>
                <w:szCs w:val="28"/>
              </w:rPr>
              <w:t>（公）</w:t>
            </w:r>
          </w:p>
          <w:p w:rsidR="007C567D" w:rsidRDefault="00486390">
            <w:pPr>
              <w:spacing w:line="400" w:lineRule="exact"/>
              <w:jc w:val="both"/>
              <w:rPr>
                <w:rFonts w:eastAsia="標楷體"/>
                <w:sz w:val="28"/>
                <w:szCs w:val="28"/>
              </w:rPr>
            </w:pPr>
            <w:r>
              <w:rPr>
                <w:rFonts w:eastAsia="標楷體"/>
                <w:sz w:val="28"/>
                <w:szCs w:val="28"/>
              </w:rPr>
              <w:t>（手機）</w:t>
            </w:r>
          </w:p>
        </w:tc>
      </w:tr>
      <w:tr w:rsidR="007C567D">
        <w:tblPrEx>
          <w:tblCellMar>
            <w:top w:w="0" w:type="dxa"/>
            <w:bottom w:w="0" w:type="dxa"/>
          </w:tblCellMar>
        </w:tblPrEx>
        <w:trPr>
          <w:trHeight w:hRule="exact" w:val="701"/>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jc w:val="both"/>
              <w:rPr>
                <w:rFonts w:eastAsia="標楷體"/>
                <w:sz w:val="28"/>
                <w:szCs w:val="28"/>
              </w:rPr>
            </w:pPr>
            <w:r>
              <w:rPr>
                <w:rFonts w:eastAsia="標楷體"/>
                <w:sz w:val="28"/>
                <w:szCs w:val="28"/>
              </w:rPr>
              <w:t>競賽員姓名</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567D" w:rsidRDefault="007C567D">
            <w:pPr>
              <w:jc w:val="both"/>
              <w:rPr>
                <w:rFonts w:eastAsia="標楷體"/>
                <w:sz w:val="28"/>
                <w:szCs w:val="28"/>
              </w:rPr>
            </w:pPr>
          </w:p>
        </w:tc>
      </w:tr>
      <w:tr w:rsidR="007C567D">
        <w:tblPrEx>
          <w:tblCellMar>
            <w:top w:w="0" w:type="dxa"/>
            <w:bottom w:w="0" w:type="dxa"/>
          </w:tblCellMar>
        </w:tblPrEx>
        <w:trPr>
          <w:trHeight w:val="691"/>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jc w:val="both"/>
              <w:rPr>
                <w:rFonts w:eastAsia="標楷體"/>
                <w:sz w:val="28"/>
                <w:szCs w:val="28"/>
              </w:rPr>
            </w:pPr>
            <w:r>
              <w:rPr>
                <w:rFonts w:eastAsia="標楷體"/>
                <w:sz w:val="28"/>
                <w:szCs w:val="28"/>
              </w:rPr>
              <w:t>參賽組別</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567D" w:rsidRDefault="007C567D">
            <w:pPr>
              <w:jc w:val="both"/>
              <w:rPr>
                <w:rFonts w:eastAsia="標楷體"/>
                <w:sz w:val="28"/>
                <w:szCs w:val="28"/>
              </w:rPr>
            </w:pPr>
          </w:p>
        </w:tc>
      </w:tr>
      <w:tr w:rsidR="007C567D">
        <w:tblPrEx>
          <w:tblCellMar>
            <w:top w:w="0" w:type="dxa"/>
            <w:bottom w:w="0" w:type="dxa"/>
          </w:tblCellMar>
        </w:tblPrEx>
        <w:trPr>
          <w:trHeight w:hRule="exact" w:val="720"/>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jc w:val="both"/>
              <w:rPr>
                <w:rFonts w:eastAsia="標楷體"/>
                <w:sz w:val="28"/>
                <w:szCs w:val="28"/>
              </w:rPr>
            </w:pPr>
            <w:r>
              <w:rPr>
                <w:rFonts w:eastAsia="標楷體"/>
                <w:sz w:val="28"/>
                <w:szCs w:val="28"/>
              </w:rPr>
              <w:t>族語別</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567D" w:rsidRDefault="007C567D">
            <w:pPr>
              <w:jc w:val="both"/>
              <w:rPr>
                <w:rFonts w:eastAsia="標楷體"/>
                <w:sz w:val="28"/>
                <w:szCs w:val="28"/>
              </w:rPr>
            </w:pPr>
          </w:p>
        </w:tc>
      </w:tr>
      <w:tr w:rsidR="007C567D">
        <w:tblPrEx>
          <w:tblCellMar>
            <w:top w:w="0" w:type="dxa"/>
            <w:bottom w:w="0" w:type="dxa"/>
          </w:tblCellMar>
        </w:tblPrEx>
        <w:trPr>
          <w:trHeight w:hRule="exact" w:val="703"/>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jc w:val="both"/>
              <w:rPr>
                <w:rFonts w:eastAsia="標楷體"/>
                <w:sz w:val="28"/>
                <w:szCs w:val="28"/>
              </w:rPr>
            </w:pPr>
            <w:r>
              <w:rPr>
                <w:rFonts w:eastAsia="標楷體"/>
                <w:sz w:val="28"/>
                <w:szCs w:val="28"/>
              </w:rPr>
              <w:t>方言別</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567D" w:rsidRDefault="007C567D">
            <w:pPr>
              <w:jc w:val="both"/>
              <w:rPr>
                <w:rFonts w:eastAsia="標楷體"/>
                <w:sz w:val="28"/>
                <w:szCs w:val="28"/>
              </w:rPr>
            </w:pPr>
          </w:p>
        </w:tc>
      </w:tr>
    </w:tbl>
    <w:p w:rsidR="007C567D" w:rsidRDefault="00486390">
      <w:pPr>
        <w:spacing w:line="460" w:lineRule="exact"/>
        <w:jc w:val="center"/>
        <w:rPr>
          <w:rFonts w:eastAsia="標楷體"/>
          <w:sz w:val="28"/>
          <w:szCs w:val="28"/>
        </w:rPr>
      </w:pPr>
      <w:r>
        <w:rPr>
          <w:rFonts w:eastAsia="標楷體"/>
          <w:sz w:val="28"/>
          <w:szCs w:val="28"/>
        </w:rPr>
        <w:t>---------</w:t>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t>---------</w:t>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t>---------</w:t>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t>---------</w:t>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t>---------</w:t>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t>---------</w:t>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t>---------</w:t>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t>---------</w:t>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t>---------</w:t>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t>---------</w:t>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t>---------</w:t>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r>
      <w:r>
        <w:rPr>
          <w:rFonts w:eastAsia="標楷體"/>
          <w:sz w:val="28"/>
          <w:szCs w:val="28"/>
        </w:rPr>
        <w:softHyphen/>
      </w:r>
    </w:p>
    <w:tbl>
      <w:tblPr>
        <w:tblW w:w="7560" w:type="dxa"/>
        <w:jc w:val="center"/>
        <w:tblCellMar>
          <w:left w:w="10" w:type="dxa"/>
          <w:right w:w="10" w:type="dxa"/>
        </w:tblCellMar>
        <w:tblLook w:val="0000" w:firstRow="0" w:lastRow="0" w:firstColumn="0" w:lastColumn="0" w:noHBand="0" w:noVBand="0"/>
      </w:tblPr>
      <w:tblGrid>
        <w:gridCol w:w="1748"/>
        <w:gridCol w:w="5812"/>
      </w:tblGrid>
      <w:tr w:rsidR="007C567D">
        <w:tblPrEx>
          <w:tblCellMar>
            <w:top w:w="0" w:type="dxa"/>
            <w:bottom w:w="0" w:type="dxa"/>
          </w:tblCellMar>
        </w:tblPrEx>
        <w:trPr>
          <w:trHeight w:val="446"/>
          <w:jc w:val="center"/>
        </w:trPr>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jc w:val="center"/>
              <w:rPr>
                <w:rFonts w:eastAsia="標楷體"/>
                <w:sz w:val="28"/>
                <w:szCs w:val="28"/>
              </w:rPr>
            </w:pPr>
            <w:r>
              <w:rPr>
                <w:rFonts w:eastAsia="標楷體"/>
                <w:sz w:val="28"/>
                <w:szCs w:val="28"/>
              </w:rPr>
              <w:t>原住民族語朗讀修正篇目浮貼資料表</w:t>
            </w:r>
          </w:p>
          <w:p w:rsidR="007C567D" w:rsidRDefault="00486390">
            <w:pPr>
              <w:jc w:val="center"/>
            </w:pPr>
            <w:r>
              <w:rPr>
                <w:rFonts w:ascii="Segoe UI Symbol" w:eastAsia="標楷體" w:hAnsi="Segoe UI Symbol" w:cs="Segoe UI Symbol"/>
                <w:sz w:val="28"/>
                <w:szCs w:val="28"/>
              </w:rPr>
              <w:t>★</w:t>
            </w:r>
            <w:r>
              <w:rPr>
                <w:rFonts w:eastAsia="標楷體"/>
                <w:sz w:val="28"/>
                <w:szCs w:val="28"/>
              </w:rPr>
              <w:t>本表請貼於</w:t>
            </w:r>
            <w:r>
              <w:rPr>
                <w:rFonts w:eastAsia="標楷體"/>
                <w:b/>
                <w:sz w:val="28"/>
                <w:szCs w:val="28"/>
              </w:rPr>
              <w:t>篇目</w:t>
            </w:r>
            <w:r>
              <w:rPr>
                <w:rFonts w:eastAsia="標楷體"/>
                <w:sz w:val="28"/>
                <w:szCs w:val="28"/>
              </w:rPr>
              <w:t>背面右下角</w:t>
            </w:r>
          </w:p>
          <w:p w:rsidR="007C567D" w:rsidRDefault="00486390">
            <w:pPr>
              <w:jc w:val="center"/>
              <w:rPr>
                <w:rFonts w:eastAsia="標楷體"/>
                <w:sz w:val="28"/>
                <w:szCs w:val="28"/>
              </w:rPr>
            </w:pPr>
            <w:r>
              <w:rPr>
                <w:rFonts w:eastAsia="標楷體"/>
                <w:sz w:val="28"/>
                <w:szCs w:val="28"/>
              </w:rPr>
              <w:t>請由學校彙整送件，個人送件者均不予受理</w:t>
            </w:r>
          </w:p>
        </w:tc>
      </w:tr>
      <w:tr w:rsidR="007C567D">
        <w:tblPrEx>
          <w:tblCellMar>
            <w:top w:w="0" w:type="dxa"/>
            <w:bottom w:w="0" w:type="dxa"/>
          </w:tblCellMar>
        </w:tblPrEx>
        <w:trPr>
          <w:trHeight w:val="649"/>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jc w:val="both"/>
              <w:rPr>
                <w:rFonts w:eastAsia="標楷體"/>
                <w:sz w:val="28"/>
                <w:szCs w:val="28"/>
              </w:rPr>
            </w:pPr>
            <w:r>
              <w:rPr>
                <w:rFonts w:eastAsia="標楷體"/>
                <w:sz w:val="28"/>
                <w:szCs w:val="28"/>
              </w:rPr>
              <w:t>學校名稱</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567D" w:rsidRDefault="007C567D">
            <w:pPr>
              <w:jc w:val="both"/>
              <w:rPr>
                <w:rFonts w:eastAsia="標楷體"/>
                <w:sz w:val="28"/>
                <w:szCs w:val="28"/>
              </w:rPr>
            </w:pPr>
          </w:p>
        </w:tc>
      </w:tr>
      <w:tr w:rsidR="007C567D">
        <w:tblPrEx>
          <w:tblCellMar>
            <w:top w:w="0" w:type="dxa"/>
            <w:bottom w:w="0" w:type="dxa"/>
          </w:tblCellMar>
        </w:tblPrEx>
        <w:trPr>
          <w:trHeight w:val="701"/>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jc w:val="both"/>
              <w:rPr>
                <w:rFonts w:eastAsia="標楷體"/>
                <w:sz w:val="28"/>
                <w:szCs w:val="28"/>
              </w:rPr>
            </w:pPr>
            <w:r>
              <w:rPr>
                <w:rFonts w:eastAsia="標楷體"/>
                <w:sz w:val="28"/>
                <w:szCs w:val="28"/>
              </w:rPr>
              <w:t>承辦人姓名</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567D" w:rsidRDefault="007C567D">
            <w:pPr>
              <w:jc w:val="both"/>
              <w:rPr>
                <w:rFonts w:eastAsia="標楷體"/>
                <w:sz w:val="28"/>
                <w:szCs w:val="28"/>
              </w:rPr>
            </w:pPr>
          </w:p>
        </w:tc>
      </w:tr>
      <w:tr w:rsidR="007C567D">
        <w:tblPrEx>
          <w:tblCellMar>
            <w:top w:w="0" w:type="dxa"/>
            <w:bottom w:w="0" w:type="dxa"/>
          </w:tblCellMar>
        </w:tblPrEx>
        <w:trPr>
          <w:trHeight w:val="851"/>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jc w:val="both"/>
              <w:rPr>
                <w:rFonts w:eastAsia="標楷體"/>
                <w:sz w:val="28"/>
                <w:szCs w:val="28"/>
              </w:rPr>
            </w:pPr>
            <w:r>
              <w:rPr>
                <w:rFonts w:eastAsia="標楷體"/>
                <w:sz w:val="28"/>
                <w:szCs w:val="28"/>
              </w:rPr>
              <w:t>電話</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pacing w:line="400" w:lineRule="exact"/>
              <w:jc w:val="both"/>
              <w:rPr>
                <w:rFonts w:eastAsia="標楷體"/>
                <w:sz w:val="28"/>
                <w:szCs w:val="28"/>
              </w:rPr>
            </w:pPr>
            <w:r>
              <w:rPr>
                <w:rFonts w:eastAsia="標楷體"/>
                <w:sz w:val="28"/>
                <w:szCs w:val="28"/>
              </w:rPr>
              <w:t>（公）</w:t>
            </w:r>
          </w:p>
          <w:p w:rsidR="007C567D" w:rsidRDefault="00486390">
            <w:pPr>
              <w:spacing w:line="400" w:lineRule="exact"/>
              <w:jc w:val="both"/>
              <w:rPr>
                <w:rFonts w:eastAsia="標楷體"/>
                <w:sz w:val="28"/>
                <w:szCs w:val="28"/>
              </w:rPr>
            </w:pPr>
            <w:r>
              <w:rPr>
                <w:rFonts w:eastAsia="標楷體"/>
                <w:sz w:val="28"/>
                <w:szCs w:val="28"/>
              </w:rPr>
              <w:t>（手機）</w:t>
            </w:r>
          </w:p>
        </w:tc>
      </w:tr>
      <w:tr w:rsidR="007C567D">
        <w:tblPrEx>
          <w:tblCellMar>
            <w:top w:w="0" w:type="dxa"/>
            <w:bottom w:w="0" w:type="dxa"/>
          </w:tblCellMar>
        </w:tblPrEx>
        <w:trPr>
          <w:trHeight w:hRule="exact" w:val="701"/>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jc w:val="both"/>
              <w:rPr>
                <w:rFonts w:eastAsia="標楷體"/>
                <w:sz w:val="28"/>
                <w:szCs w:val="28"/>
              </w:rPr>
            </w:pPr>
            <w:r>
              <w:rPr>
                <w:rFonts w:eastAsia="標楷體"/>
                <w:sz w:val="28"/>
                <w:szCs w:val="28"/>
              </w:rPr>
              <w:t>競賽員姓名</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567D" w:rsidRDefault="007C567D">
            <w:pPr>
              <w:jc w:val="both"/>
              <w:rPr>
                <w:rFonts w:eastAsia="標楷體"/>
                <w:sz w:val="28"/>
                <w:szCs w:val="28"/>
              </w:rPr>
            </w:pPr>
          </w:p>
        </w:tc>
      </w:tr>
      <w:tr w:rsidR="007C567D">
        <w:tblPrEx>
          <w:tblCellMar>
            <w:top w:w="0" w:type="dxa"/>
            <w:bottom w:w="0" w:type="dxa"/>
          </w:tblCellMar>
        </w:tblPrEx>
        <w:trPr>
          <w:trHeight w:val="691"/>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jc w:val="both"/>
              <w:rPr>
                <w:rFonts w:eastAsia="標楷體"/>
                <w:sz w:val="28"/>
                <w:szCs w:val="28"/>
              </w:rPr>
            </w:pPr>
            <w:r>
              <w:rPr>
                <w:rFonts w:eastAsia="標楷體"/>
                <w:sz w:val="28"/>
                <w:szCs w:val="28"/>
              </w:rPr>
              <w:t>參賽組別</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567D" w:rsidRDefault="007C567D">
            <w:pPr>
              <w:jc w:val="both"/>
              <w:rPr>
                <w:rFonts w:eastAsia="標楷體"/>
                <w:sz w:val="28"/>
                <w:szCs w:val="28"/>
              </w:rPr>
            </w:pPr>
          </w:p>
        </w:tc>
      </w:tr>
      <w:tr w:rsidR="007C567D">
        <w:tblPrEx>
          <w:tblCellMar>
            <w:top w:w="0" w:type="dxa"/>
            <w:bottom w:w="0" w:type="dxa"/>
          </w:tblCellMar>
        </w:tblPrEx>
        <w:trPr>
          <w:trHeight w:hRule="exact" w:val="720"/>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jc w:val="both"/>
              <w:rPr>
                <w:rFonts w:eastAsia="標楷體"/>
                <w:sz w:val="28"/>
                <w:szCs w:val="28"/>
              </w:rPr>
            </w:pPr>
            <w:r>
              <w:rPr>
                <w:rFonts w:eastAsia="標楷體"/>
                <w:sz w:val="28"/>
                <w:szCs w:val="28"/>
              </w:rPr>
              <w:t>族語別</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567D" w:rsidRDefault="007C567D">
            <w:pPr>
              <w:jc w:val="both"/>
              <w:rPr>
                <w:rFonts w:eastAsia="標楷體"/>
                <w:sz w:val="28"/>
                <w:szCs w:val="28"/>
              </w:rPr>
            </w:pPr>
          </w:p>
        </w:tc>
      </w:tr>
      <w:tr w:rsidR="007C567D">
        <w:tblPrEx>
          <w:tblCellMar>
            <w:top w:w="0" w:type="dxa"/>
            <w:bottom w:w="0" w:type="dxa"/>
          </w:tblCellMar>
        </w:tblPrEx>
        <w:trPr>
          <w:trHeight w:hRule="exact" w:val="703"/>
          <w:jc w:val="center"/>
        </w:trPr>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jc w:val="both"/>
              <w:rPr>
                <w:rFonts w:eastAsia="標楷體"/>
                <w:sz w:val="28"/>
                <w:szCs w:val="28"/>
              </w:rPr>
            </w:pPr>
            <w:r>
              <w:rPr>
                <w:rFonts w:eastAsia="標楷體"/>
                <w:sz w:val="28"/>
                <w:szCs w:val="28"/>
              </w:rPr>
              <w:t>方言別</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567D" w:rsidRDefault="007C567D">
            <w:pPr>
              <w:jc w:val="both"/>
              <w:rPr>
                <w:rFonts w:eastAsia="標楷體"/>
                <w:sz w:val="28"/>
                <w:szCs w:val="28"/>
              </w:rPr>
            </w:pPr>
          </w:p>
          <w:p w:rsidR="007C567D" w:rsidRDefault="007C567D">
            <w:pPr>
              <w:rPr>
                <w:rFonts w:eastAsia="標楷體"/>
                <w:sz w:val="28"/>
                <w:szCs w:val="28"/>
              </w:rPr>
            </w:pPr>
          </w:p>
          <w:p w:rsidR="007C567D" w:rsidRDefault="007C567D">
            <w:pPr>
              <w:rPr>
                <w:rFonts w:eastAsia="標楷體"/>
                <w:sz w:val="28"/>
                <w:szCs w:val="28"/>
              </w:rPr>
            </w:pPr>
          </w:p>
          <w:p w:rsidR="007C567D" w:rsidRDefault="007C567D">
            <w:pPr>
              <w:rPr>
                <w:rFonts w:eastAsia="標楷體"/>
                <w:sz w:val="28"/>
                <w:szCs w:val="28"/>
              </w:rPr>
            </w:pPr>
          </w:p>
          <w:p w:rsidR="007C567D" w:rsidRDefault="007C567D">
            <w:pPr>
              <w:rPr>
                <w:rFonts w:eastAsia="標楷體"/>
                <w:sz w:val="28"/>
                <w:szCs w:val="28"/>
              </w:rPr>
            </w:pPr>
          </w:p>
          <w:p w:rsidR="007C567D" w:rsidRDefault="007C567D">
            <w:pPr>
              <w:rPr>
                <w:rFonts w:eastAsia="標楷體"/>
                <w:sz w:val="28"/>
                <w:szCs w:val="28"/>
              </w:rPr>
            </w:pPr>
          </w:p>
          <w:p w:rsidR="007C567D" w:rsidRDefault="00486390">
            <w:pPr>
              <w:tabs>
                <w:tab w:val="left" w:pos="1891"/>
              </w:tabs>
              <w:rPr>
                <w:rFonts w:eastAsia="標楷體"/>
                <w:sz w:val="28"/>
                <w:szCs w:val="28"/>
              </w:rPr>
            </w:pPr>
            <w:r>
              <w:rPr>
                <w:rFonts w:eastAsia="標楷體"/>
                <w:sz w:val="28"/>
                <w:szCs w:val="28"/>
              </w:rPr>
              <w:tab/>
            </w:r>
          </w:p>
          <w:p w:rsidR="007C567D" w:rsidRDefault="00486390">
            <w:pPr>
              <w:tabs>
                <w:tab w:val="left" w:pos="1891"/>
              </w:tabs>
              <w:rPr>
                <w:rFonts w:eastAsia="標楷體"/>
                <w:sz w:val="28"/>
                <w:szCs w:val="28"/>
              </w:rPr>
            </w:pPr>
            <w:r>
              <w:rPr>
                <w:rFonts w:eastAsia="標楷體"/>
                <w:sz w:val="28"/>
                <w:szCs w:val="28"/>
              </w:rPr>
              <w:tab/>
            </w:r>
          </w:p>
        </w:tc>
      </w:tr>
    </w:tbl>
    <w:p w:rsidR="00000000" w:rsidRDefault="00486390">
      <w:pPr>
        <w:sectPr w:rsidR="00000000">
          <w:footerReference w:type="default" r:id="rId17"/>
          <w:pgSz w:w="11906" w:h="16838"/>
          <w:pgMar w:top="1134" w:right="1134" w:bottom="1134" w:left="1134" w:header="720" w:footer="720" w:gutter="0"/>
          <w:cols w:space="720"/>
        </w:sectPr>
      </w:pPr>
    </w:p>
    <w:p w:rsidR="007C567D" w:rsidRDefault="00486390">
      <w:pPr>
        <w:tabs>
          <w:tab w:val="left" w:pos="1320"/>
        </w:tabs>
        <w:jc w:val="both"/>
      </w:pPr>
      <w:r>
        <w:rPr>
          <w:rFonts w:eastAsia="標楷體"/>
          <w:noProof/>
          <w:sz w:val="28"/>
          <w:szCs w:val="28"/>
        </w:rPr>
        <w:lastRenderedPageBreak/>
        <mc:AlternateContent>
          <mc:Choice Requires="wps">
            <w:drawing>
              <wp:anchor distT="0" distB="0" distL="114300" distR="114300" simplePos="0" relativeHeight="251657728" behindDoc="1" locked="0" layoutInCell="1" allowOverlap="1">
                <wp:simplePos x="0" y="0"/>
                <wp:positionH relativeFrom="column">
                  <wp:posOffset>9528</wp:posOffset>
                </wp:positionH>
                <wp:positionV relativeFrom="paragraph">
                  <wp:posOffset>-239399</wp:posOffset>
                </wp:positionV>
                <wp:extent cx="914400" cy="504821"/>
                <wp:effectExtent l="0" t="0" r="0" b="0"/>
                <wp:wrapNone/>
                <wp:docPr id="4" name="Text Box 10"/>
                <wp:cNvGraphicFramePr/>
                <a:graphic xmlns:a="http://schemas.openxmlformats.org/drawingml/2006/main">
                  <a:graphicData uri="http://schemas.microsoft.com/office/word/2010/wordprocessingShape">
                    <wps:wsp>
                      <wps:cNvSpPr txBox="1"/>
                      <wps:spPr>
                        <a:xfrm>
                          <a:off x="0" y="0"/>
                          <a:ext cx="914400" cy="504821"/>
                        </a:xfrm>
                        <a:prstGeom prst="rect">
                          <a:avLst/>
                        </a:prstGeom>
                        <a:noFill/>
                        <a:ln>
                          <a:noFill/>
                          <a:prstDash/>
                        </a:ln>
                      </wps:spPr>
                      <wps:txbx>
                        <w:txbxContent>
                          <w:p w:rsidR="007C567D" w:rsidRDefault="00486390">
                            <w:pP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4</w:t>
                            </w:r>
                          </w:p>
                        </w:txbxContent>
                      </wps:txbx>
                      <wps:bodyPr vert="horz" wrap="square" lIns="91440" tIns="45720" rIns="91440" bIns="45720" anchor="t" anchorCtr="0" compatLnSpc="0"/>
                    </wps:wsp>
                  </a:graphicData>
                </a:graphic>
              </wp:anchor>
            </w:drawing>
          </mc:Choice>
          <mc:Fallback>
            <w:pict>
              <v:shape id="Text Box 10" o:spid="_x0000_s1029" type="#_x0000_t202" style="position:absolute;left:0;text-align:left;margin-left:.75pt;margin-top:-18.85pt;width:1in;height:39.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" filled="f" stroked="f">
                <v:textbox>
                  <w:txbxContent>
                    <w:p w:rsidR="007C567D" w:rsidRDefault="00486390">
                      <w:pP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4</w:t>
                      </w:r>
                    </w:p>
                  </w:txbxContent>
                </v:textbox>
              </v:shape>
            </w:pict>
          </mc:Fallback>
        </mc:AlternateContent>
      </w:r>
    </w:p>
    <w:p w:rsidR="007C567D" w:rsidRDefault="00486390">
      <w:pPr>
        <w:jc w:val="center"/>
        <w:rPr>
          <w:rFonts w:eastAsia="標楷體"/>
          <w:b/>
          <w:sz w:val="36"/>
          <w:szCs w:val="36"/>
        </w:rPr>
      </w:pPr>
      <w:r>
        <w:rPr>
          <w:rFonts w:eastAsia="標楷體"/>
          <w:b/>
          <w:sz w:val="36"/>
          <w:szCs w:val="36"/>
        </w:rPr>
        <w:t>臺南市</w:t>
      </w:r>
      <w:r>
        <w:rPr>
          <w:rFonts w:eastAsia="標楷體"/>
          <w:b/>
          <w:sz w:val="36"/>
          <w:szCs w:val="36"/>
        </w:rPr>
        <w:t>111</w:t>
      </w:r>
      <w:r>
        <w:rPr>
          <w:rFonts w:eastAsia="標楷體"/>
          <w:b/>
          <w:sz w:val="36"/>
          <w:szCs w:val="36"/>
        </w:rPr>
        <w:t>年度語文競賽申訴書</w:t>
      </w:r>
    </w:p>
    <w:p w:rsidR="007C567D" w:rsidRDefault="007C567D">
      <w:pPr>
        <w:jc w:val="center"/>
        <w:rPr>
          <w:rFonts w:eastAsia="標楷體"/>
          <w:b/>
          <w:sz w:val="28"/>
          <w:szCs w:val="28"/>
        </w:rPr>
      </w:pPr>
    </w:p>
    <w:tbl>
      <w:tblPr>
        <w:tblW w:w="9517" w:type="dxa"/>
        <w:jc w:val="center"/>
        <w:tblCellMar>
          <w:left w:w="10" w:type="dxa"/>
          <w:right w:w="10" w:type="dxa"/>
        </w:tblCellMar>
        <w:tblLook w:val="0000" w:firstRow="0" w:lastRow="0" w:firstColumn="0" w:lastColumn="0" w:noHBand="0" w:noVBand="0"/>
      </w:tblPr>
      <w:tblGrid>
        <w:gridCol w:w="1546"/>
        <w:gridCol w:w="7971"/>
      </w:tblGrid>
      <w:tr w:rsidR="007C567D">
        <w:tblPrEx>
          <w:tblCellMar>
            <w:top w:w="0" w:type="dxa"/>
            <w:bottom w:w="0" w:type="dxa"/>
          </w:tblCellMar>
        </w:tblPrEx>
        <w:trPr>
          <w:trHeight w:val="76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pacing w:line="440" w:lineRule="exact"/>
              <w:jc w:val="both"/>
              <w:rPr>
                <w:rFonts w:eastAsia="標楷體"/>
                <w:b/>
                <w:sz w:val="28"/>
                <w:szCs w:val="28"/>
              </w:rPr>
            </w:pPr>
            <w:r>
              <w:rPr>
                <w:rFonts w:eastAsia="標楷體"/>
                <w:b/>
                <w:sz w:val="28"/>
                <w:szCs w:val="28"/>
              </w:rPr>
              <w:t>申訴單位</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7C567D">
            <w:pPr>
              <w:jc w:val="both"/>
              <w:rPr>
                <w:rFonts w:eastAsia="標楷體"/>
                <w:sz w:val="28"/>
                <w:szCs w:val="28"/>
              </w:rPr>
            </w:pPr>
          </w:p>
        </w:tc>
      </w:tr>
      <w:tr w:rsidR="007C567D">
        <w:tblPrEx>
          <w:tblCellMar>
            <w:top w:w="0" w:type="dxa"/>
            <w:bottom w:w="0" w:type="dxa"/>
          </w:tblCellMar>
        </w:tblPrEx>
        <w:trPr>
          <w:trHeight w:val="76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pacing w:line="440" w:lineRule="exact"/>
              <w:jc w:val="both"/>
              <w:rPr>
                <w:rFonts w:eastAsia="標楷體"/>
                <w:b/>
                <w:sz w:val="28"/>
                <w:szCs w:val="28"/>
              </w:rPr>
            </w:pPr>
            <w:r>
              <w:rPr>
                <w:rFonts w:eastAsia="標楷體"/>
                <w:b/>
                <w:sz w:val="28"/>
                <w:szCs w:val="28"/>
              </w:rPr>
              <w:t>競賽項目</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7C567D">
            <w:pPr>
              <w:jc w:val="both"/>
              <w:rPr>
                <w:rFonts w:eastAsia="標楷體"/>
                <w:sz w:val="28"/>
                <w:szCs w:val="28"/>
              </w:rPr>
            </w:pPr>
          </w:p>
        </w:tc>
      </w:tr>
      <w:tr w:rsidR="007C567D">
        <w:tblPrEx>
          <w:tblCellMar>
            <w:top w:w="0" w:type="dxa"/>
            <w:bottom w:w="0" w:type="dxa"/>
          </w:tblCellMar>
        </w:tblPrEx>
        <w:trPr>
          <w:trHeight w:val="76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pacing w:line="440" w:lineRule="exact"/>
              <w:jc w:val="both"/>
              <w:rPr>
                <w:rFonts w:eastAsia="標楷體"/>
                <w:b/>
                <w:sz w:val="28"/>
                <w:szCs w:val="28"/>
              </w:rPr>
            </w:pPr>
            <w:r>
              <w:rPr>
                <w:rFonts w:eastAsia="標楷體"/>
                <w:b/>
                <w:sz w:val="28"/>
                <w:szCs w:val="28"/>
              </w:rPr>
              <w:t>競賽組別</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7C567D">
            <w:pPr>
              <w:jc w:val="both"/>
              <w:rPr>
                <w:rFonts w:eastAsia="標楷體"/>
                <w:sz w:val="28"/>
                <w:szCs w:val="28"/>
              </w:rPr>
            </w:pPr>
          </w:p>
        </w:tc>
      </w:tr>
      <w:tr w:rsidR="007C567D">
        <w:tblPrEx>
          <w:tblCellMar>
            <w:top w:w="0" w:type="dxa"/>
            <w:bottom w:w="0" w:type="dxa"/>
          </w:tblCellMar>
        </w:tblPrEx>
        <w:trPr>
          <w:trHeight w:val="193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pacing w:line="440" w:lineRule="exact"/>
              <w:jc w:val="both"/>
              <w:rPr>
                <w:rFonts w:eastAsia="標楷體"/>
                <w:b/>
                <w:sz w:val="28"/>
                <w:szCs w:val="28"/>
              </w:rPr>
            </w:pPr>
            <w:r>
              <w:rPr>
                <w:rFonts w:eastAsia="標楷體"/>
                <w:b/>
                <w:sz w:val="28"/>
                <w:szCs w:val="28"/>
              </w:rPr>
              <w:t>申訴理由</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7C567D">
            <w:pPr>
              <w:jc w:val="both"/>
              <w:rPr>
                <w:rFonts w:eastAsia="標楷體"/>
                <w:sz w:val="28"/>
                <w:szCs w:val="28"/>
              </w:rPr>
            </w:pPr>
          </w:p>
        </w:tc>
      </w:tr>
      <w:tr w:rsidR="007C567D">
        <w:tblPrEx>
          <w:tblCellMar>
            <w:top w:w="0" w:type="dxa"/>
            <w:bottom w:w="0" w:type="dxa"/>
          </w:tblCellMar>
        </w:tblPrEx>
        <w:trPr>
          <w:trHeight w:val="193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pacing w:line="440" w:lineRule="exact"/>
              <w:jc w:val="both"/>
              <w:rPr>
                <w:rFonts w:eastAsia="標楷體"/>
                <w:b/>
                <w:sz w:val="28"/>
                <w:szCs w:val="28"/>
              </w:rPr>
            </w:pPr>
            <w:r>
              <w:rPr>
                <w:rFonts w:eastAsia="標楷體"/>
                <w:b/>
                <w:sz w:val="28"/>
                <w:szCs w:val="28"/>
              </w:rPr>
              <w:t>辦法</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7C567D">
            <w:pPr>
              <w:jc w:val="both"/>
              <w:rPr>
                <w:rFonts w:eastAsia="標楷體"/>
                <w:sz w:val="28"/>
                <w:szCs w:val="28"/>
              </w:rPr>
            </w:pPr>
          </w:p>
        </w:tc>
      </w:tr>
      <w:tr w:rsidR="007C567D">
        <w:tblPrEx>
          <w:tblCellMar>
            <w:top w:w="0" w:type="dxa"/>
            <w:bottom w:w="0" w:type="dxa"/>
          </w:tblCellMar>
        </w:tblPrEx>
        <w:trPr>
          <w:trHeight w:val="193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567D" w:rsidRDefault="00486390">
            <w:pPr>
              <w:spacing w:line="440" w:lineRule="exact"/>
              <w:jc w:val="both"/>
              <w:rPr>
                <w:rFonts w:eastAsia="標楷體"/>
                <w:b/>
                <w:sz w:val="28"/>
                <w:szCs w:val="28"/>
              </w:rPr>
            </w:pPr>
            <w:r>
              <w:rPr>
                <w:rFonts w:eastAsia="標楷體"/>
                <w:b/>
                <w:sz w:val="28"/>
                <w:szCs w:val="28"/>
              </w:rPr>
              <w:t>辦理情形</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7C567D">
            <w:pPr>
              <w:jc w:val="both"/>
              <w:rPr>
                <w:rFonts w:eastAsia="標楷體"/>
                <w:sz w:val="28"/>
                <w:szCs w:val="28"/>
              </w:rPr>
            </w:pPr>
          </w:p>
        </w:tc>
      </w:tr>
    </w:tbl>
    <w:p w:rsidR="007C567D" w:rsidRDefault="00486390">
      <w:pPr>
        <w:spacing w:before="240" w:line="480" w:lineRule="exact"/>
        <w:jc w:val="both"/>
        <w:rPr>
          <w:rFonts w:eastAsia="標楷體"/>
          <w:b/>
          <w:sz w:val="28"/>
          <w:szCs w:val="28"/>
        </w:rPr>
      </w:pPr>
      <w:r>
        <w:rPr>
          <w:rFonts w:eastAsia="標楷體"/>
          <w:b/>
          <w:sz w:val="28"/>
          <w:szCs w:val="28"/>
        </w:rPr>
        <w:t xml:space="preserve"> </w:t>
      </w:r>
      <w:r>
        <w:rPr>
          <w:rFonts w:eastAsia="標楷體"/>
          <w:b/>
          <w:sz w:val="28"/>
          <w:szCs w:val="28"/>
        </w:rPr>
        <w:t>申訴人簽章：</w:t>
      </w:r>
    </w:p>
    <w:p w:rsidR="007C567D" w:rsidRDefault="00486390">
      <w:pPr>
        <w:spacing w:before="240" w:line="480" w:lineRule="exact"/>
        <w:ind w:firstLine="140"/>
        <w:jc w:val="both"/>
        <w:rPr>
          <w:rFonts w:eastAsia="標楷體"/>
          <w:b/>
          <w:sz w:val="28"/>
          <w:szCs w:val="28"/>
        </w:rPr>
      </w:pPr>
      <w:r>
        <w:rPr>
          <w:rFonts w:eastAsia="標楷體"/>
          <w:b/>
          <w:sz w:val="28"/>
          <w:szCs w:val="28"/>
        </w:rPr>
        <w:t>聯絡電話：</w:t>
      </w:r>
    </w:p>
    <w:p w:rsidR="007C567D" w:rsidRDefault="00486390">
      <w:pPr>
        <w:spacing w:before="240" w:line="480" w:lineRule="exact"/>
        <w:ind w:firstLine="140"/>
        <w:jc w:val="both"/>
        <w:rPr>
          <w:rFonts w:eastAsia="標楷體"/>
          <w:b/>
          <w:sz w:val="28"/>
          <w:szCs w:val="28"/>
        </w:rPr>
      </w:pPr>
      <w:r>
        <w:rPr>
          <w:rFonts w:eastAsia="標楷體"/>
          <w:b/>
          <w:sz w:val="28"/>
          <w:szCs w:val="28"/>
        </w:rPr>
        <w:t>傳真號碼：</w:t>
      </w:r>
    </w:p>
    <w:p w:rsidR="007C567D" w:rsidRDefault="00486390">
      <w:pPr>
        <w:spacing w:before="240" w:line="440" w:lineRule="exact"/>
        <w:ind w:firstLine="140"/>
        <w:jc w:val="both"/>
        <w:rPr>
          <w:rFonts w:eastAsia="標楷體"/>
          <w:b/>
          <w:sz w:val="28"/>
          <w:szCs w:val="28"/>
        </w:rPr>
      </w:pPr>
      <w:r>
        <w:rPr>
          <w:rFonts w:eastAsia="標楷體"/>
          <w:b/>
          <w:sz w:val="28"/>
          <w:szCs w:val="28"/>
        </w:rPr>
        <w:t>【備註】</w:t>
      </w:r>
    </w:p>
    <w:p w:rsidR="007C567D" w:rsidRDefault="00486390">
      <w:pPr>
        <w:snapToGrid w:val="0"/>
        <w:spacing w:line="340" w:lineRule="exact"/>
        <w:ind w:left="839" w:hanging="561"/>
        <w:jc w:val="both"/>
        <w:rPr>
          <w:rFonts w:eastAsia="標楷體"/>
          <w:b/>
          <w:sz w:val="28"/>
          <w:szCs w:val="28"/>
        </w:rPr>
      </w:pPr>
      <w:r>
        <w:rPr>
          <w:rFonts w:eastAsia="標楷體"/>
          <w:b/>
          <w:sz w:val="28"/>
          <w:szCs w:val="28"/>
        </w:rPr>
        <w:t>一、應填具申訴書，至遲應於各該競賽項目比賽結束後</w:t>
      </w:r>
      <w:r>
        <w:rPr>
          <w:rFonts w:eastAsia="標楷體"/>
          <w:b/>
          <w:sz w:val="28"/>
          <w:szCs w:val="28"/>
        </w:rPr>
        <w:t>1</w:t>
      </w:r>
      <w:r>
        <w:rPr>
          <w:rFonts w:eastAsia="標楷體"/>
          <w:b/>
          <w:sz w:val="28"/>
          <w:szCs w:val="28"/>
        </w:rPr>
        <w:t>小時內提出，逾時不予受理</w:t>
      </w:r>
      <w:r>
        <w:rPr>
          <w:rFonts w:eastAsia="標楷體"/>
          <w:b/>
          <w:sz w:val="28"/>
          <w:szCs w:val="28"/>
        </w:rPr>
        <w:t>(</w:t>
      </w:r>
      <w:r>
        <w:rPr>
          <w:rFonts w:eastAsia="標楷體"/>
          <w:b/>
          <w:sz w:val="28"/>
          <w:szCs w:val="28"/>
        </w:rPr>
        <w:t>各競賽項目應於比賽結束時宣告結束時間</w:t>
      </w:r>
      <w:r>
        <w:rPr>
          <w:rFonts w:eastAsia="標楷體"/>
          <w:b/>
          <w:sz w:val="28"/>
          <w:szCs w:val="28"/>
        </w:rPr>
        <w:t>)</w:t>
      </w:r>
      <w:r>
        <w:rPr>
          <w:rFonts w:eastAsia="標楷體"/>
          <w:b/>
          <w:sz w:val="28"/>
          <w:szCs w:val="28"/>
        </w:rPr>
        <w:t>。</w:t>
      </w:r>
    </w:p>
    <w:p w:rsidR="007C567D" w:rsidRDefault="00486390">
      <w:pPr>
        <w:snapToGrid w:val="0"/>
        <w:spacing w:line="340" w:lineRule="exact"/>
        <w:ind w:left="839" w:hanging="561"/>
        <w:jc w:val="both"/>
        <w:rPr>
          <w:rFonts w:eastAsia="標楷體"/>
          <w:b/>
          <w:sz w:val="28"/>
          <w:szCs w:val="28"/>
        </w:rPr>
      </w:pPr>
      <w:r>
        <w:rPr>
          <w:rFonts w:eastAsia="標楷體"/>
          <w:b/>
          <w:sz w:val="28"/>
          <w:szCs w:val="28"/>
        </w:rPr>
        <w:t>二、申訴人資格：國小、國中、高中學生組以領隊為限；教師組及社會組以</w:t>
      </w:r>
    </w:p>
    <w:p w:rsidR="007C567D" w:rsidRDefault="00486390">
      <w:pPr>
        <w:snapToGrid w:val="0"/>
        <w:spacing w:line="340" w:lineRule="exact"/>
        <w:ind w:left="2517" w:hanging="1682"/>
        <w:jc w:val="both"/>
        <w:rPr>
          <w:rFonts w:eastAsia="標楷體"/>
          <w:b/>
          <w:sz w:val="28"/>
          <w:szCs w:val="28"/>
        </w:rPr>
      </w:pPr>
      <w:r>
        <w:rPr>
          <w:rFonts w:eastAsia="標楷體"/>
          <w:b/>
          <w:sz w:val="28"/>
          <w:szCs w:val="28"/>
        </w:rPr>
        <w:t>參賽者本人為限。</w:t>
      </w:r>
    </w:p>
    <w:p w:rsidR="007C567D" w:rsidRDefault="00486390">
      <w:pPr>
        <w:snapToGrid w:val="0"/>
        <w:spacing w:line="340" w:lineRule="exact"/>
        <w:ind w:left="841" w:hanging="841"/>
        <w:jc w:val="both"/>
        <w:rPr>
          <w:rFonts w:eastAsia="標楷體"/>
          <w:b/>
          <w:sz w:val="28"/>
          <w:szCs w:val="28"/>
        </w:rPr>
        <w:sectPr w:rsidR="007C567D">
          <w:footerReference w:type="default" r:id="rId18"/>
          <w:pgSz w:w="11906" w:h="16838"/>
          <w:pgMar w:top="1134" w:right="1134" w:bottom="1134" w:left="1134" w:header="720" w:footer="720" w:gutter="0"/>
          <w:cols w:space="720"/>
        </w:sectPr>
      </w:pPr>
      <w:r>
        <w:rPr>
          <w:rFonts w:eastAsia="標楷體"/>
          <w:b/>
          <w:sz w:val="28"/>
          <w:szCs w:val="28"/>
        </w:rPr>
        <w:t xml:space="preserve">  </w:t>
      </w:r>
      <w:r>
        <w:rPr>
          <w:rFonts w:eastAsia="標楷體"/>
          <w:b/>
          <w:sz w:val="28"/>
          <w:szCs w:val="28"/>
        </w:rPr>
        <w:t>三、申訴事項以違反比賽規則、秩序及參賽者資格為限，對「臺南市</w:t>
      </w:r>
      <w:r>
        <w:rPr>
          <w:rFonts w:eastAsia="標楷體"/>
          <w:b/>
          <w:sz w:val="28"/>
          <w:szCs w:val="28"/>
        </w:rPr>
        <w:t>111</w:t>
      </w:r>
      <w:r>
        <w:rPr>
          <w:rFonts w:eastAsia="標楷體"/>
          <w:b/>
          <w:sz w:val="28"/>
          <w:szCs w:val="28"/>
        </w:rPr>
        <w:t>年度語文競賽實施計畫」及評審委員之評分結果及其他技術性、學術性者不得提出申訴。</w:t>
      </w:r>
    </w:p>
    <w:p w:rsidR="007C567D" w:rsidRDefault="00486390">
      <w:pPr>
        <w:spacing w:line="440" w:lineRule="exact"/>
        <w:jc w:val="center"/>
      </w:pPr>
      <w:r>
        <w:rPr>
          <w:rFonts w:eastAsia="標楷體"/>
          <w:noProof/>
          <w:sz w:val="36"/>
          <w:szCs w:val="36"/>
        </w:rPr>
        <w:lastRenderedPageBreak/>
        <mc:AlternateContent>
          <mc:Choice Requires="wps">
            <w:drawing>
              <wp:anchor distT="0" distB="0" distL="114300" distR="114300" simplePos="0" relativeHeight="251658752" behindDoc="1" locked="0" layoutInCell="1" allowOverlap="1">
                <wp:simplePos x="0" y="0"/>
                <wp:positionH relativeFrom="column">
                  <wp:posOffset>-26673</wp:posOffset>
                </wp:positionH>
                <wp:positionV relativeFrom="paragraph">
                  <wp:posOffset>-266703</wp:posOffset>
                </wp:positionV>
                <wp:extent cx="914400" cy="504821"/>
                <wp:effectExtent l="0" t="0" r="0" b="0"/>
                <wp:wrapNone/>
                <wp:docPr id="5" name="Text Box 11"/>
                <wp:cNvGraphicFramePr/>
                <a:graphic xmlns:a="http://schemas.openxmlformats.org/drawingml/2006/main">
                  <a:graphicData uri="http://schemas.microsoft.com/office/word/2010/wordprocessingShape">
                    <wps:wsp>
                      <wps:cNvSpPr txBox="1"/>
                      <wps:spPr>
                        <a:xfrm>
                          <a:off x="0" y="0"/>
                          <a:ext cx="914400" cy="504821"/>
                        </a:xfrm>
                        <a:prstGeom prst="rect">
                          <a:avLst/>
                        </a:prstGeom>
                        <a:noFill/>
                        <a:ln>
                          <a:noFill/>
                          <a:prstDash/>
                        </a:ln>
                      </wps:spPr>
                      <wps:txbx>
                        <w:txbxContent>
                          <w:p w:rsidR="007C567D" w:rsidRDefault="00486390">
                            <w:pP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5</w:t>
                            </w:r>
                          </w:p>
                        </w:txbxContent>
                      </wps:txbx>
                      <wps:bodyPr vert="horz" wrap="square" lIns="91440" tIns="45720" rIns="91440" bIns="45720" anchor="t" anchorCtr="0" compatLnSpc="0"/>
                    </wps:wsp>
                  </a:graphicData>
                </a:graphic>
              </wp:anchor>
            </w:drawing>
          </mc:Choice>
          <mc:Fallback>
            <w:pict>
              <v:shape id="Text Box 11" o:spid="_x0000_s1030" type="#_x0000_t202" style="position:absolute;left:0;text-align:left;margin-left:-2.1pt;margin-top:-21pt;width:1in;height:39.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" filled="f" stroked="f">
                <v:textbox>
                  <w:txbxContent>
                    <w:p w:rsidR="007C567D" w:rsidRDefault="00486390">
                      <w:pP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5</w:t>
                      </w:r>
                    </w:p>
                  </w:txbxContent>
                </v:textbox>
              </v:shape>
            </w:pict>
          </mc:Fallback>
        </mc:AlternateContent>
      </w:r>
      <w:r>
        <w:rPr>
          <w:rFonts w:eastAsia="標楷體"/>
          <w:b/>
          <w:sz w:val="36"/>
          <w:szCs w:val="36"/>
        </w:rPr>
        <w:t>聲明</w:t>
      </w:r>
      <w:r>
        <w:rPr>
          <w:rFonts w:eastAsia="標楷體"/>
          <w:b/>
          <w:sz w:val="36"/>
          <w:szCs w:val="36"/>
        </w:rPr>
        <w:t>(</w:t>
      </w:r>
      <w:r>
        <w:rPr>
          <w:rFonts w:eastAsia="標楷體"/>
          <w:b/>
          <w:sz w:val="36"/>
          <w:szCs w:val="36"/>
        </w:rPr>
        <w:t>國小、國中、高中學生組</w:t>
      </w:r>
      <w:r>
        <w:rPr>
          <w:rFonts w:eastAsia="標楷體"/>
          <w:b/>
          <w:sz w:val="36"/>
          <w:szCs w:val="36"/>
        </w:rPr>
        <w:t>)</w:t>
      </w:r>
    </w:p>
    <w:p w:rsidR="007C567D" w:rsidRDefault="007C567D">
      <w:pPr>
        <w:jc w:val="center"/>
        <w:rPr>
          <w:rFonts w:eastAsia="標楷體"/>
          <w:b/>
          <w:sz w:val="28"/>
          <w:szCs w:val="28"/>
        </w:rPr>
      </w:pPr>
    </w:p>
    <w:p w:rsidR="007C567D" w:rsidRDefault="00486390">
      <w:pPr>
        <w:spacing w:line="360" w:lineRule="auto"/>
        <w:jc w:val="both"/>
        <w:rPr>
          <w:rFonts w:eastAsia="標楷體"/>
          <w:sz w:val="28"/>
          <w:szCs w:val="28"/>
        </w:rPr>
      </w:pPr>
      <w:r>
        <w:rPr>
          <w:rFonts w:eastAsia="標楷體"/>
          <w:sz w:val="28"/>
          <w:szCs w:val="28"/>
        </w:rPr>
        <w:t>本校競賽員</w:t>
      </w:r>
      <w:r>
        <w:rPr>
          <w:rFonts w:eastAsia="標楷體"/>
          <w:sz w:val="28"/>
          <w:szCs w:val="28"/>
        </w:rPr>
        <w:t>______________</w:t>
      </w:r>
      <w:r>
        <w:rPr>
          <w:rFonts w:eastAsia="標楷體"/>
          <w:sz w:val="28"/>
          <w:szCs w:val="28"/>
        </w:rPr>
        <w:t>，近</w:t>
      </w:r>
      <w:r>
        <w:rPr>
          <w:rFonts w:eastAsia="標楷體"/>
          <w:sz w:val="28"/>
          <w:szCs w:val="28"/>
        </w:rPr>
        <w:t>3</w:t>
      </w:r>
      <w:r>
        <w:rPr>
          <w:rFonts w:eastAsia="標楷體"/>
          <w:sz w:val="28"/>
          <w:szCs w:val="28"/>
        </w:rPr>
        <w:t>年內</w:t>
      </w:r>
      <w:r>
        <w:rPr>
          <w:rFonts w:eastAsia="標楷體"/>
          <w:sz w:val="28"/>
          <w:szCs w:val="28"/>
        </w:rPr>
        <w:t>(108~110</w:t>
      </w:r>
      <w:r>
        <w:rPr>
          <w:rFonts w:eastAsia="標楷體"/>
          <w:sz w:val="28"/>
          <w:szCs w:val="28"/>
        </w:rPr>
        <w:t>年</w:t>
      </w:r>
      <w:r>
        <w:rPr>
          <w:rFonts w:eastAsia="標楷體"/>
          <w:sz w:val="28"/>
          <w:szCs w:val="28"/>
        </w:rPr>
        <w:t>)</w:t>
      </w:r>
      <w:r>
        <w:rPr>
          <w:rFonts w:eastAsia="標楷體"/>
          <w:sz w:val="28"/>
          <w:szCs w:val="28"/>
        </w:rPr>
        <w:t>：</w:t>
      </w:r>
      <w:r>
        <w:rPr>
          <w:rFonts w:eastAsia="標楷體"/>
          <w:sz w:val="28"/>
          <w:szCs w:val="28"/>
        </w:rPr>
        <w:t>(</w:t>
      </w:r>
      <w:r>
        <w:rPr>
          <w:rFonts w:eastAsia="標楷體"/>
          <w:sz w:val="28"/>
          <w:szCs w:val="28"/>
        </w:rPr>
        <w:t>下欄請擇一勾選</w:t>
      </w:r>
      <w:r>
        <w:rPr>
          <w:rFonts w:eastAsia="標楷體"/>
          <w:sz w:val="28"/>
          <w:szCs w:val="28"/>
        </w:rPr>
        <w:t>)</w:t>
      </w:r>
    </w:p>
    <w:tbl>
      <w:tblPr>
        <w:tblW w:w="9468" w:type="dxa"/>
        <w:tblCellMar>
          <w:left w:w="10" w:type="dxa"/>
          <w:right w:w="10" w:type="dxa"/>
        </w:tblCellMar>
        <w:tblLook w:val="0000" w:firstRow="0" w:lastRow="0" w:firstColumn="0" w:lastColumn="0" w:noHBand="0" w:noVBand="0"/>
      </w:tblPr>
      <w:tblGrid>
        <w:gridCol w:w="9468"/>
      </w:tblGrid>
      <w:tr w:rsidR="007C567D">
        <w:tblPrEx>
          <w:tblCellMar>
            <w:top w:w="0" w:type="dxa"/>
            <w:bottom w:w="0" w:type="dxa"/>
          </w:tblCellMar>
        </w:tblPrEx>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pacing w:line="360" w:lineRule="auto"/>
              <w:ind w:left="420" w:hanging="420"/>
            </w:pPr>
            <w:r>
              <w:rPr>
                <w:rFonts w:eastAsia="標楷體"/>
                <w:sz w:val="28"/>
                <w:szCs w:val="28"/>
              </w:rPr>
              <w:t xml:space="preserve">□ </w:t>
            </w:r>
            <w:r>
              <w:rPr>
                <w:rFonts w:eastAsia="標楷體"/>
                <w:b/>
                <w:sz w:val="28"/>
                <w:szCs w:val="28"/>
                <w:u w:val="single"/>
              </w:rPr>
              <w:t>未曾</w:t>
            </w:r>
            <w:r>
              <w:rPr>
                <w:rFonts w:eastAsia="標楷體"/>
                <w:sz w:val="28"/>
                <w:szCs w:val="28"/>
              </w:rPr>
              <w:t>參加過臺南市語文競賽全市決賽（不含市長盃語文競賽）榮獲本年度欲報名項目之第</w:t>
            </w:r>
            <w:r>
              <w:rPr>
                <w:rFonts w:eastAsia="標楷體"/>
                <w:sz w:val="28"/>
                <w:szCs w:val="28"/>
              </w:rPr>
              <w:t>1</w:t>
            </w:r>
            <w:r>
              <w:rPr>
                <w:rFonts w:eastAsia="標楷體"/>
                <w:sz w:val="28"/>
                <w:szCs w:val="28"/>
              </w:rPr>
              <w:t>、</w:t>
            </w:r>
            <w:r>
              <w:rPr>
                <w:rFonts w:eastAsia="標楷體"/>
                <w:sz w:val="28"/>
                <w:szCs w:val="28"/>
              </w:rPr>
              <w:t>2</w:t>
            </w:r>
            <w:r>
              <w:rPr>
                <w:rFonts w:eastAsia="標楷體"/>
                <w:sz w:val="28"/>
                <w:szCs w:val="28"/>
              </w:rPr>
              <w:t>名。</w:t>
            </w:r>
          </w:p>
        </w:tc>
      </w:tr>
      <w:tr w:rsidR="007C567D">
        <w:tblPrEx>
          <w:tblCellMar>
            <w:top w:w="0" w:type="dxa"/>
            <w:bottom w:w="0" w:type="dxa"/>
          </w:tblCellMar>
        </w:tblPrEx>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67D" w:rsidRDefault="00486390">
            <w:pPr>
              <w:spacing w:line="360" w:lineRule="auto"/>
              <w:ind w:left="420" w:hanging="420"/>
            </w:pPr>
            <w:r>
              <w:rPr>
                <w:rFonts w:eastAsia="標楷體"/>
                <w:sz w:val="28"/>
                <w:szCs w:val="28"/>
              </w:rPr>
              <w:t xml:space="preserve">□ </w:t>
            </w:r>
            <w:r>
              <w:rPr>
                <w:rFonts w:eastAsia="標楷體"/>
                <w:b/>
                <w:sz w:val="28"/>
                <w:szCs w:val="28"/>
                <w:u w:val="single"/>
              </w:rPr>
              <w:t>曾</w:t>
            </w:r>
            <w:r>
              <w:rPr>
                <w:rFonts w:eastAsia="標楷體"/>
                <w:sz w:val="28"/>
                <w:szCs w:val="28"/>
              </w:rPr>
              <w:t>參加過臺南市語文競賽全市決賽（不含市長盃語文競賽）榮獲</w:t>
            </w:r>
            <w:r>
              <w:rPr>
                <w:rFonts w:eastAsia="標楷體"/>
                <w:sz w:val="28"/>
                <w:szCs w:val="28"/>
              </w:rPr>
              <w:t>____</w:t>
            </w:r>
            <w:r>
              <w:rPr>
                <w:rFonts w:eastAsia="標楷體"/>
                <w:sz w:val="28"/>
                <w:szCs w:val="28"/>
              </w:rPr>
              <w:t>年度</w:t>
            </w:r>
            <w:r>
              <w:rPr>
                <w:rFonts w:eastAsia="標楷體"/>
                <w:sz w:val="28"/>
                <w:szCs w:val="28"/>
              </w:rPr>
              <w:t>_______</w:t>
            </w:r>
            <w:r>
              <w:rPr>
                <w:rFonts w:eastAsia="標楷體"/>
                <w:sz w:val="28"/>
                <w:szCs w:val="28"/>
              </w:rPr>
              <w:t>項目</w:t>
            </w:r>
            <w:r>
              <w:rPr>
                <w:rFonts w:eastAsia="標楷體"/>
                <w:sz w:val="28"/>
                <w:szCs w:val="28"/>
              </w:rPr>
              <w:t>_______</w:t>
            </w:r>
            <w:r>
              <w:rPr>
                <w:rFonts w:eastAsia="標楷體"/>
                <w:sz w:val="28"/>
                <w:szCs w:val="28"/>
              </w:rPr>
              <w:t>組</w:t>
            </w:r>
            <w:r>
              <w:rPr>
                <w:rFonts w:eastAsia="標楷體"/>
                <w:sz w:val="28"/>
                <w:szCs w:val="28"/>
              </w:rPr>
              <w:t>(</w:t>
            </w:r>
            <w:r>
              <w:rPr>
                <w:rFonts w:eastAsia="標楷體"/>
                <w:sz w:val="28"/>
                <w:szCs w:val="28"/>
              </w:rPr>
              <w:t>國小學生組</w:t>
            </w:r>
            <w:r>
              <w:rPr>
                <w:rFonts w:eastAsia="標楷體"/>
                <w:sz w:val="28"/>
                <w:szCs w:val="28"/>
              </w:rPr>
              <w:t>/</w:t>
            </w:r>
            <w:r>
              <w:rPr>
                <w:rFonts w:eastAsia="標楷體"/>
                <w:sz w:val="28"/>
                <w:szCs w:val="28"/>
              </w:rPr>
              <w:t>國中學生組</w:t>
            </w:r>
            <w:r>
              <w:rPr>
                <w:rFonts w:eastAsia="標楷體"/>
                <w:sz w:val="28"/>
                <w:szCs w:val="28"/>
              </w:rPr>
              <w:t>)</w:t>
            </w:r>
            <w:r>
              <w:rPr>
                <w:rFonts w:eastAsia="標楷體"/>
                <w:sz w:val="28"/>
                <w:szCs w:val="28"/>
              </w:rPr>
              <w:t>第</w:t>
            </w:r>
            <w:r>
              <w:rPr>
                <w:rFonts w:eastAsia="標楷體"/>
                <w:sz w:val="28"/>
                <w:szCs w:val="28"/>
              </w:rPr>
              <w:t>_____</w:t>
            </w:r>
            <w:r>
              <w:rPr>
                <w:rFonts w:eastAsia="標楷體"/>
                <w:sz w:val="28"/>
                <w:szCs w:val="28"/>
              </w:rPr>
              <w:t>名</w:t>
            </w:r>
            <w:r>
              <w:rPr>
                <w:rFonts w:eastAsia="標楷體"/>
                <w:sz w:val="28"/>
                <w:szCs w:val="28"/>
              </w:rPr>
              <w:t>(</w:t>
            </w:r>
            <w:r>
              <w:rPr>
                <w:rFonts w:eastAsia="標楷體"/>
                <w:sz w:val="28"/>
                <w:szCs w:val="28"/>
              </w:rPr>
              <w:t>第</w:t>
            </w:r>
            <w:r>
              <w:rPr>
                <w:rFonts w:eastAsia="標楷體"/>
                <w:sz w:val="28"/>
                <w:szCs w:val="28"/>
              </w:rPr>
              <w:t>1</w:t>
            </w:r>
            <w:r>
              <w:rPr>
                <w:rFonts w:eastAsia="標楷體"/>
                <w:sz w:val="28"/>
                <w:szCs w:val="28"/>
              </w:rPr>
              <w:t>名</w:t>
            </w:r>
            <w:r>
              <w:rPr>
                <w:rFonts w:eastAsia="標楷體"/>
                <w:sz w:val="28"/>
                <w:szCs w:val="28"/>
              </w:rPr>
              <w:t>/</w:t>
            </w:r>
            <w:r>
              <w:rPr>
                <w:rFonts w:eastAsia="標楷體"/>
                <w:sz w:val="28"/>
                <w:szCs w:val="28"/>
              </w:rPr>
              <w:t>第</w:t>
            </w:r>
            <w:r>
              <w:rPr>
                <w:rFonts w:eastAsia="標楷體"/>
                <w:sz w:val="28"/>
                <w:szCs w:val="28"/>
              </w:rPr>
              <w:t>2</w:t>
            </w:r>
            <w:r>
              <w:rPr>
                <w:rFonts w:eastAsia="標楷體"/>
                <w:sz w:val="28"/>
                <w:szCs w:val="28"/>
              </w:rPr>
              <w:t>名</w:t>
            </w:r>
            <w:r>
              <w:rPr>
                <w:rFonts w:eastAsia="標楷體"/>
                <w:sz w:val="28"/>
                <w:szCs w:val="28"/>
              </w:rPr>
              <w:t>)</w:t>
            </w:r>
            <w:r>
              <w:rPr>
                <w:rFonts w:eastAsia="標楷體"/>
                <w:sz w:val="28"/>
                <w:szCs w:val="28"/>
              </w:rPr>
              <w:t>。</w:t>
            </w:r>
            <w:r>
              <w:rPr>
                <w:rFonts w:eastAsia="標楷體"/>
                <w:b/>
                <w:sz w:val="28"/>
                <w:szCs w:val="28"/>
              </w:rPr>
              <w:t>今報名本</w:t>
            </w:r>
            <w:r>
              <w:rPr>
                <w:rFonts w:eastAsia="標楷體"/>
                <w:b/>
                <w:sz w:val="28"/>
                <w:szCs w:val="28"/>
              </w:rPr>
              <w:t>(111)</w:t>
            </w:r>
            <w:r>
              <w:rPr>
                <w:rFonts w:eastAsia="標楷體"/>
                <w:b/>
                <w:sz w:val="28"/>
                <w:szCs w:val="28"/>
              </w:rPr>
              <w:t>年度分區預賽，依</w:t>
            </w:r>
            <w:r>
              <w:rPr>
                <w:rFonts w:eastAsia="標楷體"/>
                <w:b/>
                <w:sz w:val="28"/>
                <w:szCs w:val="28"/>
                <w:u w:val="single"/>
              </w:rPr>
              <w:t>本實施計畫第伍點第一項備註</w:t>
            </w:r>
            <w:r>
              <w:rPr>
                <w:rFonts w:eastAsia="標楷體"/>
                <w:b/>
                <w:sz w:val="28"/>
                <w:szCs w:val="28"/>
                <w:u w:val="single"/>
              </w:rPr>
              <w:t>(</w:t>
            </w:r>
            <w:r>
              <w:rPr>
                <w:rFonts w:eastAsia="標楷體"/>
                <w:b/>
                <w:sz w:val="28"/>
                <w:szCs w:val="28"/>
                <w:u w:val="single"/>
              </w:rPr>
              <w:t>二</w:t>
            </w:r>
            <w:r>
              <w:rPr>
                <w:rFonts w:eastAsia="標楷體"/>
                <w:b/>
                <w:sz w:val="28"/>
                <w:szCs w:val="28"/>
                <w:u w:val="single"/>
              </w:rPr>
              <w:t>)</w:t>
            </w:r>
            <w:r>
              <w:rPr>
                <w:rFonts w:eastAsia="標楷體"/>
                <w:b/>
                <w:sz w:val="28"/>
                <w:szCs w:val="28"/>
              </w:rPr>
              <w:t>之規定，若分區預賽未獲得參加全市決賽資格，不得要求再參加本</w:t>
            </w:r>
            <w:r>
              <w:rPr>
                <w:rFonts w:eastAsia="標楷體"/>
                <w:b/>
                <w:sz w:val="28"/>
                <w:szCs w:val="28"/>
              </w:rPr>
              <w:t>(111)</w:t>
            </w:r>
            <w:r>
              <w:rPr>
                <w:rFonts w:eastAsia="標楷體"/>
                <w:b/>
                <w:sz w:val="28"/>
                <w:szCs w:val="28"/>
              </w:rPr>
              <w:t>年度全市決賽，謹此聲明。</w:t>
            </w:r>
          </w:p>
        </w:tc>
      </w:tr>
    </w:tbl>
    <w:p w:rsidR="007C567D" w:rsidRDefault="00486390">
      <w:pPr>
        <w:spacing w:line="360" w:lineRule="auto"/>
        <w:rPr>
          <w:rFonts w:eastAsia="標楷體"/>
          <w:b/>
          <w:sz w:val="28"/>
          <w:szCs w:val="28"/>
        </w:rPr>
      </w:pPr>
      <w:r>
        <w:rPr>
          <w:rFonts w:eastAsia="標楷體"/>
          <w:b/>
          <w:sz w:val="28"/>
          <w:szCs w:val="28"/>
        </w:rPr>
        <w:t>此致</w:t>
      </w:r>
      <w:r>
        <w:rPr>
          <w:rFonts w:eastAsia="標楷體"/>
          <w:b/>
          <w:sz w:val="28"/>
          <w:szCs w:val="28"/>
        </w:rPr>
        <w:t xml:space="preserve">  </w:t>
      </w:r>
      <w:r>
        <w:rPr>
          <w:rFonts w:eastAsia="標楷體"/>
          <w:b/>
          <w:sz w:val="28"/>
          <w:szCs w:val="28"/>
        </w:rPr>
        <w:t>臺南市政府教育局</w:t>
      </w:r>
    </w:p>
    <w:p w:rsidR="007C567D" w:rsidRDefault="00486390">
      <w:pPr>
        <w:spacing w:line="360" w:lineRule="auto"/>
        <w:rPr>
          <w:rFonts w:eastAsia="標楷體"/>
          <w:sz w:val="28"/>
          <w:szCs w:val="28"/>
        </w:rPr>
      </w:pPr>
      <w:r>
        <w:rPr>
          <w:rFonts w:eastAsia="標楷體"/>
          <w:sz w:val="28"/>
          <w:szCs w:val="28"/>
        </w:rPr>
        <w:t>學校名稱：</w:t>
      </w:r>
    </w:p>
    <w:p w:rsidR="007C567D" w:rsidRDefault="00486390">
      <w:pPr>
        <w:spacing w:line="360" w:lineRule="auto"/>
        <w:rPr>
          <w:rFonts w:eastAsia="標楷體"/>
          <w:sz w:val="28"/>
          <w:szCs w:val="28"/>
        </w:rPr>
      </w:pPr>
      <w:r>
        <w:rPr>
          <w:rFonts w:eastAsia="標楷體"/>
          <w:sz w:val="28"/>
          <w:szCs w:val="28"/>
        </w:rPr>
        <w:t>本年度報名之組別：</w:t>
      </w:r>
      <w:r>
        <w:rPr>
          <w:rFonts w:eastAsia="標楷體"/>
          <w:sz w:val="28"/>
          <w:szCs w:val="28"/>
        </w:rPr>
        <w:t xml:space="preserve">              (</w:t>
      </w:r>
      <w:r>
        <w:rPr>
          <w:rFonts w:eastAsia="標楷體"/>
          <w:sz w:val="28"/>
          <w:szCs w:val="28"/>
        </w:rPr>
        <w:t>國小學生組</w:t>
      </w:r>
      <w:r>
        <w:rPr>
          <w:rFonts w:eastAsia="標楷體"/>
          <w:sz w:val="28"/>
          <w:szCs w:val="28"/>
        </w:rPr>
        <w:t>/</w:t>
      </w:r>
      <w:r>
        <w:rPr>
          <w:rFonts w:eastAsia="標楷體"/>
          <w:sz w:val="28"/>
          <w:szCs w:val="28"/>
        </w:rPr>
        <w:t>國中學生組</w:t>
      </w:r>
      <w:r>
        <w:rPr>
          <w:rFonts w:eastAsia="標楷體"/>
          <w:sz w:val="28"/>
          <w:szCs w:val="28"/>
        </w:rPr>
        <w:t>/</w:t>
      </w:r>
      <w:r>
        <w:rPr>
          <w:rFonts w:eastAsia="標楷體"/>
          <w:sz w:val="28"/>
          <w:szCs w:val="28"/>
        </w:rPr>
        <w:t>高中學生組</w:t>
      </w:r>
      <w:r>
        <w:rPr>
          <w:rFonts w:eastAsia="標楷體"/>
          <w:sz w:val="28"/>
          <w:szCs w:val="28"/>
        </w:rPr>
        <w:t>)</w:t>
      </w:r>
    </w:p>
    <w:p w:rsidR="007C567D" w:rsidRDefault="00486390">
      <w:pPr>
        <w:spacing w:line="360" w:lineRule="auto"/>
        <w:rPr>
          <w:rFonts w:eastAsia="標楷體"/>
          <w:sz w:val="28"/>
          <w:szCs w:val="28"/>
        </w:rPr>
      </w:pPr>
      <w:r>
        <w:rPr>
          <w:rFonts w:eastAsia="標楷體"/>
          <w:sz w:val="28"/>
          <w:szCs w:val="28"/>
        </w:rPr>
        <w:t>本年度報名之競賽項目：</w:t>
      </w:r>
    </w:p>
    <w:p w:rsidR="007C567D" w:rsidRDefault="00486390">
      <w:pPr>
        <w:spacing w:line="360" w:lineRule="auto"/>
        <w:rPr>
          <w:rFonts w:eastAsia="標楷體"/>
          <w:sz w:val="28"/>
          <w:szCs w:val="28"/>
        </w:rPr>
      </w:pPr>
      <w:r>
        <w:rPr>
          <w:rFonts w:eastAsia="標楷體"/>
          <w:sz w:val="28"/>
          <w:szCs w:val="28"/>
        </w:rPr>
        <w:t>競賽員姓名：</w:t>
      </w:r>
    </w:p>
    <w:p w:rsidR="007C567D" w:rsidRDefault="00486390">
      <w:pPr>
        <w:spacing w:line="360" w:lineRule="auto"/>
        <w:rPr>
          <w:rFonts w:eastAsia="標楷體"/>
          <w:sz w:val="28"/>
          <w:szCs w:val="28"/>
        </w:rPr>
      </w:pPr>
      <w:r>
        <w:rPr>
          <w:rFonts w:eastAsia="標楷體"/>
          <w:sz w:val="28"/>
          <w:szCs w:val="28"/>
        </w:rPr>
        <w:t>競賽員之法定代理人</w:t>
      </w:r>
      <w:r>
        <w:rPr>
          <w:rFonts w:eastAsia="標楷體"/>
          <w:sz w:val="28"/>
          <w:szCs w:val="28"/>
        </w:rPr>
        <w:t>(</w:t>
      </w:r>
      <w:r>
        <w:rPr>
          <w:rFonts w:eastAsia="標楷體"/>
          <w:sz w:val="28"/>
          <w:szCs w:val="28"/>
        </w:rPr>
        <w:t>簽章</w:t>
      </w:r>
      <w:r>
        <w:rPr>
          <w:rFonts w:eastAsia="標楷體"/>
          <w:sz w:val="28"/>
          <w:szCs w:val="28"/>
        </w:rPr>
        <w:t>)</w:t>
      </w:r>
      <w:r>
        <w:rPr>
          <w:rFonts w:eastAsia="標楷體"/>
          <w:sz w:val="28"/>
          <w:szCs w:val="28"/>
        </w:rPr>
        <w:t>：</w:t>
      </w:r>
    </w:p>
    <w:p w:rsidR="007C567D" w:rsidRDefault="007C567D">
      <w:pPr>
        <w:rPr>
          <w:rFonts w:eastAsia="標楷體"/>
          <w:sz w:val="28"/>
          <w:szCs w:val="28"/>
        </w:rPr>
      </w:pPr>
    </w:p>
    <w:p w:rsidR="007C567D" w:rsidRDefault="00486390">
      <w:pPr>
        <w:rPr>
          <w:rFonts w:eastAsia="標楷體"/>
          <w:sz w:val="28"/>
          <w:szCs w:val="28"/>
        </w:rPr>
      </w:pPr>
      <w:r>
        <w:rPr>
          <w:rFonts w:eastAsia="標楷體"/>
          <w:sz w:val="28"/>
          <w:szCs w:val="28"/>
        </w:rPr>
        <w:t>學校承辦人：</w:t>
      </w:r>
      <w:r>
        <w:rPr>
          <w:rFonts w:eastAsia="標楷體"/>
          <w:sz w:val="28"/>
          <w:szCs w:val="28"/>
        </w:rPr>
        <w:t xml:space="preserve">             </w:t>
      </w:r>
      <w:r>
        <w:rPr>
          <w:rFonts w:eastAsia="標楷體"/>
          <w:sz w:val="28"/>
          <w:szCs w:val="28"/>
        </w:rPr>
        <w:t>主任：</w:t>
      </w:r>
      <w:r>
        <w:rPr>
          <w:rFonts w:eastAsia="標楷體"/>
          <w:sz w:val="28"/>
          <w:szCs w:val="28"/>
        </w:rPr>
        <w:t xml:space="preserve">                </w:t>
      </w:r>
      <w:r>
        <w:rPr>
          <w:rFonts w:eastAsia="標楷體"/>
          <w:sz w:val="28"/>
          <w:szCs w:val="28"/>
        </w:rPr>
        <w:t>校長：</w:t>
      </w:r>
    </w:p>
    <w:p w:rsidR="007C567D" w:rsidRDefault="007C567D">
      <w:pPr>
        <w:rPr>
          <w:rFonts w:eastAsia="標楷體"/>
          <w:sz w:val="28"/>
          <w:szCs w:val="28"/>
        </w:rPr>
      </w:pPr>
    </w:p>
    <w:p w:rsidR="007C567D" w:rsidRDefault="00486390">
      <w:pPr>
        <w:rPr>
          <w:rFonts w:eastAsia="標楷體"/>
          <w:sz w:val="28"/>
          <w:szCs w:val="28"/>
        </w:rPr>
      </w:pPr>
      <w:r>
        <w:rPr>
          <w:rFonts w:eastAsia="標楷體"/>
          <w:sz w:val="28"/>
          <w:szCs w:val="28"/>
        </w:rPr>
        <w:t>………………………………………………</w:t>
      </w:r>
      <w:r>
        <w:rPr>
          <w:rFonts w:eastAsia="標楷體"/>
          <w:sz w:val="28"/>
          <w:szCs w:val="28"/>
        </w:rPr>
        <w:t>………………………………………</w:t>
      </w:r>
    </w:p>
    <w:p w:rsidR="007C567D" w:rsidRDefault="00486390">
      <w:pPr>
        <w:rPr>
          <w:rFonts w:eastAsia="標楷體"/>
        </w:rPr>
      </w:pPr>
      <w:r>
        <w:rPr>
          <w:rFonts w:eastAsia="標楷體"/>
        </w:rPr>
        <w:t>本實施計畫第伍點第一項備註</w:t>
      </w:r>
      <w:r>
        <w:rPr>
          <w:rFonts w:eastAsia="標楷體"/>
        </w:rPr>
        <w:t>(</w:t>
      </w:r>
      <w:r>
        <w:rPr>
          <w:rFonts w:eastAsia="標楷體"/>
        </w:rPr>
        <w:t>二</w:t>
      </w:r>
      <w:r>
        <w:rPr>
          <w:rFonts w:eastAsia="標楷體"/>
        </w:rPr>
        <w:t>)</w:t>
      </w:r>
      <w:r>
        <w:rPr>
          <w:rFonts w:eastAsia="標楷體"/>
        </w:rPr>
        <w:t>之規定：</w:t>
      </w:r>
    </w:p>
    <w:p w:rsidR="007C567D" w:rsidRDefault="00486390">
      <w:pPr>
        <w:ind w:left="360" w:hanging="360"/>
        <w:rPr>
          <w:rFonts w:eastAsia="標楷體"/>
        </w:rPr>
      </w:pPr>
      <w:r>
        <w:rPr>
          <w:rFonts w:eastAsia="標楷體"/>
        </w:rPr>
        <w:t>(</w:t>
      </w:r>
      <w:r>
        <w:rPr>
          <w:rFonts w:eastAsia="標楷體"/>
        </w:rPr>
        <w:t>二</w:t>
      </w:r>
      <w:r>
        <w:rPr>
          <w:rFonts w:eastAsia="標楷體"/>
        </w:rPr>
        <w:t>)</w:t>
      </w:r>
      <w:r>
        <w:rPr>
          <w:rFonts w:eastAsia="標楷體"/>
        </w:rPr>
        <w:t>凡符合下列資格，得不經預賽，逕由所屬學校完成線上報名，並列印報名表經核章後，連同證明文件影本（得獎獎狀影本，影本請加蓋與正本相符章）郵寄至全市決賽承辦學校，但已報名本</w:t>
      </w:r>
      <w:r>
        <w:rPr>
          <w:rFonts w:eastAsia="標楷體"/>
        </w:rPr>
        <w:t>(111)</w:t>
      </w:r>
      <w:r>
        <w:rPr>
          <w:rFonts w:eastAsia="標楷體"/>
        </w:rPr>
        <w:t>年度分區預賽而未獲得參加全市決賽資格者，不得再參加本年度全市決賽。</w:t>
      </w:r>
    </w:p>
    <w:p w:rsidR="007C567D" w:rsidRDefault="00486390">
      <w:pPr>
        <w:ind w:left="600" w:hanging="360"/>
        <w:rPr>
          <w:rFonts w:eastAsia="標楷體"/>
        </w:rPr>
      </w:pPr>
      <w:r>
        <w:rPr>
          <w:rFonts w:eastAsia="標楷體"/>
        </w:rPr>
        <w:t>1</w:t>
      </w:r>
      <w:r>
        <w:rPr>
          <w:rFonts w:eastAsia="標楷體"/>
        </w:rPr>
        <w:t>、近</w:t>
      </w:r>
      <w:r>
        <w:rPr>
          <w:rFonts w:eastAsia="標楷體"/>
        </w:rPr>
        <w:t>3</w:t>
      </w:r>
      <w:r>
        <w:rPr>
          <w:rFonts w:eastAsia="標楷體"/>
        </w:rPr>
        <w:t>年內（</w:t>
      </w:r>
      <w:r>
        <w:rPr>
          <w:rFonts w:eastAsia="標楷體"/>
        </w:rPr>
        <w:t>108</w:t>
      </w:r>
      <w:r>
        <w:rPr>
          <w:rFonts w:eastAsia="標楷體"/>
        </w:rPr>
        <w:t>～</w:t>
      </w:r>
      <w:r>
        <w:rPr>
          <w:rFonts w:eastAsia="標楷體"/>
        </w:rPr>
        <w:t>110</w:t>
      </w:r>
      <w:r>
        <w:rPr>
          <w:rFonts w:eastAsia="標楷體"/>
        </w:rPr>
        <w:t>）曾獲本競賽臺南市全市決賽（不含市長盃語文競賽）各項第</w:t>
      </w:r>
      <w:r>
        <w:rPr>
          <w:rFonts w:eastAsia="標楷體"/>
        </w:rPr>
        <w:t>1</w:t>
      </w:r>
      <w:r>
        <w:rPr>
          <w:rFonts w:eastAsia="標楷體"/>
        </w:rPr>
        <w:t>、</w:t>
      </w:r>
      <w:r>
        <w:rPr>
          <w:rFonts w:eastAsia="標楷體"/>
        </w:rPr>
        <w:t>2</w:t>
      </w:r>
      <w:r>
        <w:rPr>
          <w:rFonts w:eastAsia="標楷體"/>
        </w:rPr>
        <w:t>名者，限同組別（如：</w:t>
      </w:r>
      <w:r>
        <w:rPr>
          <w:rFonts w:eastAsia="標楷體"/>
        </w:rPr>
        <w:t>108</w:t>
      </w:r>
      <w:r>
        <w:rPr>
          <w:rFonts w:eastAsia="標楷體"/>
        </w:rPr>
        <w:t>度全市決賽榮獲國小學生組國語朗讀第</w:t>
      </w:r>
      <w:r>
        <w:rPr>
          <w:rFonts w:eastAsia="標楷體"/>
        </w:rPr>
        <w:t>1</w:t>
      </w:r>
      <w:r>
        <w:rPr>
          <w:rFonts w:eastAsia="標楷體"/>
        </w:rPr>
        <w:t>名，得不經預賽，直接報名參加全市決賽國</w:t>
      </w:r>
      <w:r>
        <w:rPr>
          <w:rFonts w:eastAsia="標楷體"/>
        </w:rPr>
        <w:t>小學生組國語朗讀。</w:t>
      </w:r>
    </w:p>
    <w:p w:rsidR="007C567D" w:rsidRDefault="00486390">
      <w:pPr>
        <w:ind w:left="600" w:hanging="360"/>
        <w:rPr>
          <w:rFonts w:eastAsia="標楷體"/>
        </w:rPr>
      </w:pPr>
      <w:r>
        <w:rPr>
          <w:rFonts w:eastAsia="標楷體"/>
        </w:rPr>
        <w:t>2</w:t>
      </w:r>
      <w:r>
        <w:rPr>
          <w:rFonts w:eastAsia="標楷體"/>
        </w:rPr>
        <w:t>、惟</w:t>
      </w:r>
      <w:r>
        <w:rPr>
          <w:rFonts w:eastAsia="標楷體"/>
        </w:rPr>
        <w:t>110</w:t>
      </w:r>
      <w:r>
        <w:rPr>
          <w:rFonts w:eastAsia="標楷體"/>
        </w:rPr>
        <w:t>曾獲本競賽臺南市全市決賽（不含市長盃語文競賽）各項第</w:t>
      </w:r>
      <w:r>
        <w:rPr>
          <w:rFonts w:eastAsia="標楷體"/>
        </w:rPr>
        <w:t>1</w:t>
      </w:r>
      <w:r>
        <w:rPr>
          <w:rFonts w:eastAsia="標楷體"/>
        </w:rPr>
        <w:t>、</w:t>
      </w:r>
      <w:r>
        <w:rPr>
          <w:rFonts w:eastAsia="標楷體"/>
        </w:rPr>
        <w:t>2</w:t>
      </w:r>
      <w:r>
        <w:rPr>
          <w:rFonts w:eastAsia="標楷體"/>
        </w:rPr>
        <w:t>名者，</w:t>
      </w:r>
      <w:r>
        <w:rPr>
          <w:rFonts w:eastAsia="標楷體"/>
        </w:rPr>
        <w:t>110</w:t>
      </w:r>
      <w:r>
        <w:rPr>
          <w:rFonts w:eastAsia="標楷體"/>
        </w:rPr>
        <w:t>學年度為國小六年級學生、國中三年級學生，或將於</w:t>
      </w:r>
      <w:r>
        <w:rPr>
          <w:rFonts w:eastAsia="標楷體"/>
        </w:rPr>
        <w:t>111</w:t>
      </w:r>
      <w:r>
        <w:rPr>
          <w:rFonts w:eastAsia="標楷體"/>
        </w:rPr>
        <w:t>年</w:t>
      </w:r>
      <w:r>
        <w:rPr>
          <w:rFonts w:eastAsia="標楷體"/>
        </w:rPr>
        <w:t>8</w:t>
      </w:r>
      <w:r>
        <w:rPr>
          <w:rFonts w:eastAsia="標楷體"/>
        </w:rPr>
        <w:t>月</w:t>
      </w:r>
      <w:r>
        <w:rPr>
          <w:rFonts w:eastAsia="標楷體"/>
        </w:rPr>
        <w:t>1</w:t>
      </w:r>
      <w:r>
        <w:rPr>
          <w:rFonts w:eastAsia="標楷體"/>
        </w:rPr>
        <w:t>日起變更競賽組別</w:t>
      </w:r>
      <w:r>
        <w:rPr>
          <w:rFonts w:eastAsia="標楷體"/>
        </w:rPr>
        <w:t>(</w:t>
      </w:r>
      <w:r>
        <w:rPr>
          <w:rFonts w:eastAsia="標楷體"/>
        </w:rPr>
        <w:t>如</w:t>
      </w:r>
      <w:r>
        <w:rPr>
          <w:rFonts w:eastAsia="標楷體"/>
        </w:rPr>
        <w:t>:</w:t>
      </w:r>
      <w:r>
        <w:rPr>
          <w:rFonts w:eastAsia="標楷體"/>
        </w:rPr>
        <w:t>國小升國中、國中升高中</w:t>
      </w:r>
      <w:r>
        <w:rPr>
          <w:rFonts w:eastAsia="標楷體"/>
        </w:rPr>
        <w:t>)</w:t>
      </w:r>
      <w:r>
        <w:rPr>
          <w:rFonts w:eastAsia="標楷體"/>
        </w:rPr>
        <w:t>，得不受上開同組別限制。（如：</w:t>
      </w:r>
      <w:r>
        <w:rPr>
          <w:rFonts w:eastAsia="標楷體"/>
        </w:rPr>
        <w:t>110</w:t>
      </w:r>
      <w:r>
        <w:rPr>
          <w:rFonts w:eastAsia="標楷體"/>
        </w:rPr>
        <w:t>年度全市決賽榮獲國中學生組國語朗讀第</w:t>
      </w:r>
      <w:r>
        <w:rPr>
          <w:rFonts w:eastAsia="標楷體"/>
        </w:rPr>
        <w:t>1</w:t>
      </w:r>
      <w:r>
        <w:rPr>
          <w:rFonts w:eastAsia="標楷體"/>
        </w:rPr>
        <w:t>名，得不經預賽，直接報名</w:t>
      </w:r>
      <w:r>
        <w:rPr>
          <w:rFonts w:eastAsia="標楷體"/>
        </w:rPr>
        <w:t>111</w:t>
      </w:r>
      <w:r>
        <w:rPr>
          <w:rFonts w:eastAsia="標楷體"/>
        </w:rPr>
        <w:t>年度全市決賽高中學生組國語朗讀）。</w:t>
      </w:r>
    </w:p>
    <w:p w:rsidR="007C567D" w:rsidRDefault="007C567D">
      <w:pPr>
        <w:pageBreakBefore/>
      </w:pPr>
    </w:p>
    <w:p w:rsidR="007C567D" w:rsidRDefault="00486390">
      <w:pPr>
        <w:jc w:val="center"/>
      </w:pPr>
      <w:r>
        <w:rPr>
          <w:rFonts w:eastAsia="標楷體"/>
          <w:b/>
          <w:noProof/>
          <w:sz w:val="36"/>
          <w:szCs w:val="36"/>
        </w:rPr>
        <mc:AlternateContent>
          <mc:Choice Requires="wps">
            <w:drawing>
              <wp:anchor distT="0" distB="0" distL="114300" distR="114300" simplePos="0" relativeHeight="251659776" behindDoc="1" locked="0" layoutInCell="1" allowOverlap="1">
                <wp:simplePos x="0" y="0"/>
                <wp:positionH relativeFrom="column">
                  <wp:posOffset>-14602</wp:posOffset>
                </wp:positionH>
                <wp:positionV relativeFrom="paragraph">
                  <wp:posOffset>-363217</wp:posOffset>
                </wp:positionV>
                <wp:extent cx="914400" cy="504821"/>
                <wp:effectExtent l="0" t="0" r="0" b="0"/>
                <wp:wrapNone/>
                <wp:docPr id="6" name="Text Box 15"/>
                <wp:cNvGraphicFramePr/>
                <a:graphic xmlns:a="http://schemas.openxmlformats.org/drawingml/2006/main">
                  <a:graphicData uri="http://schemas.microsoft.com/office/word/2010/wordprocessingShape">
                    <wps:wsp>
                      <wps:cNvSpPr txBox="1"/>
                      <wps:spPr>
                        <a:xfrm>
                          <a:off x="0" y="0"/>
                          <a:ext cx="914400" cy="504821"/>
                        </a:xfrm>
                        <a:prstGeom prst="rect">
                          <a:avLst/>
                        </a:prstGeom>
                        <a:noFill/>
                        <a:ln>
                          <a:noFill/>
                          <a:prstDash/>
                        </a:ln>
                      </wps:spPr>
                      <wps:txbx>
                        <w:txbxContent>
                          <w:p w:rsidR="007C567D" w:rsidRDefault="00486390">
                            <w:pP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w:t>
                            </w:r>
                          </w:p>
                        </w:txbxContent>
                      </wps:txbx>
                      <wps:bodyPr vert="horz" wrap="square" lIns="91440" tIns="45720" rIns="91440" bIns="45720" anchor="t" anchorCtr="0" compatLnSpc="0"/>
                    </wps:wsp>
                  </a:graphicData>
                </a:graphic>
              </wp:anchor>
            </w:drawing>
          </mc:Choice>
          <mc:Fallback>
            <w:pict>
              <v:shape id="Text Box 15" o:spid="_x0000_s1031" type="#_x0000_t202" style="position:absolute;left:0;text-align:left;margin-left:-1.15pt;margin-top:-28.6pt;width:1in;height:39.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" filled="f" stroked="f">
                <v:textbox>
                  <w:txbxContent>
                    <w:p w:rsidR="007C567D" w:rsidRDefault="00486390">
                      <w:pP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w:t>
                      </w:r>
                    </w:p>
                  </w:txbxContent>
                </v:textbox>
              </v:shape>
            </w:pict>
          </mc:Fallback>
        </mc:AlternateContent>
      </w:r>
      <w:r>
        <w:rPr>
          <w:rFonts w:eastAsia="標楷體"/>
          <w:b/>
          <w:sz w:val="36"/>
          <w:szCs w:val="36"/>
        </w:rPr>
        <w:t>放棄參加「中華民國</w:t>
      </w:r>
      <w:r>
        <w:rPr>
          <w:rFonts w:eastAsia="標楷體"/>
          <w:b/>
          <w:sz w:val="36"/>
          <w:szCs w:val="36"/>
        </w:rPr>
        <w:t>111</w:t>
      </w:r>
      <w:r>
        <w:rPr>
          <w:rFonts w:eastAsia="標楷體"/>
          <w:b/>
          <w:sz w:val="36"/>
          <w:szCs w:val="36"/>
        </w:rPr>
        <w:t>年全國語文競賽」聲明書</w:t>
      </w:r>
    </w:p>
    <w:p w:rsidR="007C567D" w:rsidRDefault="007C567D">
      <w:pPr>
        <w:jc w:val="both"/>
        <w:rPr>
          <w:rFonts w:eastAsia="標楷體"/>
          <w:b/>
          <w:sz w:val="36"/>
          <w:szCs w:val="36"/>
          <w:u w:val="single"/>
        </w:rPr>
      </w:pPr>
    </w:p>
    <w:p w:rsidR="007C567D" w:rsidRDefault="007C567D">
      <w:pPr>
        <w:jc w:val="both"/>
        <w:rPr>
          <w:rFonts w:eastAsia="標楷體"/>
          <w:b/>
          <w:sz w:val="36"/>
          <w:szCs w:val="36"/>
          <w:u w:val="single"/>
        </w:rPr>
      </w:pPr>
    </w:p>
    <w:p w:rsidR="007C567D" w:rsidRDefault="007C567D">
      <w:pPr>
        <w:jc w:val="both"/>
        <w:rPr>
          <w:rFonts w:eastAsia="標楷體"/>
          <w:b/>
          <w:sz w:val="36"/>
          <w:szCs w:val="36"/>
          <w:u w:val="single"/>
        </w:rPr>
      </w:pPr>
    </w:p>
    <w:p w:rsidR="007C567D" w:rsidRDefault="00486390">
      <w:pPr>
        <w:spacing w:line="480" w:lineRule="auto"/>
        <w:jc w:val="both"/>
      </w:pPr>
      <w:r>
        <w:rPr>
          <w:rFonts w:eastAsia="標楷體"/>
          <w:sz w:val="36"/>
          <w:szCs w:val="36"/>
        </w:rPr>
        <w:t xml:space="preserve">   </w:t>
      </w:r>
      <w:r>
        <w:rPr>
          <w:rFonts w:eastAsia="標楷體"/>
          <w:sz w:val="36"/>
          <w:szCs w:val="36"/>
        </w:rPr>
        <w:t>競賽員</w:t>
      </w:r>
      <w:r>
        <w:rPr>
          <w:rFonts w:eastAsia="標楷體"/>
          <w:sz w:val="36"/>
          <w:szCs w:val="36"/>
        </w:rPr>
        <w:t>__________(</w:t>
      </w:r>
      <w:r>
        <w:rPr>
          <w:rFonts w:eastAsia="標楷體"/>
          <w:sz w:val="36"/>
          <w:szCs w:val="36"/>
        </w:rPr>
        <w:t>姓名</w:t>
      </w:r>
      <w:r>
        <w:rPr>
          <w:rFonts w:eastAsia="標楷體"/>
          <w:sz w:val="36"/>
          <w:szCs w:val="36"/>
        </w:rPr>
        <w:t>)</w:t>
      </w:r>
      <w:r>
        <w:rPr>
          <w:rFonts w:eastAsia="標楷體"/>
          <w:sz w:val="36"/>
          <w:szCs w:val="36"/>
        </w:rPr>
        <w:t>因</w:t>
      </w:r>
      <w:r>
        <w:rPr>
          <w:rFonts w:eastAsia="標楷體"/>
          <w:sz w:val="36"/>
          <w:szCs w:val="36"/>
          <w:u w:val="single"/>
        </w:rPr>
        <w:t xml:space="preserve">           </w:t>
      </w:r>
      <w:r>
        <w:rPr>
          <w:rFonts w:eastAsia="標楷體"/>
          <w:sz w:val="36"/>
          <w:szCs w:val="36"/>
        </w:rPr>
        <w:t>無法代表本市參加「中華民國</w:t>
      </w:r>
      <w:r>
        <w:rPr>
          <w:rFonts w:eastAsia="標楷體"/>
          <w:b/>
          <w:sz w:val="36"/>
          <w:szCs w:val="36"/>
        </w:rPr>
        <w:t>11</w:t>
      </w:r>
      <w:r>
        <w:rPr>
          <w:rFonts w:eastAsia="標楷體"/>
          <w:b/>
          <w:sz w:val="36"/>
          <w:szCs w:val="36"/>
        </w:rPr>
        <w:t>1</w:t>
      </w:r>
      <w:r>
        <w:rPr>
          <w:rFonts w:eastAsia="標楷體"/>
          <w:b/>
          <w:sz w:val="36"/>
          <w:szCs w:val="36"/>
        </w:rPr>
        <w:t>年</w:t>
      </w:r>
      <w:r>
        <w:rPr>
          <w:rFonts w:eastAsia="標楷體"/>
          <w:sz w:val="36"/>
          <w:szCs w:val="36"/>
        </w:rPr>
        <w:t>全國語文競賽」</w:t>
      </w:r>
      <w:r>
        <w:rPr>
          <w:rFonts w:eastAsia="標楷體"/>
          <w:sz w:val="36"/>
          <w:szCs w:val="36"/>
          <w:u w:val="single"/>
        </w:rPr>
        <w:t xml:space="preserve">         </w:t>
      </w:r>
      <w:r>
        <w:rPr>
          <w:rFonts w:eastAsia="標楷體"/>
          <w:sz w:val="36"/>
          <w:szCs w:val="36"/>
        </w:rPr>
        <w:t>（組別）</w:t>
      </w:r>
      <w:r>
        <w:rPr>
          <w:rFonts w:eastAsia="標楷體"/>
          <w:sz w:val="36"/>
          <w:szCs w:val="36"/>
          <w:u w:val="single"/>
        </w:rPr>
        <w:t xml:space="preserve">                    ___________</w:t>
      </w:r>
      <w:r>
        <w:rPr>
          <w:rFonts w:eastAsia="標楷體"/>
          <w:sz w:val="36"/>
          <w:szCs w:val="36"/>
        </w:rPr>
        <w:t>（項目）比賽，謹此聲明。</w:t>
      </w:r>
    </w:p>
    <w:p w:rsidR="007C567D" w:rsidRDefault="007C567D">
      <w:pPr>
        <w:jc w:val="both"/>
        <w:rPr>
          <w:rFonts w:eastAsia="標楷體"/>
          <w:sz w:val="36"/>
          <w:szCs w:val="36"/>
        </w:rPr>
      </w:pPr>
    </w:p>
    <w:p w:rsidR="007C567D" w:rsidRDefault="007C567D">
      <w:pPr>
        <w:jc w:val="both"/>
        <w:rPr>
          <w:rFonts w:eastAsia="標楷體"/>
          <w:b/>
          <w:sz w:val="36"/>
          <w:szCs w:val="36"/>
          <w:u w:val="single"/>
        </w:rPr>
      </w:pPr>
    </w:p>
    <w:p w:rsidR="007C567D" w:rsidRDefault="00486390">
      <w:pPr>
        <w:spacing w:line="400" w:lineRule="exact"/>
        <w:jc w:val="both"/>
        <w:rPr>
          <w:rFonts w:eastAsia="標楷體"/>
          <w:sz w:val="36"/>
          <w:szCs w:val="36"/>
        </w:rPr>
      </w:pPr>
      <w:r>
        <w:rPr>
          <w:rFonts w:eastAsia="標楷體"/>
          <w:sz w:val="36"/>
          <w:szCs w:val="36"/>
        </w:rPr>
        <w:t>此致</w:t>
      </w:r>
      <w:r>
        <w:rPr>
          <w:rFonts w:eastAsia="標楷體"/>
          <w:sz w:val="36"/>
          <w:szCs w:val="36"/>
        </w:rPr>
        <w:t xml:space="preserve">  </w:t>
      </w:r>
      <w:r>
        <w:rPr>
          <w:rFonts w:eastAsia="標楷體"/>
          <w:sz w:val="36"/>
          <w:szCs w:val="36"/>
        </w:rPr>
        <w:t>臺南市政府教育局</w:t>
      </w:r>
    </w:p>
    <w:p w:rsidR="007C567D" w:rsidRDefault="007C567D">
      <w:pPr>
        <w:spacing w:line="400" w:lineRule="exact"/>
        <w:jc w:val="both"/>
        <w:rPr>
          <w:rFonts w:eastAsia="標楷體"/>
          <w:sz w:val="36"/>
          <w:szCs w:val="36"/>
        </w:rPr>
      </w:pPr>
    </w:p>
    <w:p w:rsidR="007C567D" w:rsidRDefault="007C567D">
      <w:pPr>
        <w:spacing w:line="400" w:lineRule="exact"/>
        <w:jc w:val="both"/>
        <w:rPr>
          <w:rFonts w:eastAsia="標楷體"/>
          <w:sz w:val="36"/>
          <w:szCs w:val="36"/>
        </w:rPr>
      </w:pPr>
    </w:p>
    <w:p w:rsidR="007C567D" w:rsidRDefault="007C567D">
      <w:pPr>
        <w:spacing w:line="360" w:lineRule="exact"/>
        <w:ind w:left="1933" w:hanging="1933"/>
        <w:jc w:val="both"/>
        <w:rPr>
          <w:rFonts w:eastAsia="標楷體"/>
          <w:sz w:val="36"/>
          <w:szCs w:val="36"/>
        </w:rPr>
      </w:pPr>
    </w:p>
    <w:tbl>
      <w:tblPr>
        <w:tblW w:w="8959" w:type="dxa"/>
        <w:tblCellMar>
          <w:left w:w="10" w:type="dxa"/>
          <w:right w:w="10" w:type="dxa"/>
        </w:tblCellMar>
        <w:tblLook w:val="0000" w:firstRow="0" w:lastRow="0" w:firstColumn="0" w:lastColumn="0" w:noHBand="0" w:noVBand="0"/>
      </w:tblPr>
      <w:tblGrid>
        <w:gridCol w:w="3300"/>
        <w:gridCol w:w="5659"/>
      </w:tblGrid>
      <w:tr w:rsidR="007C567D">
        <w:tblPrEx>
          <w:tblCellMar>
            <w:top w:w="0" w:type="dxa"/>
            <w:bottom w:w="0" w:type="dxa"/>
          </w:tblCellMar>
        </w:tblPrEx>
        <w:trPr>
          <w:trHeight w:val="840"/>
        </w:trPr>
        <w:tc>
          <w:tcPr>
            <w:tcW w:w="3300" w:type="dxa"/>
            <w:vMerge w:val="restart"/>
            <w:shd w:val="clear" w:color="auto" w:fill="auto"/>
            <w:tcMar>
              <w:top w:w="0" w:type="dxa"/>
              <w:left w:w="28" w:type="dxa"/>
              <w:bottom w:w="0" w:type="dxa"/>
              <w:right w:w="28" w:type="dxa"/>
            </w:tcMar>
            <w:vAlign w:val="center"/>
          </w:tcPr>
          <w:p w:rsidR="007C567D" w:rsidRDefault="00486390">
            <w:pPr>
              <w:jc w:val="both"/>
              <w:rPr>
                <w:rFonts w:eastAsia="標楷體"/>
                <w:sz w:val="32"/>
                <w:szCs w:val="32"/>
              </w:rPr>
            </w:pPr>
            <w:r>
              <w:rPr>
                <w:rFonts w:eastAsia="標楷體"/>
                <w:sz w:val="32"/>
                <w:szCs w:val="32"/>
              </w:rPr>
              <w:t>聲明人</w:t>
            </w:r>
            <w:r>
              <w:rPr>
                <w:rFonts w:eastAsia="標楷體"/>
                <w:sz w:val="32"/>
                <w:szCs w:val="32"/>
              </w:rPr>
              <w:t>(</w:t>
            </w:r>
            <w:r>
              <w:rPr>
                <w:rFonts w:eastAsia="標楷體"/>
                <w:sz w:val="32"/>
                <w:szCs w:val="32"/>
              </w:rPr>
              <w:t>法定代理人</w:t>
            </w:r>
            <w:r>
              <w:rPr>
                <w:rFonts w:eastAsia="標楷體"/>
                <w:sz w:val="32"/>
                <w:szCs w:val="32"/>
              </w:rPr>
              <w:t>)</w:t>
            </w:r>
            <w:r>
              <w:rPr>
                <w:rFonts w:eastAsia="標楷體"/>
                <w:sz w:val="32"/>
                <w:szCs w:val="32"/>
              </w:rPr>
              <w:t>：</w:t>
            </w:r>
          </w:p>
          <w:p w:rsidR="007C567D" w:rsidRDefault="00486390">
            <w:pPr>
              <w:jc w:val="both"/>
            </w:pPr>
            <w:r>
              <w:rPr>
                <w:rFonts w:eastAsia="標楷體"/>
                <w:b/>
                <w:sz w:val="28"/>
                <w:szCs w:val="28"/>
                <w:u w:val="single"/>
              </w:rPr>
              <w:t>參賽者</w:t>
            </w:r>
            <w:r>
              <w:rPr>
                <w:rFonts w:eastAsia="標楷體"/>
                <w:sz w:val="28"/>
                <w:szCs w:val="28"/>
              </w:rPr>
              <w:t>未成年者請填此欄</w:t>
            </w:r>
          </w:p>
        </w:tc>
        <w:tc>
          <w:tcPr>
            <w:tcW w:w="5659" w:type="dxa"/>
            <w:shd w:val="clear" w:color="auto" w:fill="auto"/>
            <w:tcMar>
              <w:top w:w="0" w:type="dxa"/>
              <w:left w:w="28" w:type="dxa"/>
              <w:bottom w:w="0" w:type="dxa"/>
              <w:right w:w="28" w:type="dxa"/>
            </w:tcMar>
            <w:vAlign w:val="center"/>
          </w:tcPr>
          <w:p w:rsidR="007C567D" w:rsidRDefault="00486390">
            <w:pPr>
              <w:jc w:val="both"/>
            </w:pPr>
            <w:r>
              <w:rPr>
                <w:rFonts w:eastAsia="標楷體"/>
                <w:sz w:val="32"/>
                <w:szCs w:val="32"/>
              </w:rPr>
              <w:t>與參賽者關係：</w:t>
            </w:r>
            <w:r>
              <w:rPr>
                <w:rFonts w:eastAsia="標楷體"/>
                <w:sz w:val="32"/>
                <w:szCs w:val="32"/>
                <w:u w:val="single"/>
              </w:rPr>
              <w:t xml:space="preserve">                </w:t>
            </w:r>
          </w:p>
        </w:tc>
      </w:tr>
      <w:tr w:rsidR="007C567D">
        <w:tblPrEx>
          <w:tblCellMar>
            <w:top w:w="0" w:type="dxa"/>
            <w:bottom w:w="0" w:type="dxa"/>
          </w:tblCellMar>
        </w:tblPrEx>
        <w:trPr>
          <w:trHeight w:val="864"/>
        </w:trPr>
        <w:tc>
          <w:tcPr>
            <w:tcW w:w="3300" w:type="dxa"/>
            <w:vMerge/>
            <w:shd w:val="clear" w:color="auto" w:fill="auto"/>
            <w:tcMar>
              <w:top w:w="0" w:type="dxa"/>
              <w:left w:w="28" w:type="dxa"/>
              <w:bottom w:w="0" w:type="dxa"/>
              <w:right w:w="28" w:type="dxa"/>
            </w:tcMar>
            <w:vAlign w:val="center"/>
          </w:tcPr>
          <w:p w:rsidR="007C567D" w:rsidRDefault="007C567D">
            <w:pPr>
              <w:jc w:val="both"/>
              <w:rPr>
                <w:rFonts w:eastAsia="標楷體"/>
                <w:sz w:val="28"/>
                <w:szCs w:val="28"/>
              </w:rPr>
            </w:pPr>
          </w:p>
        </w:tc>
        <w:tc>
          <w:tcPr>
            <w:tcW w:w="5659" w:type="dxa"/>
            <w:shd w:val="clear" w:color="auto" w:fill="auto"/>
            <w:tcMar>
              <w:top w:w="0" w:type="dxa"/>
              <w:left w:w="28" w:type="dxa"/>
              <w:bottom w:w="0" w:type="dxa"/>
              <w:right w:w="28" w:type="dxa"/>
            </w:tcMar>
            <w:vAlign w:val="center"/>
          </w:tcPr>
          <w:p w:rsidR="007C567D" w:rsidRDefault="00486390">
            <w:pPr>
              <w:jc w:val="both"/>
            </w:pPr>
            <w:r>
              <w:rPr>
                <w:rFonts w:eastAsia="標楷體"/>
                <w:sz w:val="28"/>
                <w:szCs w:val="28"/>
                <w:u w:val="single"/>
              </w:rPr>
              <w:t xml:space="preserve">                        </w:t>
            </w:r>
            <w:r>
              <w:rPr>
                <w:rFonts w:eastAsia="標楷體"/>
                <w:sz w:val="28"/>
                <w:szCs w:val="28"/>
              </w:rPr>
              <w:t>簽章</w:t>
            </w:r>
            <w:r>
              <w:rPr>
                <w:rFonts w:eastAsia="標楷體"/>
                <w:b/>
                <w:sz w:val="28"/>
                <w:szCs w:val="28"/>
                <w:u w:val="single"/>
              </w:rPr>
              <w:t>(</w:t>
            </w:r>
            <w:r>
              <w:rPr>
                <w:rFonts w:eastAsia="標楷體"/>
                <w:b/>
                <w:sz w:val="28"/>
                <w:szCs w:val="28"/>
                <w:u w:val="single"/>
              </w:rPr>
              <w:t>全名</w:t>
            </w:r>
            <w:r>
              <w:rPr>
                <w:rFonts w:eastAsia="標楷體"/>
                <w:b/>
                <w:sz w:val="28"/>
                <w:szCs w:val="28"/>
                <w:u w:val="single"/>
              </w:rPr>
              <w:t>)</w:t>
            </w:r>
          </w:p>
        </w:tc>
      </w:tr>
      <w:tr w:rsidR="007C567D">
        <w:tblPrEx>
          <w:tblCellMar>
            <w:top w:w="0" w:type="dxa"/>
            <w:bottom w:w="0" w:type="dxa"/>
          </w:tblCellMar>
        </w:tblPrEx>
        <w:trPr>
          <w:trHeight w:val="961"/>
        </w:trPr>
        <w:tc>
          <w:tcPr>
            <w:tcW w:w="3300" w:type="dxa"/>
            <w:shd w:val="clear" w:color="auto" w:fill="auto"/>
            <w:tcMar>
              <w:top w:w="0" w:type="dxa"/>
              <w:left w:w="28" w:type="dxa"/>
              <w:bottom w:w="0" w:type="dxa"/>
              <w:right w:w="28" w:type="dxa"/>
            </w:tcMar>
            <w:vAlign w:val="center"/>
          </w:tcPr>
          <w:p w:rsidR="007C567D" w:rsidRDefault="00486390">
            <w:pPr>
              <w:jc w:val="both"/>
              <w:rPr>
                <w:rFonts w:eastAsia="標楷體"/>
                <w:sz w:val="32"/>
                <w:szCs w:val="32"/>
              </w:rPr>
            </w:pPr>
            <w:r>
              <w:rPr>
                <w:rFonts w:eastAsia="標楷體"/>
                <w:sz w:val="32"/>
                <w:szCs w:val="32"/>
              </w:rPr>
              <w:t>聲明人</w:t>
            </w:r>
            <w:r>
              <w:rPr>
                <w:rFonts w:eastAsia="標楷體"/>
                <w:sz w:val="32"/>
                <w:szCs w:val="32"/>
              </w:rPr>
              <w:t>(</w:t>
            </w:r>
            <w:r>
              <w:rPr>
                <w:rFonts w:eastAsia="標楷體"/>
                <w:sz w:val="32"/>
                <w:szCs w:val="32"/>
              </w:rPr>
              <w:t>已成年者</w:t>
            </w:r>
            <w:r>
              <w:rPr>
                <w:rFonts w:eastAsia="標楷體"/>
                <w:sz w:val="32"/>
                <w:szCs w:val="32"/>
              </w:rPr>
              <w:t>)</w:t>
            </w:r>
            <w:r>
              <w:rPr>
                <w:rFonts w:eastAsia="標楷體"/>
                <w:sz w:val="32"/>
                <w:szCs w:val="32"/>
              </w:rPr>
              <w:t>：</w:t>
            </w:r>
          </w:p>
          <w:p w:rsidR="007C567D" w:rsidRDefault="00486390">
            <w:pPr>
              <w:jc w:val="both"/>
            </w:pPr>
            <w:r>
              <w:rPr>
                <w:rFonts w:eastAsia="標楷體"/>
                <w:b/>
                <w:sz w:val="28"/>
                <w:szCs w:val="28"/>
                <w:u w:val="single"/>
              </w:rPr>
              <w:t>參賽者</w:t>
            </w:r>
            <w:r>
              <w:rPr>
                <w:rFonts w:eastAsia="標楷體"/>
                <w:sz w:val="28"/>
                <w:szCs w:val="28"/>
              </w:rPr>
              <w:t>已成年者請填此欄</w:t>
            </w:r>
          </w:p>
        </w:tc>
        <w:tc>
          <w:tcPr>
            <w:tcW w:w="5659" w:type="dxa"/>
            <w:shd w:val="clear" w:color="auto" w:fill="auto"/>
            <w:tcMar>
              <w:top w:w="0" w:type="dxa"/>
              <w:left w:w="28" w:type="dxa"/>
              <w:bottom w:w="0" w:type="dxa"/>
              <w:right w:w="28" w:type="dxa"/>
            </w:tcMar>
            <w:vAlign w:val="center"/>
          </w:tcPr>
          <w:p w:rsidR="007C567D" w:rsidRDefault="00486390">
            <w:pPr>
              <w:jc w:val="both"/>
            </w:pPr>
            <w:r>
              <w:rPr>
                <w:rFonts w:eastAsia="標楷體"/>
                <w:sz w:val="28"/>
                <w:szCs w:val="28"/>
                <w:u w:val="single"/>
              </w:rPr>
              <w:t xml:space="preserve">                        </w:t>
            </w:r>
            <w:r>
              <w:rPr>
                <w:rFonts w:eastAsia="標楷體"/>
                <w:sz w:val="28"/>
                <w:szCs w:val="28"/>
              </w:rPr>
              <w:t>簽章</w:t>
            </w:r>
            <w:r>
              <w:rPr>
                <w:rFonts w:eastAsia="標楷體"/>
                <w:b/>
                <w:sz w:val="28"/>
                <w:szCs w:val="28"/>
                <w:u w:val="single"/>
              </w:rPr>
              <w:t>(</w:t>
            </w:r>
            <w:r>
              <w:rPr>
                <w:rFonts w:eastAsia="標楷體"/>
                <w:b/>
                <w:sz w:val="28"/>
                <w:szCs w:val="28"/>
                <w:u w:val="single"/>
              </w:rPr>
              <w:t>全名</w:t>
            </w:r>
            <w:r>
              <w:rPr>
                <w:rFonts w:eastAsia="標楷體"/>
                <w:b/>
                <w:sz w:val="28"/>
                <w:szCs w:val="28"/>
                <w:u w:val="single"/>
              </w:rPr>
              <w:t>)</w:t>
            </w:r>
          </w:p>
        </w:tc>
      </w:tr>
    </w:tbl>
    <w:p w:rsidR="007C567D" w:rsidRDefault="007C567D">
      <w:pPr>
        <w:spacing w:line="360" w:lineRule="exact"/>
        <w:ind w:left="1933" w:hanging="1933"/>
        <w:jc w:val="both"/>
        <w:rPr>
          <w:rFonts w:eastAsia="標楷體"/>
          <w:sz w:val="36"/>
          <w:szCs w:val="36"/>
        </w:rPr>
      </w:pPr>
    </w:p>
    <w:p w:rsidR="007C567D" w:rsidRDefault="007C567D">
      <w:pPr>
        <w:spacing w:line="360" w:lineRule="exact"/>
        <w:ind w:left="1933" w:hanging="1933"/>
        <w:jc w:val="both"/>
        <w:rPr>
          <w:rFonts w:eastAsia="標楷體"/>
          <w:sz w:val="36"/>
          <w:szCs w:val="36"/>
        </w:rPr>
      </w:pPr>
    </w:p>
    <w:p w:rsidR="007C567D" w:rsidRDefault="007C567D">
      <w:pPr>
        <w:spacing w:line="360" w:lineRule="exact"/>
        <w:ind w:left="1933" w:hanging="1933"/>
        <w:jc w:val="both"/>
        <w:rPr>
          <w:rFonts w:eastAsia="標楷體"/>
          <w:sz w:val="36"/>
          <w:szCs w:val="36"/>
        </w:rPr>
      </w:pPr>
    </w:p>
    <w:p w:rsidR="007C567D" w:rsidRDefault="007C567D">
      <w:pPr>
        <w:spacing w:line="360" w:lineRule="exact"/>
        <w:ind w:left="1933" w:hanging="1933"/>
        <w:jc w:val="both"/>
        <w:rPr>
          <w:rFonts w:eastAsia="標楷體"/>
          <w:sz w:val="36"/>
          <w:szCs w:val="36"/>
        </w:rPr>
      </w:pPr>
    </w:p>
    <w:p w:rsidR="007C567D" w:rsidRDefault="007C567D">
      <w:pPr>
        <w:spacing w:line="360" w:lineRule="exact"/>
        <w:ind w:left="1933" w:hanging="1933"/>
        <w:jc w:val="both"/>
        <w:rPr>
          <w:rFonts w:eastAsia="標楷體"/>
          <w:sz w:val="36"/>
          <w:szCs w:val="36"/>
        </w:rPr>
      </w:pPr>
    </w:p>
    <w:p w:rsidR="007C567D" w:rsidRDefault="007C567D">
      <w:pPr>
        <w:spacing w:line="360" w:lineRule="exact"/>
        <w:ind w:left="1933" w:hanging="1933"/>
        <w:jc w:val="both"/>
        <w:rPr>
          <w:rFonts w:eastAsia="標楷體"/>
          <w:sz w:val="36"/>
          <w:szCs w:val="36"/>
        </w:rPr>
      </w:pPr>
    </w:p>
    <w:p w:rsidR="007C567D" w:rsidRDefault="007C567D">
      <w:pPr>
        <w:spacing w:line="360" w:lineRule="exact"/>
        <w:ind w:left="1933" w:hanging="1933"/>
        <w:jc w:val="both"/>
        <w:rPr>
          <w:rFonts w:eastAsia="標楷體"/>
          <w:sz w:val="36"/>
          <w:szCs w:val="36"/>
        </w:rPr>
      </w:pPr>
    </w:p>
    <w:p w:rsidR="007C567D" w:rsidRDefault="007C567D">
      <w:pPr>
        <w:spacing w:line="360" w:lineRule="exact"/>
        <w:ind w:left="1933" w:hanging="1933"/>
        <w:jc w:val="both"/>
        <w:rPr>
          <w:rFonts w:eastAsia="標楷體"/>
          <w:sz w:val="36"/>
          <w:szCs w:val="36"/>
        </w:rPr>
      </w:pPr>
    </w:p>
    <w:p w:rsidR="007C567D" w:rsidRDefault="007C567D">
      <w:pPr>
        <w:spacing w:line="360" w:lineRule="exact"/>
        <w:ind w:left="1933" w:hanging="1933"/>
        <w:jc w:val="both"/>
        <w:rPr>
          <w:rFonts w:eastAsia="標楷體"/>
          <w:sz w:val="36"/>
          <w:szCs w:val="36"/>
        </w:rPr>
      </w:pPr>
    </w:p>
    <w:p w:rsidR="007C567D" w:rsidRDefault="007C567D">
      <w:pPr>
        <w:spacing w:line="360" w:lineRule="exact"/>
        <w:ind w:left="1933" w:hanging="1933"/>
        <w:jc w:val="both"/>
        <w:rPr>
          <w:rFonts w:eastAsia="標楷體"/>
          <w:sz w:val="36"/>
          <w:szCs w:val="36"/>
        </w:rPr>
      </w:pPr>
    </w:p>
    <w:p w:rsidR="007C567D" w:rsidRDefault="007C567D">
      <w:pPr>
        <w:spacing w:line="400" w:lineRule="exact"/>
        <w:jc w:val="center"/>
        <w:rPr>
          <w:rFonts w:eastAsia="標楷體"/>
          <w:sz w:val="36"/>
          <w:szCs w:val="36"/>
        </w:rPr>
      </w:pPr>
    </w:p>
    <w:p w:rsidR="007C567D" w:rsidRDefault="007C567D">
      <w:pPr>
        <w:spacing w:line="400" w:lineRule="exact"/>
        <w:jc w:val="center"/>
        <w:rPr>
          <w:rFonts w:eastAsia="標楷體"/>
          <w:sz w:val="36"/>
          <w:szCs w:val="36"/>
        </w:rPr>
      </w:pPr>
    </w:p>
    <w:p w:rsidR="007C567D" w:rsidRDefault="007C567D">
      <w:pPr>
        <w:spacing w:line="400" w:lineRule="exact"/>
        <w:jc w:val="center"/>
        <w:rPr>
          <w:rFonts w:eastAsia="標楷體"/>
          <w:sz w:val="36"/>
          <w:szCs w:val="36"/>
        </w:rPr>
      </w:pPr>
    </w:p>
    <w:p w:rsidR="007C567D" w:rsidRDefault="007C567D">
      <w:pPr>
        <w:spacing w:line="400" w:lineRule="exact"/>
        <w:jc w:val="center"/>
        <w:rPr>
          <w:rFonts w:eastAsia="標楷體"/>
          <w:sz w:val="36"/>
          <w:szCs w:val="36"/>
        </w:rPr>
      </w:pPr>
    </w:p>
    <w:p w:rsidR="007C567D" w:rsidRDefault="007C567D">
      <w:pPr>
        <w:spacing w:line="400" w:lineRule="exact"/>
        <w:jc w:val="center"/>
        <w:rPr>
          <w:rFonts w:eastAsia="標楷體"/>
          <w:sz w:val="36"/>
          <w:szCs w:val="36"/>
        </w:rPr>
      </w:pPr>
    </w:p>
    <w:p w:rsidR="007C567D" w:rsidRDefault="007C567D">
      <w:pPr>
        <w:spacing w:line="400" w:lineRule="exact"/>
        <w:jc w:val="center"/>
        <w:rPr>
          <w:rFonts w:eastAsia="標楷體"/>
          <w:sz w:val="36"/>
          <w:szCs w:val="36"/>
        </w:rPr>
      </w:pPr>
    </w:p>
    <w:p w:rsidR="007C567D" w:rsidRDefault="007C567D">
      <w:pPr>
        <w:spacing w:line="400" w:lineRule="exact"/>
        <w:jc w:val="center"/>
        <w:rPr>
          <w:rFonts w:eastAsia="標楷體"/>
          <w:sz w:val="36"/>
          <w:szCs w:val="36"/>
        </w:rPr>
      </w:pPr>
    </w:p>
    <w:p w:rsidR="007C567D" w:rsidRDefault="00486390">
      <w:pPr>
        <w:spacing w:line="400" w:lineRule="exact"/>
        <w:jc w:val="center"/>
        <w:rPr>
          <w:rFonts w:eastAsia="標楷體"/>
          <w:sz w:val="36"/>
          <w:szCs w:val="36"/>
        </w:rPr>
      </w:pPr>
      <w:r>
        <w:rPr>
          <w:rFonts w:eastAsia="標楷體"/>
          <w:sz w:val="36"/>
          <w:szCs w:val="36"/>
        </w:rPr>
        <w:t>中　華　民　國　　　　年　　　　月　　　　日</w:t>
      </w:r>
    </w:p>
    <w:p w:rsidR="007C567D" w:rsidRDefault="007C567D">
      <w:pPr>
        <w:spacing w:line="400" w:lineRule="exact"/>
        <w:jc w:val="center"/>
        <w:rPr>
          <w:rFonts w:eastAsia="標楷體"/>
          <w:sz w:val="28"/>
          <w:szCs w:val="28"/>
        </w:rPr>
      </w:pPr>
    </w:p>
    <w:p w:rsidR="007C567D" w:rsidRDefault="00486390">
      <w:r>
        <w:rPr>
          <w:rFonts w:eastAsia="標楷體"/>
          <w:b/>
          <w:noProof/>
          <w:sz w:val="28"/>
          <w:szCs w:val="28"/>
        </w:rPr>
        <mc:AlternateContent>
          <mc:Choice Requires="wps">
            <w:drawing>
              <wp:anchor distT="0" distB="0" distL="114300" distR="114300" simplePos="0" relativeHeight="251660800" behindDoc="1" locked="0" layoutInCell="1" allowOverlap="1">
                <wp:simplePos x="0" y="0"/>
                <wp:positionH relativeFrom="column">
                  <wp:posOffset>76837</wp:posOffset>
                </wp:positionH>
                <wp:positionV relativeFrom="paragraph">
                  <wp:posOffset>-215268</wp:posOffset>
                </wp:positionV>
                <wp:extent cx="920745" cy="504821"/>
                <wp:effectExtent l="0" t="0" r="0" b="0"/>
                <wp:wrapNone/>
                <wp:docPr id="7" name="Text Box 22"/>
                <wp:cNvGraphicFramePr/>
                <a:graphic xmlns:a="http://schemas.openxmlformats.org/drawingml/2006/main">
                  <a:graphicData uri="http://schemas.microsoft.com/office/word/2010/wordprocessingShape">
                    <wps:wsp>
                      <wps:cNvSpPr txBox="1"/>
                      <wps:spPr>
                        <a:xfrm>
                          <a:off x="0" y="0"/>
                          <a:ext cx="920745" cy="504821"/>
                        </a:xfrm>
                        <a:prstGeom prst="rect">
                          <a:avLst/>
                        </a:prstGeom>
                        <a:noFill/>
                        <a:ln>
                          <a:noFill/>
                          <a:prstDash/>
                        </a:ln>
                      </wps:spPr>
                      <wps:txbx>
                        <w:txbxContent>
                          <w:p w:rsidR="007C567D" w:rsidRDefault="00486390">
                            <w:pP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7</w:t>
                            </w:r>
                          </w:p>
                        </w:txbxContent>
                      </wps:txbx>
                      <wps:bodyPr vert="horz" wrap="square" lIns="91440" tIns="45720" rIns="91440" bIns="45720" anchor="t" anchorCtr="0" compatLnSpc="0"/>
                    </wps:wsp>
                  </a:graphicData>
                </a:graphic>
              </wp:anchor>
            </w:drawing>
          </mc:Choice>
          <mc:Fallback>
            <w:pict>
              <v:shape id="Text Box 22" o:spid="_x0000_s1032" type="#_x0000_t202" style="position:absolute;margin-left:6.05pt;margin-top:-16.95pt;width:72.5pt;height:39.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" filled="f" stroked="f">
                <v:textbox>
                  <w:txbxContent>
                    <w:p w:rsidR="007C567D" w:rsidRDefault="00486390">
                      <w:pP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7</w:t>
                      </w:r>
                    </w:p>
                  </w:txbxContent>
                </v:textbox>
              </v:shape>
            </w:pict>
          </mc:Fallback>
        </mc:AlternateContent>
      </w:r>
    </w:p>
    <w:p w:rsidR="007C567D" w:rsidRDefault="00486390">
      <w:pPr>
        <w:snapToGrid w:val="0"/>
        <w:spacing w:line="300" w:lineRule="auto"/>
        <w:jc w:val="center"/>
      </w:pPr>
      <w:r>
        <w:rPr>
          <w:rFonts w:eastAsia="標楷體"/>
          <w:b/>
          <w:sz w:val="36"/>
          <w:szCs w:val="36"/>
        </w:rPr>
        <w:t>臺南市</w:t>
      </w:r>
      <w:r>
        <w:rPr>
          <w:rFonts w:eastAsia="標楷體"/>
          <w:b/>
          <w:sz w:val="36"/>
          <w:szCs w:val="36"/>
        </w:rPr>
        <w:t>111</w:t>
      </w:r>
      <w:r>
        <w:rPr>
          <w:rFonts w:eastAsia="標楷體"/>
          <w:b/>
          <w:sz w:val="36"/>
          <w:szCs w:val="36"/>
        </w:rPr>
        <w:t>年度語文競賽報名表</w:t>
      </w:r>
    </w:p>
    <w:tbl>
      <w:tblPr>
        <w:tblW w:w="9951" w:type="dxa"/>
        <w:tblLayout w:type="fixed"/>
        <w:tblCellMar>
          <w:left w:w="10" w:type="dxa"/>
          <w:right w:w="10" w:type="dxa"/>
        </w:tblCellMar>
        <w:tblLook w:val="0000" w:firstRow="0" w:lastRow="0" w:firstColumn="0" w:lastColumn="0" w:noHBand="0" w:noVBand="0"/>
      </w:tblPr>
      <w:tblGrid>
        <w:gridCol w:w="1729"/>
        <w:gridCol w:w="1560"/>
        <w:gridCol w:w="283"/>
        <w:gridCol w:w="2268"/>
        <w:gridCol w:w="1559"/>
        <w:gridCol w:w="2552"/>
      </w:tblGrid>
      <w:tr w:rsidR="007C567D">
        <w:tblPrEx>
          <w:tblCellMar>
            <w:top w:w="0" w:type="dxa"/>
            <w:bottom w:w="0" w:type="dxa"/>
          </w:tblCellMar>
        </w:tblPrEx>
        <w:trPr>
          <w:cantSplit/>
          <w:trHeight w:val="836"/>
        </w:trPr>
        <w:tc>
          <w:tcPr>
            <w:tcW w:w="99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jc w:val="center"/>
              <w:rPr>
                <w:rFonts w:eastAsia="標楷體"/>
                <w:sz w:val="28"/>
                <w:szCs w:val="28"/>
              </w:rPr>
            </w:pPr>
            <w:r>
              <w:rPr>
                <w:rFonts w:eastAsia="標楷體"/>
                <w:sz w:val="28"/>
                <w:szCs w:val="28"/>
              </w:rPr>
              <w:t>高中學生組</w:t>
            </w:r>
          </w:p>
          <w:p w:rsidR="007C567D" w:rsidRDefault="00486390">
            <w:pPr>
              <w:snapToGrid w:val="0"/>
              <w:spacing w:line="300" w:lineRule="auto"/>
              <w:jc w:val="center"/>
            </w:pPr>
            <w:r>
              <w:rPr>
                <w:rFonts w:eastAsia="標楷體"/>
                <w:sz w:val="28"/>
                <w:szCs w:val="28"/>
              </w:rPr>
              <w:t>(</w:t>
            </w:r>
            <w:r>
              <w:rPr>
                <w:rFonts w:eastAsia="標楷體"/>
                <w:b/>
                <w:sz w:val="28"/>
                <w:szCs w:val="28"/>
                <w:u w:val="single"/>
              </w:rPr>
              <w:t>本表僅適用於相當高中階段之高級中等以下教育階段非學校型態實驗教育學生</w:t>
            </w:r>
            <w:r>
              <w:rPr>
                <w:rFonts w:eastAsia="標楷體"/>
                <w:b/>
                <w:sz w:val="28"/>
                <w:szCs w:val="28"/>
                <w:u w:val="single"/>
              </w:rPr>
              <w:t>-</w:t>
            </w:r>
            <w:r>
              <w:rPr>
                <w:rFonts w:eastAsia="標楷體"/>
                <w:b/>
                <w:sz w:val="28"/>
                <w:szCs w:val="28"/>
                <w:u w:val="single"/>
              </w:rPr>
              <w:t>未入學高級中等學校取得學籍者</w:t>
            </w:r>
            <w:r>
              <w:rPr>
                <w:rFonts w:eastAsia="標楷體"/>
                <w:sz w:val="28"/>
                <w:szCs w:val="28"/>
              </w:rPr>
              <w:t>)</w:t>
            </w:r>
          </w:p>
        </w:tc>
      </w:tr>
      <w:tr w:rsidR="007C567D">
        <w:tblPrEx>
          <w:tblCellMar>
            <w:top w:w="0" w:type="dxa"/>
            <w:bottom w:w="0" w:type="dxa"/>
          </w:tblCellMar>
        </w:tblPrEx>
        <w:trPr>
          <w:cantSplit/>
          <w:trHeight w:val="550"/>
        </w:trPr>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jc w:val="center"/>
              <w:rPr>
                <w:rFonts w:eastAsia="標楷體"/>
                <w:sz w:val="28"/>
                <w:szCs w:val="28"/>
              </w:rPr>
            </w:pPr>
            <w:r>
              <w:rPr>
                <w:rFonts w:eastAsia="標楷體"/>
                <w:sz w:val="28"/>
                <w:szCs w:val="28"/>
              </w:rPr>
              <w:t>競賽員資料</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jc w:val="center"/>
              <w:rPr>
                <w:rFonts w:eastAsia="標楷體"/>
                <w:sz w:val="28"/>
                <w:szCs w:val="28"/>
              </w:rPr>
            </w:pPr>
            <w:r>
              <w:rPr>
                <w:rFonts w:eastAsia="標楷體"/>
                <w:sz w:val="28"/>
                <w:szCs w:val="28"/>
              </w:rPr>
              <w:t>中文姓名</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7C567D">
            <w:pPr>
              <w:snapToGrid w:val="0"/>
              <w:spacing w:line="300" w:lineRule="auto"/>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jc w:val="center"/>
              <w:rPr>
                <w:rFonts w:eastAsia="標楷體"/>
                <w:sz w:val="28"/>
                <w:szCs w:val="28"/>
              </w:rPr>
            </w:pPr>
            <w:r>
              <w:rPr>
                <w:rFonts w:eastAsia="標楷體"/>
                <w:sz w:val="28"/>
                <w:szCs w:val="28"/>
              </w:rPr>
              <w:t>身分證字號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7C567D">
            <w:pPr>
              <w:snapToGrid w:val="0"/>
              <w:spacing w:line="300" w:lineRule="auto"/>
              <w:jc w:val="center"/>
              <w:rPr>
                <w:rFonts w:eastAsia="標楷體"/>
                <w:sz w:val="28"/>
                <w:szCs w:val="28"/>
              </w:rPr>
            </w:pPr>
          </w:p>
        </w:tc>
      </w:tr>
      <w:tr w:rsidR="007C567D">
        <w:tblPrEx>
          <w:tblCellMar>
            <w:top w:w="0" w:type="dxa"/>
            <w:bottom w:w="0" w:type="dxa"/>
          </w:tblCellMar>
        </w:tblPrEx>
        <w:trPr>
          <w:cantSplit/>
          <w:trHeight w:val="562"/>
        </w:trPr>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7C567D">
            <w:pPr>
              <w:snapToGrid w:val="0"/>
              <w:spacing w:line="300" w:lineRule="auto"/>
              <w:jc w:val="center"/>
              <w:rPr>
                <w:rFonts w:eastAsia="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jc w:val="center"/>
              <w:rPr>
                <w:rFonts w:eastAsia="標楷體"/>
                <w:sz w:val="28"/>
                <w:szCs w:val="28"/>
              </w:rPr>
            </w:pPr>
            <w:r>
              <w:rPr>
                <w:rFonts w:eastAsia="標楷體"/>
                <w:sz w:val="28"/>
                <w:szCs w:val="28"/>
              </w:rPr>
              <w:t>英文姓名</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7C567D">
            <w:pPr>
              <w:snapToGrid w:val="0"/>
              <w:spacing w:line="300" w:lineRule="auto"/>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jc w:val="center"/>
              <w:rPr>
                <w:rFonts w:eastAsia="標楷體"/>
                <w:sz w:val="28"/>
                <w:szCs w:val="28"/>
              </w:rPr>
            </w:pPr>
            <w:r>
              <w:rPr>
                <w:rFonts w:eastAsia="標楷體"/>
                <w:sz w:val="28"/>
                <w:szCs w:val="28"/>
              </w:rPr>
              <w:t>性別</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rPr>
                <w:rFonts w:eastAsia="標楷體"/>
                <w:sz w:val="28"/>
                <w:szCs w:val="28"/>
              </w:rPr>
            </w:pPr>
            <w:r>
              <w:rPr>
                <w:rFonts w:eastAsia="標楷體"/>
                <w:sz w:val="28"/>
                <w:szCs w:val="28"/>
              </w:rPr>
              <w:t>□</w:t>
            </w:r>
            <w:r>
              <w:rPr>
                <w:rFonts w:eastAsia="標楷體"/>
                <w:sz w:val="28"/>
                <w:szCs w:val="28"/>
              </w:rPr>
              <w:t>男</w:t>
            </w:r>
            <w:r>
              <w:rPr>
                <w:rFonts w:eastAsia="標楷體"/>
                <w:sz w:val="28"/>
                <w:szCs w:val="28"/>
              </w:rPr>
              <w:t xml:space="preserve">     □</w:t>
            </w:r>
            <w:r>
              <w:rPr>
                <w:rFonts w:eastAsia="標楷體"/>
                <w:sz w:val="28"/>
                <w:szCs w:val="28"/>
              </w:rPr>
              <w:t>女</w:t>
            </w:r>
          </w:p>
        </w:tc>
      </w:tr>
      <w:tr w:rsidR="007C567D">
        <w:tblPrEx>
          <w:tblCellMar>
            <w:top w:w="0" w:type="dxa"/>
            <w:bottom w:w="0" w:type="dxa"/>
          </w:tblCellMar>
        </w:tblPrEx>
        <w:trPr>
          <w:cantSplit/>
          <w:trHeight w:val="715"/>
        </w:trPr>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7C567D">
            <w:pPr>
              <w:snapToGrid w:val="0"/>
              <w:spacing w:line="300" w:lineRule="auto"/>
              <w:jc w:val="center"/>
              <w:rPr>
                <w:rFonts w:eastAsia="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jc w:val="center"/>
              <w:rPr>
                <w:rFonts w:eastAsia="標楷體"/>
                <w:sz w:val="28"/>
                <w:szCs w:val="28"/>
              </w:rPr>
            </w:pPr>
            <w:r>
              <w:rPr>
                <w:rFonts w:eastAsia="標楷體"/>
                <w:sz w:val="28"/>
                <w:szCs w:val="28"/>
              </w:rPr>
              <w:t>報名區域</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jc w:val="center"/>
              <w:rPr>
                <w:rFonts w:eastAsia="標楷體"/>
                <w:sz w:val="28"/>
                <w:szCs w:val="28"/>
              </w:rPr>
            </w:pPr>
            <w:r>
              <w:rPr>
                <w:rFonts w:eastAsia="標楷體"/>
                <w:sz w:val="28"/>
                <w:szCs w:val="28"/>
              </w:rPr>
              <w:t>□</w:t>
            </w:r>
            <w:r>
              <w:rPr>
                <w:rFonts w:eastAsia="標楷體"/>
                <w:sz w:val="28"/>
                <w:szCs w:val="28"/>
              </w:rPr>
              <w:t>南區</w:t>
            </w:r>
            <w:r>
              <w:rPr>
                <w:rFonts w:eastAsia="標楷體"/>
                <w:sz w:val="28"/>
                <w:szCs w:val="28"/>
              </w:rPr>
              <w:t xml:space="preserve">   □</w:t>
            </w:r>
            <w:r>
              <w:rPr>
                <w:rFonts w:eastAsia="標楷體"/>
                <w:sz w:val="28"/>
                <w:szCs w:val="28"/>
              </w:rPr>
              <w:t>北區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jc w:val="center"/>
              <w:rPr>
                <w:rFonts w:eastAsia="標楷體"/>
                <w:sz w:val="28"/>
                <w:szCs w:val="28"/>
              </w:rPr>
            </w:pPr>
            <w:r>
              <w:rPr>
                <w:rFonts w:eastAsia="標楷體"/>
                <w:sz w:val="28"/>
                <w:szCs w:val="28"/>
              </w:rPr>
              <w:t>出生年月日</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jc w:val="both"/>
              <w:rPr>
                <w:rFonts w:eastAsia="標楷體"/>
                <w:sz w:val="28"/>
                <w:szCs w:val="28"/>
              </w:rPr>
            </w:pP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tc>
      </w:tr>
      <w:tr w:rsidR="007C567D">
        <w:tblPrEx>
          <w:tblCellMar>
            <w:top w:w="0" w:type="dxa"/>
            <w:bottom w:w="0" w:type="dxa"/>
          </w:tblCellMar>
        </w:tblPrEx>
        <w:trPr>
          <w:cantSplit/>
          <w:trHeight w:val="615"/>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jc w:val="center"/>
              <w:rPr>
                <w:rFonts w:eastAsia="標楷體"/>
                <w:sz w:val="28"/>
                <w:szCs w:val="28"/>
              </w:rPr>
            </w:pPr>
            <w:r>
              <w:rPr>
                <w:rFonts w:eastAsia="標楷體"/>
                <w:sz w:val="28"/>
                <w:szCs w:val="28"/>
              </w:rPr>
              <w:t>戶籍地址</w:t>
            </w:r>
          </w:p>
        </w:tc>
        <w:tc>
          <w:tcPr>
            <w:tcW w:w="82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7C567D">
            <w:pPr>
              <w:snapToGrid w:val="0"/>
              <w:spacing w:line="300" w:lineRule="auto"/>
              <w:rPr>
                <w:rFonts w:eastAsia="標楷體"/>
                <w:sz w:val="28"/>
                <w:szCs w:val="28"/>
              </w:rPr>
            </w:pPr>
          </w:p>
        </w:tc>
      </w:tr>
      <w:tr w:rsidR="007C567D">
        <w:tblPrEx>
          <w:tblCellMar>
            <w:top w:w="0" w:type="dxa"/>
            <w:bottom w:w="0" w:type="dxa"/>
          </w:tblCellMar>
        </w:tblPrEx>
        <w:trPr>
          <w:cantSplit/>
          <w:trHeight w:val="709"/>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jc w:val="center"/>
              <w:rPr>
                <w:rFonts w:eastAsia="標楷體"/>
                <w:sz w:val="28"/>
                <w:szCs w:val="28"/>
              </w:rPr>
            </w:pPr>
            <w:r>
              <w:rPr>
                <w:rFonts w:eastAsia="標楷體"/>
                <w:sz w:val="28"/>
                <w:szCs w:val="28"/>
              </w:rPr>
              <w:t>通訊地址</w:t>
            </w:r>
          </w:p>
        </w:tc>
        <w:tc>
          <w:tcPr>
            <w:tcW w:w="82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7C567D">
            <w:pPr>
              <w:snapToGrid w:val="0"/>
              <w:spacing w:line="300" w:lineRule="auto"/>
              <w:jc w:val="both"/>
              <w:rPr>
                <w:rFonts w:eastAsia="標楷體"/>
                <w:sz w:val="28"/>
                <w:szCs w:val="28"/>
              </w:rPr>
            </w:pPr>
          </w:p>
        </w:tc>
      </w:tr>
      <w:tr w:rsidR="007C567D">
        <w:tblPrEx>
          <w:tblCellMar>
            <w:top w:w="0" w:type="dxa"/>
            <w:bottom w:w="0" w:type="dxa"/>
          </w:tblCellMar>
        </w:tblPrEx>
        <w:trPr>
          <w:cantSplit/>
          <w:trHeight w:val="930"/>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jc w:val="center"/>
              <w:rPr>
                <w:rFonts w:eastAsia="標楷體"/>
                <w:sz w:val="28"/>
                <w:szCs w:val="28"/>
              </w:rPr>
            </w:pPr>
            <w:r>
              <w:rPr>
                <w:rFonts w:eastAsia="標楷體"/>
                <w:sz w:val="28"/>
                <w:szCs w:val="28"/>
              </w:rPr>
              <w:t>項目</w:t>
            </w:r>
          </w:p>
        </w:tc>
        <w:tc>
          <w:tcPr>
            <w:tcW w:w="82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jc w:val="both"/>
            </w:pPr>
            <w:r>
              <w:rPr>
                <w:rFonts w:ascii="標楷體" w:eastAsia="標楷體" w:hAnsi="標楷體"/>
              </w:rPr>
              <w:t>□</w:t>
            </w:r>
            <w:r>
              <w:rPr>
                <w:rFonts w:ascii="標楷體" w:eastAsia="標楷體" w:hAnsi="標楷體"/>
              </w:rPr>
              <w:t>國語演說</w:t>
            </w:r>
            <w:r>
              <w:rPr>
                <w:rFonts w:ascii="標楷體" w:eastAsia="標楷體" w:hAnsi="標楷體"/>
              </w:rPr>
              <w:t>□</w:t>
            </w:r>
            <w:r>
              <w:rPr>
                <w:rFonts w:ascii="標楷體" w:eastAsia="標楷體" w:hAnsi="標楷體"/>
              </w:rPr>
              <w:t>閩南語情境式演說</w:t>
            </w:r>
            <w:r>
              <w:rPr>
                <w:rFonts w:ascii="標楷體" w:eastAsia="標楷體" w:hAnsi="標楷體"/>
              </w:rPr>
              <w:t>□</w:t>
            </w:r>
            <w:r>
              <w:rPr>
                <w:rFonts w:ascii="標楷體" w:eastAsia="標楷體" w:hAnsi="標楷體"/>
              </w:rPr>
              <w:t>客家語情境式演說</w:t>
            </w:r>
            <w:r>
              <w:rPr>
                <w:rFonts w:ascii="標楷體" w:eastAsia="標楷體" w:hAnsi="標楷體"/>
              </w:rPr>
              <w:t>(</w:t>
            </w:r>
            <w:r>
              <w:rPr>
                <w:rFonts w:ascii="標楷體" w:eastAsia="標楷體" w:hAnsi="標楷體"/>
                <w:u w:val="single"/>
              </w:rPr>
              <w:t xml:space="preserve">          </w:t>
            </w:r>
            <w:r>
              <w:rPr>
                <w:rFonts w:ascii="標楷體" w:eastAsia="標楷體" w:hAnsi="標楷體"/>
              </w:rPr>
              <w:t>腔</w:t>
            </w:r>
            <w:r>
              <w:rPr>
                <w:rFonts w:ascii="標楷體" w:eastAsia="標楷體" w:hAnsi="標楷體"/>
              </w:rPr>
              <w:t>)</w:t>
            </w:r>
          </w:p>
          <w:p w:rsidR="007C567D" w:rsidRDefault="00486390">
            <w:pPr>
              <w:snapToGrid w:val="0"/>
              <w:spacing w:line="300" w:lineRule="auto"/>
              <w:jc w:val="both"/>
            </w:pPr>
            <w:r>
              <w:rPr>
                <w:rFonts w:ascii="標楷體" w:eastAsia="標楷體" w:hAnsi="標楷體"/>
              </w:rPr>
              <w:t>□</w:t>
            </w:r>
            <w:r>
              <w:rPr>
                <w:rFonts w:ascii="標楷體" w:eastAsia="標楷體" w:hAnsi="標楷體"/>
              </w:rPr>
              <w:t>國語朗讀</w:t>
            </w:r>
            <w:r>
              <w:rPr>
                <w:rFonts w:ascii="標楷體" w:eastAsia="標楷體" w:hAnsi="標楷體"/>
              </w:rPr>
              <w:t>□</w:t>
            </w:r>
            <w:r>
              <w:rPr>
                <w:rFonts w:ascii="標楷體" w:eastAsia="標楷體" w:hAnsi="標楷體"/>
              </w:rPr>
              <w:t>閩南語朗讀</w:t>
            </w:r>
            <w:r>
              <w:rPr>
                <w:rFonts w:ascii="標楷體" w:eastAsia="標楷體" w:hAnsi="標楷體"/>
              </w:rPr>
              <w:t>□</w:t>
            </w:r>
            <w:r>
              <w:rPr>
                <w:rFonts w:ascii="標楷體" w:eastAsia="標楷體" w:hAnsi="標楷體"/>
              </w:rPr>
              <w:t>客家語朗讀</w:t>
            </w:r>
            <w:r>
              <w:rPr>
                <w:rFonts w:ascii="標楷體" w:eastAsia="標楷體" w:hAnsi="標楷體"/>
              </w:rPr>
              <w:t>(</w:t>
            </w:r>
            <w:r>
              <w:rPr>
                <w:rFonts w:ascii="標楷體" w:eastAsia="標楷體" w:hAnsi="標楷體"/>
                <w:u w:val="single"/>
              </w:rPr>
              <w:t xml:space="preserve">          </w:t>
            </w:r>
            <w:r>
              <w:rPr>
                <w:rFonts w:ascii="標楷體" w:eastAsia="標楷體" w:hAnsi="標楷體"/>
              </w:rPr>
              <w:t>腔</w:t>
            </w:r>
            <w:r>
              <w:rPr>
                <w:rFonts w:ascii="標楷體" w:eastAsia="標楷體" w:hAnsi="標楷體"/>
              </w:rPr>
              <w:t>)</w:t>
            </w:r>
          </w:p>
          <w:p w:rsidR="007C567D" w:rsidRDefault="00486390">
            <w:pPr>
              <w:snapToGrid w:val="0"/>
              <w:spacing w:line="300" w:lineRule="auto"/>
              <w:jc w:val="both"/>
              <w:rPr>
                <w:rFonts w:ascii="標楷體" w:eastAsia="標楷體" w:hAnsi="標楷體"/>
              </w:rPr>
            </w:pPr>
            <w:r>
              <w:rPr>
                <w:rFonts w:ascii="標楷體" w:eastAsia="標楷體" w:hAnsi="標楷體"/>
              </w:rPr>
              <w:t>□</w:t>
            </w:r>
            <w:r>
              <w:rPr>
                <w:rFonts w:ascii="標楷體" w:eastAsia="標楷體" w:hAnsi="標楷體"/>
              </w:rPr>
              <w:t>作文</w:t>
            </w:r>
            <w:r>
              <w:rPr>
                <w:rFonts w:ascii="標楷體" w:eastAsia="標楷體" w:hAnsi="標楷體"/>
              </w:rPr>
              <w:t xml:space="preserve">    □</w:t>
            </w:r>
            <w:r>
              <w:rPr>
                <w:rFonts w:ascii="標楷體" w:eastAsia="標楷體" w:hAnsi="標楷體"/>
              </w:rPr>
              <w:t>寫字</w:t>
            </w:r>
          </w:p>
          <w:p w:rsidR="007C567D" w:rsidRDefault="00486390">
            <w:pPr>
              <w:snapToGrid w:val="0"/>
              <w:spacing w:line="300" w:lineRule="auto"/>
              <w:jc w:val="both"/>
            </w:pPr>
            <w:r>
              <w:rPr>
                <w:rFonts w:ascii="標楷體" w:eastAsia="標楷體" w:hAnsi="標楷體"/>
              </w:rPr>
              <w:t>□</w:t>
            </w:r>
            <w:r>
              <w:rPr>
                <w:rFonts w:ascii="標楷體" w:eastAsia="標楷體" w:hAnsi="標楷體"/>
              </w:rPr>
              <w:t>國語字音字形</w:t>
            </w:r>
            <w:r>
              <w:rPr>
                <w:rFonts w:ascii="標楷體" w:eastAsia="標楷體" w:hAnsi="標楷體"/>
              </w:rPr>
              <w:t>□</w:t>
            </w:r>
            <w:r>
              <w:rPr>
                <w:rFonts w:ascii="標楷體" w:eastAsia="標楷體" w:hAnsi="標楷體"/>
              </w:rPr>
              <w:t>閩南語字音字形</w:t>
            </w:r>
            <w:r>
              <w:rPr>
                <w:rFonts w:ascii="標楷體" w:eastAsia="標楷體" w:hAnsi="標楷體"/>
              </w:rPr>
              <w:t xml:space="preserve"> □</w:t>
            </w:r>
            <w:r>
              <w:rPr>
                <w:rFonts w:ascii="標楷體" w:eastAsia="標楷體" w:hAnsi="標楷體"/>
              </w:rPr>
              <w:t>客家語字音字形</w:t>
            </w:r>
            <w:r>
              <w:rPr>
                <w:rFonts w:ascii="標楷體" w:eastAsia="標楷體" w:hAnsi="標楷體"/>
              </w:rPr>
              <w:t>(</w:t>
            </w:r>
            <w:r>
              <w:rPr>
                <w:rFonts w:ascii="標楷體" w:eastAsia="標楷體" w:hAnsi="標楷體"/>
                <w:u w:val="single"/>
              </w:rPr>
              <w:t xml:space="preserve">          </w:t>
            </w:r>
            <w:r>
              <w:rPr>
                <w:rFonts w:ascii="標楷體" w:eastAsia="標楷體" w:hAnsi="標楷體"/>
              </w:rPr>
              <w:t>腔</w:t>
            </w:r>
            <w:r>
              <w:rPr>
                <w:rFonts w:ascii="標楷體" w:eastAsia="標楷體" w:hAnsi="標楷體"/>
              </w:rPr>
              <w:t>)</w:t>
            </w:r>
          </w:p>
          <w:p w:rsidR="007C567D" w:rsidRDefault="00486390">
            <w:pPr>
              <w:snapToGrid w:val="0"/>
              <w:spacing w:line="300" w:lineRule="auto"/>
              <w:jc w:val="both"/>
            </w:pPr>
            <w:r>
              <w:rPr>
                <w:rFonts w:ascii="標楷體" w:eastAsia="標楷體" w:hAnsi="標楷體"/>
              </w:rPr>
              <w:t>□</w:t>
            </w:r>
            <w:r>
              <w:rPr>
                <w:rFonts w:ascii="標楷體" w:eastAsia="標楷體" w:hAnsi="標楷體"/>
              </w:rPr>
              <w:t>原住民語朗讀</w:t>
            </w:r>
            <w:r>
              <w:rPr>
                <w:rFonts w:ascii="標楷體" w:eastAsia="標楷體" w:hAnsi="標楷體"/>
              </w:rPr>
              <w:t>(</w:t>
            </w:r>
            <w:r>
              <w:rPr>
                <w:rFonts w:ascii="標楷體" w:eastAsia="標楷體" w:hAnsi="標楷體"/>
                <w:u w:val="single"/>
              </w:rPr>
              <w:t xml:space="preserve">        </w:t>
            </w:r>
            <w:r>
              <w:rPr>
                <w:rFonts w:ascii="標楷體" w:eastAsia="標楷體" w:hAnsi="標楷體"/>
              </w:rPr>
              <w:t>族</w:t>
            </w:r>
            <w:r>
              <w:rPr>
                <w:rFonts w:ascii="標楷體" w:eastAsia="標楷體" w:hAnsi="標楷體"/>
                <w:u w:val="single"/>
              </w:rPr>
              <w:t xml:space="preserve">        </w:t>
            </w:r>
            <w:r>
              <w:rPr>
                <w:rFonts w:ascii="標楷體" w:eastAsia="標楷體" w:hAnsi="標楷體"/>
              </w:rPr>
              <w:t>語</w:t>
            </w:r>
            <w:r>
              <w:rPr>
                <w:rFonts w:ascii="標楷體" w:eastAsia="標楷體" w:hAnsi="標楷體"/>
              </w:rPr>
              <w:t>)</w:t>
            </w:r>
          </w:p>
          <w:p w:rsidR="007C567D" w:rsidRDefault="00486390">
            <w:pPr>
              <w:snapToGrid w:val="0"/>
              <w:spacing w:line="300" w:lineRule="auto"/>
              <w:jc w:val="both"/>
              <w:rPr>
                <w:rFonts w:ascii="標楷體" w:eastAsia="標楷體" w:hAnsi="標楷體"/>
              </w:rPr>
            </w:pPr>
            <w:r>
              <w:rPr>
                <w:rFonts w:ascii="標楷體" w:eastAsia="標楷體" w:hAnsi="標楷體"/>
              </w:rPr>
              <w:t>□</w:t>
            </w:r>
            <w:r>
              <w:rPr>
                <w:rFonts w:ascii="標楷體" w:eastAsia="標楷體" w:hAnsi="標楷體"/>
              </w:rPr>
              <w:t>原住民語情境式演說</w:t>
            </w:r>
            <w:r>
              <w:rPr>
                <w:rFonts w:ascii="標楷體" w:eastAsia="標楷體" w:hAnsi="標楷體"/>
              </w:rPr>
              <w:t xml:space="preserve">(        </w:t>
            </w:r>
            <w:r>
              <w:rPr>
                <w:rFonts w:ascii="標楷體" w:eastAsia="標楷體" w:hAnsi="標楷體"/>
              </w:rPr>
              <w:t>族</w:t>
            </w:r>
            <w:r>
              <w:rPr>
                <w:rFonts w:ascii="標楷體" w:eastAsia="標楷體" w:hAnsi="標楷體"/>
              </w:rPr>
              <w:t xml:space="preserve">        </w:t>
            </w:r>
            <w:r>
              <w:rPr>
                <w:rFonts w:ascii="標楷體" w:eastAsia="標楷體" w:hAnsi="標楷體"/>
              </w:rPr>
              <w:t>語</w:t>
            </w:r>
            <w:r>
              <w:rPr>
                <w:rFonts w:ascii="標楷體" w:eastAsia="標楷體" w:hAnsi="標楷體"/>
              </w:rPr>
              <w:t>)</w:t>
            </w:r>
          </w:p>
          <w:p w:rsidR="007C567D" w:rsidRDefault="00486390">
            <w:pPr>
              <w:snapToGrid w:val="0"/>
              <w:spacing w:line="300" w:lineRule="auto"/>
              <w:ind w:left="324" w:hanging="264"/>
            </w:pPr>
            <w:r>
              <w:rPr>
                <w:rFonts w:eastAsia="標楷體"/>
              </w:rPr>
              <w:t>＊客語朗讀項目</w:t>
            </w:r>
            <w:r>
              <w:rPr>
                <w:rFonts w:eastAsia="標楷體"/>
                <w:b/>
              </w:rPr>
              <w:t>請註明腔調</w:t>
            </w:r>
            <w:r>
              <w:rPr>
                <w:rFonts w:eastAsia="標楷體"/>
                <w:b/>
              </w:rPr>
              <w:t>-</w:t>
            </w:r>
            <w:r>
              <w:rPr>
                <w:rFonts w:eastAsia="標楷體"/>
              </w:rPr>
              <w:t>海陸腔、北四縣腔、南四縣腔、大埔腔、饒平腔、詔安腔</w:t>
            </w:r>
          </w:p>
          <w:p w:rsidR="007C567D" w:rsidRDefault="00486390">
            <w:pPr>
              <w:snapToGrid w:val="0"/>
              <w:spacing w:line="300" w:lineRule="auto"/>
            </w:pPr>
            <w:r>
              <w:rPr>
                <w:rFonts w:eastAsia="標楷體"/>
              </w:rPr>
              <w:t>＊原住民族</w:t>
            </w:r>
            <w:r>
              <w:rPr>
                <w:rFonts w:eastAsia="標楷體"/>
                <w:b/>
              </w:rPr>
              <w:t>請註明</w:t>
            </w:r>
            <w:r>
              <w:rPr>
                <w:rFonts w:eastAsia="標楷體"/>
              </w:rPr>
              <w:t>語別（</w:t>
            </w:r>
            <w:r>
              <w:rPr>
                <w:rFonts w:eastAsia="標楷體"/>
              </w:rPr>
              <w:t>16</w:t>
            </w:r>
            <w:r>
              <w:rPr>
                <w:rFonts w:eastAsia="標楷體"/>
              </w:rPr>
              <w:t>種族語）及各方言群</w:t>
            </w:r>
          </w:p>
        </w:tc>
      </w:tr>
      <w:tr w:rsidR="007C567D">
        <w:tblPrEx>
          <w:tblCellMar>
            <w:top w:w="0" w:type="dxa"/>
            <w:bottom w:w="0" w:type="dxa"/>
          </w:tblCellMar>
        </w:tblPrEx>
        <w:trPr>
          <w:cantSplit/>
          <w:trHeight w:val="818"/>
        </w:trPr>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jc w:val="center"/>
              <w:rPr>
                <w:rFonts w:eastAsia="標楷體"/>
                <w:sz w:val="28"/>
                <w:szCs w:val="28"/>
              </w:rPr>
            </w:pPr>
            <w:r>
              <w:rPr>
                <w:rFonts w:eastAsia="標楷體"/>
                <w:sz w:val="28"/>
                <w:szCs w:val="28"/>
              </w:rPr>
              <w:t>指導老師</w:t>
            </w:r>
          </w:p>
          <w:p w:rsidR="007C567D" w:rsidRDefault="00486390">
            <w:pPr>
              <w:snapToGrid w:val="0"/>
              <w:spacing w:line="300" w:lineRule="auto"/>
              <w:jc w:val="center"/>
              <w:rPr>
                <w:rFonts w:eastAsia="標楷體"/>
                <w:sz w:val="28"/>
                <w:szCs w:val="28"/>
              </w:rPr>
            </w:pPr>
            <w:r>
              <w:rPr>
                <w:rFonts w:eastAsia="標楷體"/>
                <w:sz w:val="28"/>
                <w:szCs w:val="28"/>
              </w:rPr>
              <w:t>（僅學生組填寫）</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jc w:val="center"/>
              <w:rPr>
                <w:rFonts w:eastAsia="標楷體"/>
                <w:sz w:val="28"/>
                <w:szCs w:val="28"/>
              </w:rPr>
            </w:pPr>
            <w:r>
              <w:rPr>
                <w:rFonts w:eastAsia="標楷體"/>
                <w:sz w:val="28"/>
                <w:szCs w:val="28"/>
              </w:rPr>
              <w:t>中文姓名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7C567D">
            <w:pPr>
              <w:snapToGrid w:val="0"/>
              <w:spacing w:line="300" w:lineRule="auto"/>
              <w:jc w:val="both"/>
              <w:rPr>
                <w:rFonts w:eastAsia="標楷體"/>
                <w:sz w:val="28"/>
                <w:szCs w:val="28"/>
              </w:rPr>
            </w:pPr>
          </w:p>
        </w:tc>
        <w:tc>
          <w:tcPr>
            <w:tcW w:w="41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ind w:firstLine="140"/>
              <w:rPr>
                <w:rFonts w:eastAsia="標楷體"/>
                <w:sz w:val="28"/>
                <w:szCs w:val="28"/>
              </w:rPr>
            </w:pPr>
            <w:r>
              <w:rPr>
                <w:rFonts w:eastAsia="標楷體"/>
                <w:sz w:val="28"/>
                <w:szCs w:val="28"/>
              </w:rPr>
              <w:t>□</w:t>
            </w:r>
            <w:r>
              <w:rPr>
                <w:rFonts w:eastAsia="標楷體"/>
                <w:sz w:val="28"/>
                <w:szCs w:val="28"/>
              </w:rPr>
              <w:t>編制內專任合格教師</w:t>
            </w:r>
            <w:r>
              <w:rPr>
                <w:rFonts w:eastAsia="標楷體"/>
                <w:sz w:val="28"/>
                <w:szCs w:val="28"/>
              </w:rPr>
              <w:t xml:space="preserve"> </w:t>
            </w:r>
          </w:p>
          <w:p w:rsidR="007C567D" w:rsidRDefault="00486390">
            <w:pPr>
              <w:snapToGrid w:val="0"/>
              <w:spacing w:line="300" w:lineRule="auto"/>
              <w:ind w:firstLine="140"/>
              <w:rPr>
                <w:rFonts w:eastAsia="標楷體"/>
                <w:sz w:val="28"/>
                <w:szCs w:val="28"/>
              </w:rPr>
            </w:pPr>
            <w:r>
              <w:rPr>
                <w:rFonts w:eastAsia="標楷體"/>
                <w:sz w:val="28"/>
                <w:szCs w:val="28"/>
              </w:rPr>
              <w:t>□</w:t>
            </w:r>
            <w:r>
              <w:rPr>
                <w:rFonts w:eastAsia="標楷體"/>
                <w:sz w:val="28"/>
                <w:szCs w:val="28"/>
              </w:rPr>
              <w:t>非編制內教師</w:t>
            </w:r>
          </w:p>
        </w:tc>
      </w:tr>
      <w:tr w:rsidR="007C567D">
        <w:tblPrEx>
          <w:tblCellMar>
            <w:top w:w="0" w:type="dxa"/>
            <w:bottom w:w="0" w:type="dxa"/>
          </w:tblCellMar>
        </w:tblPrEx>
        <w:trPr>
          <w:cantSplit/>
          <w:trHeight w:val="818"/>
        </w:trPr>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7C567D">
            <w:pPr>
              <w:snapToGrid w:val="0"/>
              <w:spacing w:line="300" w:lineRule="auto"/>
              <w:jc w:val="center"/>
              <w:rPr>
                <w:rFonts w:eastAsia="標楷體"/>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486390">
            <w:pPr>
              <w:snapToGrid w:val="0"/>
              <w:spacing w:line="300" w:lineRule="auto"/>
              <w:jc w:val="center"/>
              <w:rPr>
                <w:rFonts w:eastAsia="標楷體"/>
                <w:sz w:val="28"/>
                <w:szCs w:val="28"/>
              </w:rPr>
            </w:pPr>
            <w:r>
              <w:rPr>
                <w:rFonts w:eastAsia="標楷體"/>
                <w:sz w:val="28"/>
                <w:szCs w:val="28"/>
              </w:rPr>
              <w:t>英文姓名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7C567D">
            <w:pPr>
              <w:snapToGrid w:val="0"/>
              <w:spacing w:line="300" w:lineRule="auto"/>
              <w:ind w:firstLine="140"/>
              <w:rPr>
                <w:rFonts w:eastAsia="標楷體"/>
                <w:sz w:val="28"/>
                <w:szCs w:val="28"/>
              </w:rPr>
            </w:pPr>
          </w:p>
        </w:tc>
        <w:tc>
          <w:tcPr>
            <w:tcW w:w="41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567D" w:rsidRDefault="007C567D">
            <w:pPr>
              <w:snapToGrid w:val="0"/>
              <w:spacing w:line="300" w:lineRule="auto"/>
              <w:jc w:val="both"/>
              <w:rPr>
                <w:rFonts w:eastAsia="標楷體"/>
                <w:sz w:val="28"/>
                <w:szCs w:val="28"/>
              </w:rPr>
            </w:pPr>
          </w:p>
        </w:tc>
      </w:tr>
    </w:tbl>
    <w:p w:rsidR="007C567D" w:rsidRDefault="007C567D">
      <w:pPr>
        <w:snapToGrid w:val="0"/>
        <w:spacing w:line="300" w:lineRule="auto"/>
        <w:rPr>
          <w:rFonts w:eastAsia="標楷體"/>
          <w:sz w:val="28"/>
          <w:szCs w:val="28"/>
        </w:rPr>
      </w:pPr>
    </w:p>
    <w:p w:rsidR="007C567D" w:rsidRDefault="00486390">
      <w:pPr>
        <w:snapToGrid w:val="0"/>
        <w:spacing w:line="300" w:lineRule="auto"/>
      </w:pPr>
      <w:r>
        <w:rPr>
          <w:rFonts w:eastAsia="標楷體"/>
          <w:sz w:val="28"/>
          <w:szCs w:val="28"/>
        </w:rPr>
        <w:t>競賽員簽名：</w:t>
      </w:r>
      <w:r>
        <w:rPr>
          <w:rFonts w:eastAsia="標楷體"/>
          <w:sz w:val="28"/>
          <w:szCs w:val="28"/>
          <w:u w:val="single"/>
        </w:rPr>
        <w:t xml:space="preserve">                   </w:t>
      </w:r>
    </w:p>
    <w:p w:rsidR="007C567D" w:rsidRDefault="007C567D">
      <w:pPr>
        <w:snapToGrid w:val="0"/>
        <w:spacing w:line="300" w:lineRule="auto"/>
        <w:rPr>
          <w:rFonts w:eastAsia="標楷體"/>
          <w:sz w:val="28"/>
          <w:szCs w:val="28"/>
        </w:rPr>
      </w:pPr>
    </w:p>
    <w:p w:rsidR="007C567D" w:rsidRDefault="00486390">
      <w:pPr>
        <w:snapToGrid w:val="0"/>
        <w:spacing w:line="300" w:lineRule="auto"/>
      </w:pPr>
      <w:r>
        <w:rPr>
          <w:rFonts w:eastAsia="標楷體"/>
          <w:sz w:val="28"/>
          <w:szCs w:val="28"/>
        </w:rPr>
        <w:t>承辦人：</w:t>
      </w:r>
      <w:r>
        <w:rPr>
          <w:rFonts w:eastAsia="標楷體"/>
          <w:sz w:val="28"/>
          <w:szCs w:val="28"/>
          <w:u w:val="single"/>
        </w:rPr>
        <w:t xml:space="preserve">           </w:t>
      </w:r>
      <w:r>
        <w:rPr>
          <w:rFonts w:eastAsia="標楷體"/>
          <w:sz w:val="28"/>
          <w:szCs w:val="28"/>
        </w:rPr>
        <w:t>聯絡電話</w:t>
      </w:r>
      <w:r>
        <w:rPr>
          <w:rFonts w:eastAsia="標楷體"/>
          <w:sz w:val="28"/>
          <w:szCs w:val="28"/>
        </w:rPr>
        <w:t>(</w:t>
      </w:r>
      <w:r>
        <w:rPr>
          <w:rFonts w:eastAsia="標楷體"/>
          <w:sz w:val="28"/>
          <w:szCs w:val="28"/>
        </w:rPr>
        <w:t>含分機</w:t>
      </w:r>
      <w:r>
        <w:rPr>
          <w:rFonts w:eastAsia="標楷體"/>
          <w:sz w:val="28"/>
          <w:szCs w:val="28"/>
        </w:rPr>
        <w:t>)</w:t>
      </w:r>
      <w:r>
        <w:rPr>
          <w:rFonts w:eastAsia="標楷體"/>
          <w:sz w:val="28"/>
          <w:szCs w:val="28"/>
        </w:rPr>
        <w:t>：</w:t>
      </w:r>
      <w:r>
        <w:rPr>
          <w:rFonts w:eastAsia="標楷體"/>
          <w:sz w:val="28"/>
          <w:szCs w:val="28"/>
          <w:u w:val="single"/>
        </w:rPr>
        <w:t xml:space="preserve">           </w:t>
      </w:r>
      <w:r>
        <w:rPr>
          <w:rFonts w:eastAsia="標楷體"/>
          <w:sz w:val="28"/>
          <w:szCs w:val="28"/>
        </w:rPr>
        <w:t xml:space="preserve">  E-mail</w:t>
      </w:r>
      <w:r>
        <w:rPr>
          <w:rFonts w:eastAsia="標楷體"/>
          <w:sz w:val="28"/>
          <w:szCs w:val="28"/>
        </w:rPr>
        <w:t>：</w:t>
      </w:r>
      <w:r>
        <w:rPr>
          <w:rFonts w:eastAsia="標楷體"/>
          <w:sz w:val="28"/>
          <w:szCs w:val="28"/>
          <w:u w:val="single"/>
        </w:rPr>
        <w:t xml:space="preserve">                </w:t>
      </w:r>
    </w:p>
    <w:p w:rsidR="007C567D" w:rsidRDefault="007C567D">
      <w:pPr>
        <w:snapToGrid w:val="0"/>
        <w:spacing w:line="300" w:lineRule="auto"/>
        <w:rPr>
          <w:rFonts w:eastAsia="標楷體"/>
          <w:sz w:val="28"/>
          <w:szCs w:val="28"/>
        </w:rPr>
      </w:pPr>
    </w:p>
    <w:p w:rsidR="007C567D" w:rsidRDefault="00486390">
      <w:pPr>
        <w:snapToGrid w:val="0"/>
        <w:spacing w:line="300" w:lineRule="auto"/>
      </w:pPr>
      <w:r>
        <w:rPr>
          <w:rFonts w:eastAsia="標楷體"/>
          <w:sz w:val="28"/>
          <w:szCs w:val="28"/>
        </w:rPr>
        <w:t>單位主管：</w:t>
      </w:r>
      <w:r>
        <w:rPr>
          <w:rFonts w:eastAsia="標楷體"/>
          <w:sz w:val="28"/>
          <w:szCs w:val="28"/>
          <w:u w:val="single"/>
        </w:rPr>
        <w:t xml:space="preserve">                 </w:t>
      </w:r>
      <w:r>
        <w:rPr>
          <w:rFonts w:eastAsia="標楷體"/>
          <w:sz w:val="28"/>
          <w:szCs w:val="28"/>
        </w:rPr>
        <w:t xml:space="preserve">   </w:t>
      </w:r>
      <w:r>
        <w:rPr>
          <w:rFonts w:eastAsia="標楷體"/>
          <w:sz w:val="28"/>
          <w:szCs w:val="28"/>
        </w:rPr>
        <w:t>校長：</w:t>
      </w:r>
      <w:r>
        <w:rPr>
          <w:rFonts w:eastAsia="標楷體"/>
          <w:sz w:val="28"/>
          <w:szCs w:val="28"/>
          <w:u w:val="single"/>
        </w:rPr>
        <w:t xml:space="preserve">                </w:t>
      </w:r>
    </w:p>
    <w:p w:rsidR="007C567D" w:rsidRDefault="00486390">
      <w:pPr>
        <w:tabs>
          <w:tab w:val="left" w:pos="9180"/>
        </w:tabs>
        <w:snapToGrid w:val="0"/>
        <w:spacing w:line="300" w:lineRule="auto"/>
        <w:ind w:right="-408"/>
        <w:jc w:val="both"/>
        <w:rPr>
          <w:rFonts w:eastAsia="標楷體"/>
          <w:sz w:val="28"/>
          <w:szCs w:val="28"/>
        </w:rPr>
      </w:pPr>
      <w:r>
        <w:rPr>
          <w:rFonts w:eastAsia="標楷體"/>
          <w:sz w:val="28"/>
          <w:szCs w:val="28"/>
        </w:rPr>
        <w:t>附註：</w:t>
      </w:r>
      <w:r>
        <w:rPr>
          <w:rFonts w:eastAsia="標楷體"/>
          <w:sz w:val="28"/>
          <w:szCs w:val="28"/>
        </w:rPr>
        <w:t>1.</w:t>
      </w:r>
      <w:r>
        <w:rPr>
          <w:rFonts w:eastAsia="標楷體"/>
          <w:sz w:val="28"/>
          <w:szCs w:val="28"/>
        </w:rPr>
        <w:t>本表應由競賽員本人親自簽名與學校核章。</w:t>
      </w:r>
    </w:p>
    <w:p w:rsidR="007C567D" w:rsidRDefault="00486390">
      <w:pPr>
        <w:snapToGrid w:val="0"/>
        <w:spacing w:line="300" w:lineRule="auto"/>
        <w:ind w:left="120"/>
      </w:pPr>
      <w:r>
        <w:rPr>
          <w:rFonts w:eastAsia="標楷體"/>
          <w:sz w:val="28"/>
          <w:szCs w:val="28"/>
        </w:rPr>
        <w:t xml:space="preserve">      </w:t>
      </w:r>
      <w:r>
        <w:rPr>
          <w:rFonts w:eastAsia="標楷體"/>
          <w:b/>
          <w:sz w:val="28"/>
          <w:szCs w:val="28"/>
        </w:rPr>
        <w:t>2.</w:t>
      </w:r>
      <w:r>
        <w:rPr>
          <w:rFonts w:eastAsia="標楷體"/>
          <w:b/>
          <w:sz w:val="28"/>
          <w:szCs w:val="28"/>
        </w:rPr>
        <w:t>請檢附本市發給之學生身分證明，並裝訂於本表之後。</w:t>
      </w:r>
    </w:p>
    <w:sectPr w:rsidR="007C567D">
      <w:footerReference w:type="default" r:id="rId19"/>
      <w:pgSz w:w="11906" w:h="16838"/>
      <w:pgMar w:top="1134" w:right="1134" w:bottom="1134" w:left="1134" w:header="85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90" w:rsidRDefault="00486390">
      <w:r>
        <w:separator/>
      </w:r>
    </w:p>
  </w:endnote>
  <w:endnote w:type="continuationSeparator" w:id="0">
    <w:p w:rsidR="00486390" w:rsidRDefault="0048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D59" w:rsidRDefault="00486390">
    <w:pPr>
      <w:pStyle w:val="a4"/>
      <w:jc w:val="center"/>
    </w:pPr>
    <w:r>
      <w:rPr>
        <w:lang w:val="zh-TW"/>
      </w:rPr>
      <w:fldChar w:fldCharType="begin"/>
    </w:r>
    <w:r>
      <w:rPr>
        <w:lang w:val="zh-TW"/>
      </w:rPr>
      <w:instrText xml:space="preserve"> PAGE </w:instrText>
    </w:r>
    <w:r>
      <w:rPr>
        <w:lang w:val="zh-TW"/>
      </w:rPr>
      <w:fldChar w:fldCharType="separate"/>
    </w:r>
    <w:r w:rsidR="00BE59CC">
      <w:rPr>
        <w:noProof/>
        <w:lang w:val="zh-TW"/>
      </w:rPr>
      <w:t>2</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D59" w:rsidRDefault="00486390">
    <w:pPr>
      <w:pStyle w:val="a4"/>
      <w:jc w:val="center"/>
    </w:pPr>
    <w:r>
      <w:rPr>
        <w:lang w:val="zh-TW"/>
      </w:rPr>
      <w:fldChar w:fldCharType="begin"/>
    </w:r>
    <w:r>
      <w:rPr>
        <w:lang w:val="zh-TW"/>
      </w:rPr>
      <w:instrText xml:space="preserve"> PAGE </w:instrText>
    </w:r>
    <w:r>
      <w:rPr>
        <w:lang w:val="zh-TW"/>
      </w:rPr>
      <w:fldChar w:fldCharType="separate"/>
    </w:r>
    <w:r w:rsidR="00BE59CC">
      <w:rPr>
        <w:noProof/>
        <w:lang w:val="zh-TW"/>
      </w:rPr>
      <w:t>19</w:t>
    </w:r>
    <w:r>
      <w:rPr>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D59" w:rsidRDefault="00486390">
    <w:pPr>
      <w:pStyle w:val="a4"/>
      <w:jc w:val="center"/>
    </w:pPr>
    <w:r>
      <w:rPr>
        <w:lang w:val="zh-TW"/>
      </w:rPr>
      <w:fldChar w:fldCharType="begin"/>
    </w:r>
    <w:r>
      <w:rPr>
        <w:lang w:val="zh-TW"/>
      </w:rPr>
      <w:instrText xml:space="preserve"> PAGE </w:instrText>
    </w:r>
    <w:r>
      <w:rPr>
        <w:lang w:val="zh-TW"/>
      </w:rPr>
      <w:fldChar w:fldCharType="separate"/>
    </w:r>
    <w:r w:rsidR="00BE59CC">
      <w:rPr>
        <w:noProof/>
        <w:lang w:val="zh-TW"/>
      </w:rPr>
      <w:t>22</w:t>
    </w:r>
    <w:r>
      <w:rPr>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D59" w:rsidRDefault="00486390">
    <w:pPr>
      <w:pStyle w:val="a4"/>
      <w:jc w:val="center"/>
    </w:pPr>
    <w:r>
      <w:rPr>
        <w:lang w:val="zh-TW"/>
      </w:rPr>
      <w:fldChar w:fldCharType="begin"/>
    </w:r>
    <w:r>
      <w:rPr>
        <w:lang w:val="zh-TW"/>
      </w:rPr>
      <w:instrText xml:space="preserve"> PAGE </w:instrText>
    </w:r>
    <w:r>
      <w:rPr>
        <w:lang w:val="zh-TW"/>
      </w:rPr>
      <w:fldChar w:fldCharType="separate"/>
    </w:r>
    <w:r w:rsidR="00BE59CC">
      <w:rPr>
        <w:noProof/>
        <w:lang w:val="zh-TW"/>
      </w:rPr>
      <w:t>24</w:t>
    </w:r>
    <w:r>
      <w:rPr>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D59" w:rsidRDefault="00486390">
    <w:pPr>
      <w:pStyle w:val="a4"/>
      <w:jc w:val="center"/>
    </w:pPr>
    <w:r>
      <w:rPr>
        <w:lang w:val="zh-TW"/>
      </w:rPr>
      <w:fldChar w:fldCharType="begin"/>
    </w:r>
    <w:r>
      <w:rPr>
        <w:lang w:val="zh-TW"/>
      </w:rPr>
      <w:instrText xml:space="preserve"> PAGE </w:instrText>
    </w:r>
    <w:r>
      <w:rPr>
        <w:lang w:val="zh-TW"/>
      </w:rPr>
      <w:fldChar w:fldCharType="separate"/>
    </w:r>
    <w:r w:rsidR="00BE59CC">
      <w:rPr>
        <w:noProof/>
        <w:lang w:val="zh-TW"/>
      </w:rPr>
      <w:t>25</w:t>
    </w:r>
    <w:r>
      <w:rPr>
        <w:lang w:val="zh-TW"/>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D59" w:rsidRDefault="00486390">
    <w:pPr>
      <w:pStyle w:val="a4"/>
      <w:jc w:val="center"/>
    </w:pPr>
    <w:r>
      <w:rPr>
        <w:lang w:val="zh-TW"/>
      </w:rPr>
      <w:fldChar w:fldCharType="begin"/>
    </w:r>
    <w:r>
      <w:rPr>
        <w:lang w:val="zh-TW"/>
      </w:rPr>
      <w:instrText xml:space="preserve"> PAGE </w:instrText>
    </w:r>
    <w:r>
      <w:rPr>
        <w:lang w:val="zh-TW"/>
      </w:rPr>
      <w:fldChar w:fldCharType="separate"/>
    </w:r>
    <w:r w:rsidR="00BE59CC">
      <w:rPr>
        <w:noProof/>
        <w:lang w:val="zh-TW"/>
      </w:rPr>
      <w:t>26</w:t>
    </w:r>
    <w:r>
      <w:rPr>
        <w:lang w:val="zh-TW"/>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D59" w:rsidRDefault="00486390">
    <w:pPr>
      <w:pStyle w:val="a4"/>
      <w:jc w:val="center"/>
    </w:pPr>
    <w:r>
      <w:rPr>
        <w:lang w:val="zh-TW"/>
      </w:rPr>
      <w:fldChar w:fldCharType="begin"/>
    </w:r>
    <w:r>
      <w:rPr>
        <w:lang w:val="zh-TW"/>
      </w:rPr>
      <w:instrText xml:space="preserve"> PAGE </w:instrText>
    </w:r>
    <w:r>
      <w:rPr>
        <w:lang w:val="zh-TW"/>
      </w:rPr>
      <w:fldChar w:fldCharType="separate"/>
    </w:r>
    <w:r w:rsidR="00BE59CC">
      <w:rPr>
        <w:noProof/>
        <w:lang w:val="zh-TW"/>
      </w:rPr>
      <w:t>30</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90" w:rsidRDefault="00486390">
      <w:r>
        <w:rPr>
          <w:color w:val="000000"/>
        </w:rPr>
        <w:separator/>
      </w:r>
    </w:p>
  </w:footnote>
  <w:footnote w:type="continuationSeparator" w:id="0">
    <w:p w:rsidR="00486390" w:rsidRDefault="00486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4FC2"/>
    <w:multiLevelType w:val="multilevel"/>
    <w:tmpl w:val="32765F8A"/>
    <w:lvl w:ilvl="0">
      <w:start w:val="1"/>
      <w:numFmt w:val="decimal"/>
      <w:lvlText w:val="%1."/>
      <w:lvlJc w:val="left"/>
      <w:pPr>
        <w:ind w:left="840" w:hanging="36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F3005FF"/>
    <w:multiLevelType w:val="multilevel"/>
    <w:tmpl w:val="61F2E5AC"/>
    <w:lvl w:ilvl="0">
      <w:start w:val="1"/>
      <w:numFmt w:val="decimal"/>
      <w:lvlText w:val="(%1)"/>
      <w:lvlJc w:val="left"/>
      <w:pPr>
        <w:ind w:left="840" w:hanging="360"/>
      </w:pPr>
      <w:rPr>
        <w:b w:val="0"/>
        <w:strike w:val="0"/>
        <w:dstrike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473A519B"/>
    <w:multiLevelType w:val="multilevel"/>
    <w:tmpl w:val="C2001090"/>
    <w:lvl w:ilvl="0">
      <w:start w:val="1"/>
      <w:numFmt w:val="taiwaneseCountingThousand"/>
      <w:lvlText w:val="%1、"/>
      <w:lvlJc w:val="left"/>
      <w:pPr>
        <w:ind w:left="480" w:hanging="480"/>
      </w:pPr>
      <w:rPr>
        <w:b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C567D"/>
    <w:rsid w:val="00486390"/>
    <w:rsid w:val="007C567D"/>
    <w:rsid w:val="00BE5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ody Text Indent"/>
    <w:basedOn w:val="a"/>
    <w:pPr>
      <w:ind w:left="720"/>
    </w:pPr>
    <w:rPr>
      <w:rFonts w:ascii="標楷體" w:eastAsia="標楷體" w:hAnsi="標楷體"/>
      <w:color w:val="000000"/>
    </w:rPr>
  </w:style>
  <w:style w:type="paragraph" w:styleId="2">
    <w:name w:val="Body Text Indent 2"/>
    <w:basedOn w:val="a"/>
    <w:pPr>
      <w:ind w:left="721" w:hanging="721"/>
    </w:pPr>
    <w:rPr>
      <w:rFonts w:ascii="標楷體" w:eastAsia="標楷體" w:hAnsi="標楷體"/>
      <w:b/>
      <w:bCs/>
      <w:u w:val="single"/>
    </w:rPr>
  </w:style>
  <w:style w:type="paragraph" w:styleId="a7">
    <w:name w:val="Block Text"/>
    <w:basedOn w:val="a"/>
    <w:pPr>
      <w:widowControl/>
      <w:ind w:left="113" w:right="113"/>
    </w:pPr>
    <w:rPr>
      <w:rFonts w:ascii="標楷體" w:eastAsia="標楷體" w:hAnsi="標楷體"/>
      <w:color w:val="000000"/>
      <w:sz w:val="20"/>
    </w:rPr>
  </w:style>
  <w:style w:type="paragraph" w:styleId="3">
    <w:name w:val="Body Text Indent 3"/>
    <w:basedOn w:val="a"/>
    <w:pPr>
      <w:ind w:left="720" w:hanging="720"/>
    </w:pPr>
    <w:rPr>
      <w:rFonts w:ascii="標楷體" w:eastAsia="標楷體" w:hAnsi="標楷體"/>
      <w:color w:val="000000"/>
    </w:rPr>
  </w:style>
  <w:style w:type="character" w:styleId="a8">
    <w:name w:val="FollowedHyperlink"/>
    <w:rPr>
      <w:color w:val="800080"/>
      <w:u w:val="single"/>
    </w:rPr>
  </w:style>
  <w:style w:type="character" w:styleId="a9">
    <w:name w:val="annotation reference"/>
    <w:rPr>
      <w:sz w:val="18"/>
      <w:szCs w:val="18"/>
    </w:rPr>
  </w:style>
  <w:style w:type="paragraph" w:styleId="aa">
    <w:name w:val="annotation text"/>
    <w:basedOn w:val="a"/>
  </w:style>
  <w:style w:type="paragraph" w:styleId="ab">
    <w:name w:val="annotation subject"/>
    <w:basedOn w:val="aa"/>
    <w:next w:val="aa"/>
    <w:rPr>
      <w:b/>
      <w:bCs/>
    </w:rPr>
  </w:style>
  <w:style w:type="paragraph" w:styleId="ac">
    <w:name w:val="Balloon Text"/>
    <w:basedOn w:val="a"/>
    <w:rPr>
      <w:rFonts w:ascii="Arial" w:hAnsi="Arial"/>
      <w:sz w:val="18"/>
      <w:szCs w:val="18"/>
    </w:rPr>
  </w:style>
  <w:style w:type="paragraph" w:styleId="ad">
    <w:name w:val="header"/>
    <w:basedOn w:val="a"/>
    <w:pPr>
      <w:tabs>
        <w:tab w:val="center" w:pos="4153"/>
        <w:tab w:val="right" w:pos="8306"/>
      </w:tabs>
      <w:snapToGrid w:val="0"/>
    </w:pPr>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e">
    <w:name w:val="Strong"/>
    <w:rPr>
      <w:b/>
      <w:bCs/>
    </w:rPr>
  </w:style>
  <w:style w:type="paragraph" w:styleId="af">
    <w:name w:val="List Paragraph"/>
    <w:basedOn w:val="a"/>
    <w:pPr>
      <w:ind w:left="480"/>
    </w:pPr>
    <w:rPr>
      <w:rFonts w:ascii="Calibri" w:hAnsi="Calibri"/>
      <w:szCs w:val="22"/>
    </w:rPr>
  </w:style>
  <w:style w:type="character" w:customStyle="1" w:styleId="af0">
    <w:name w:val="頁尾 字元"/>
    <w:rPr>
      <w:kern w:val="3"/>
    </w:rPr>
  </w:style>
  <w:style w:type="paragraph" w:styleId="af1">
    <w:name w:val="Date"/>
    <w:basedOn w:val="a"/>
    <w:next w:val="a"/>
    <w:pPr>
      <w:jc w:val="right"/>
    </w:pPr>
  </w:style>
  <w:style w:type="character" w:customStyle="1" w:styleId="af2">
    <w:name w:val="日期 字元"/>
    <w:rPr>
      <w:kern w:val="3"/>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af3">
    <w:name w:val="未解析的提及項目"/>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ody Text Indent"/>
    <w:basedOn w:val="a"/>
    <w:pPr>
      <w:ind w:left="720"/>
    </w:pPr>
    <w:rPr>
      <w:rFonts w:ascii="標楷體" w:eastAsia="標楷體" w:hAnsi="標楷體"/>
      <w:color w:val="000000"/>
    </w:rPr>
  </w:style>
  <w:style w:type="paragraph" w:styleId="2">
    <w:name w:val="Body Text Indent 2"/>
    <w:basedOn w:val="a"/>
    <w:pPr>
      <w:ind w:left="721" w:hanging="721"/>
    </w:pPr>
    <w:rPr>
      <w:rFonts w:ascii="標楷體" w:eastAsia="標楷體" w:hAnsi="標楷體"/>
      <w:b/>
      <w:bCs/>
      <w:u w:val="single"/>
    </w:rPr>
  </w:style>
  <w:style w:type="paragraph" w:styleId="a7">
    <w:name w:val="Block Text"/>
    <w:basedOn w:val="a"/>
    <w:pPr>
      <w:widowControl/>
      <w:ind w:left="113" w:right="113"/>
    </w:pPr>
    <w:rPr>
      <w:rFonts w:ascii="標楷體" w:eastAsia="標楷體" w:hAnsi="標楷體"/>
      <w:color w:val="000000"/>
      <w:sz w:val="20"/>
    </w:rPr>
  </w:style>
  <w:style w:type="paragraph" w:styleId="3">
    <w:name w:val="Body Text Indent 3"/>
    <w:basedOn w:val="a"/>
    <w:pPr>
      <w:ind w:left="720" w:hanging="720"/>
    </w:pPr>
    <w:rPr>
      <w:rFonts w:ascii="標楷體" w:eastAsia="標楷體" w:hAnsi="標楷體"/>
      <w:color w:val="000000"/>
    </w:rPr>
  </w:style>
  <w:style w:type="character" w:styleId="a8">
    <w:name w:val="FollowedHyperlink"/>
    <w:rPr>
      <w:color w:val="800080"/>
      <w:u w:val="single"/>
    </w:rPr>
  </w:style>
  <w:style w:type="character" w:styleId="a9">
    <w:name w:val="annotation reference"/>
    <w:rPr>
      <w:sz w:val="18"/>
      <w:szCs w:val="18"/>
    </w:rPr>
  </w:style>
  <w:style w:type="paragraph" w:styleId="aa">
    <w:name w:val="annotation text"/>
    <w:basedOn w:val="a"/>
  </w:style>
  <w:style w:type="paragraph" w:styleId="ab">
    <w:name w:val="annotation subject"/>
    <w:basedOn w:val="aa"/>
    <w:next w:val="aa"/>
    <w:rPr>
      <w:b/>
      <w:bCs/>
    </w:rPr>
  </w:style>
  <w:style w:type="paragraph" w:styleId="ac">
    <w:name w:val="Balloon Text"/>
    <w:basedOn w:val="a"/>
    <w:rPr>
      <w:rFonts w:ascii="Arial" w:hAnsi="Arial"/>
      <w:sz w:val="18"/>
      <w:szCs w:val="18"/>
    </w:rPr>
  </w:style>
  <w:style w:type="paragraph" w:styleId="ad">
    <w:name w:val="header"/>
    <w:basedOn w:val="a"/>
    <w:pPr>
      <w:tabs>
        <w:tab w:val="center" w:pos="4153"/>
        <w:tab w:val="right" w:pos="8306"/>
      </w:tabs>
      <w:snapToGrid w:val="0"/>
    </w:pPr>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e">
    <w:name w:val="Strong"/>
    <w:rPr>
      <w:b/>
      <w:bCs/>
    </w:rPr>
  </w:style>
  <w:style w:type="paragraph" w:styleId="af">
    <w:name w:val="List Paragraph"/>
    <w:basedOn w:val="a"/>
    <w:pPr>
      <w:ind w:left="480"/>
    </w:pPr>
    <w:rPr>
      <w:rFonts w:ascii="Calibri" w:hAnsi="Calibri"/>
      <w:szCs w:val="22"/>
    </w:rPr>
  </w:style>
  <w:style w:type="character" w:customStyle="1" w:styleId="af0">
    <w:name w:val="頁尾 字元"/>
    <w:rPr>
      <w:kern w:val="3"/>
    </w:rPr>
  </w:style>
  <w:style w:type="paragraph" w:styleId="af1">
    <w:name w:val="Date"/>
    <w:basedOn w:val="a"/>
    <w:next w:val="a"/>
    <w:pPr>
      <w:jc w:val="right"/>
    </w:pPr>
  </w:style>
  <w:style w:type="character" w:customStyle="1" w:styleId="af2">
    <w:name w:val="日期 字元"/>
    <w:rPr>
      <w:kern w:val="3"/>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af3">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n.edu.tw/"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it.ly/2Iog8Jw"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blg.dict.edu.tw/"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bit.ly/2UcLYve" TargetMode="Externa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A534B-D3FD-419A-9EFA-218BCA24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3086</Words>
  <Characters>17596</Characters>
  <Application>Microsoft Office Word</Application>
  <DocSecurity>0</DocSecurity>
  <Lines>146</Lines>
  <Paragraphs>41</Paragraphs>
  <ScaleCrop>false</ScaleCrop>
  <Company>MS</Company>
  <LinksUpToDate>false</LinksUpToDate>
  <CharactersWithSpaces>20641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臺南市108年語文競賽實施計畫</dc:title>
  <dc:creator>大甲國小</dc:creator>
  <cp:lastModifiedBy>FASTZONG.ORG-</cp:lastModifiedBy>
  <cp:revision>2</cp:revision>
  <cp:lastPrinted>2022-06-17T00:46:00Z</cp:lastPrinted>
  <dcterms:created xsi:type="dcterms:W3CDTF">2022-06-17T07:52:00Z</dcterms:created>
  <dcterms:modified xsi:type="dcterms:W3CDTF">2022-06-17T07:52:00Z</dcterms:modified>
</cp:coreProperties>
</file>