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7D" w:rsidRDefault="00F74674">
      <w:pPr>
        <w:autoSpaceDE w:val="0"/>
        <w:snapToGrid w:val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臺南市表揚校園推展本土語文傑出個人貢獻獎實施計畫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壹、目的：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  </w:t>
      </w:r>
      <w:r>
        <w:rPr>
          <w:rFonts w:ascii="Arial" w:eastAsia="標楷體" w:hAnsi="Arial" w:cs="Arial"/>
          <w:szCs w:val="24"/>
        </w:rPr>
        <w:t>教育局（以下簡稱本局）為推展本土語文，表揚對推展本土語文具有貢獻之個人，帶動全市提振本土語文傳承。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貳、表揚對象：</w:t>
      </w:r>
    </w:p>
    <w:p w:rsidR="00E05F7D" w:rsidRDefault="00F74674">
      <w:pPr>
        <w:spacing w:line="460" w:lineRule="exact"/>
        <w:ind w:left="720" w:hanging="24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實際從事本土語言推展之學校教職員工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參、有下列事蹟之一者，均得送件參與：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一、從事本土語文之創作、展演、傳播或推廣，足以振奮人心。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二、從事本土語文復育、調查、研究或出版，有具體成效，足資表彰。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三、捐資成立或充實有關本土語言之圖書館、博物館或其他文教設施，影響深遠。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肆、辦理單位：</w:t>
      </w:r>
    </w:p>
    <w:p w:rsidR="00E05F7D" w:rsidRDefault="00F74674">
      <w:pPr>
        <w:autoSpaceDE w:val="0"/>
        <w:spacing w:line="360" w:lineRule="exact"/>
        <w:ind w:firstLine="240"/>
      </w:pPr>
      <w:r>
        <w:rPr>
          <w:rFonts w:ascii="標楷體" w:eastAsia="標楷體" w:hAnsi="標楷體" w:cs="標楷體"/>
          <w:color w:val="FF0000"/>
          <w:kern w:val="0"/>
          <w:szCs w:val="24"/>
        </w:rPr>
        <w:t>一、主辦單位</w:t>
      </w:r>
      <w:r>
        <w:rPr>
          <w:rFonts w:ascii="新細明體" w:hAnsi="新細明體" w:cs="新細明體"/>
          <w:color w:val="FF0000"/>
          <w:kern w:val="0"/>
          <w:szCs w:val="24"/>
        </w:rPr>
        <w:t>：</w:t>
      </w:r>
      <w:r>
        <w:rPr>
          <w:rFonts w:ascii="標楷體" w:eastAsia="標楷體" w:hAnsi="標楷體"/>
          <w:color w:val="FF0000"/>
          <w:kern w:val="0"/>
          <w:lang w:val="zh-TW"/>
        </w:rPr>
        <w:t>臺南市</w:t>
      </w:r>
      <w:r>
        <w:rPr>
          <w:rFonts w:ascii="標楷體" w:eastAsia="標楷體" w:hAnsi="標楷體" w:cs="標楷體"/>
          <w:color w:val="FF0000"/>
          <w:kern w:val="0"/>
          <w:szCs w:val="24"/>
        </w:rPr>
        <w:t>政府教育局</w:t>
      </w:r>
    </w:p>
    <w:p w:rsidR="00E05F7D" w:rsidRDefault="00F74674">
      <w:pPr>
        <w:autoSpaceDE w:val="0"/>
        <w:spacing w:line="360" w:lineRule="exact"/>
      </w:pPr>
      <w:r>
        <w:rPr>
          <w:rFonts w:ascii="標楷體" w:eastAsia="標楷體" w:hAnsi="標楷體" w:cs="標楷體"/>
          <w:color w:val="FF0000"/>
          <w:kern w:val="0"/>
          <w:szCs w:val="24"/>
        </w:rPr>
        <w:t xml:space="preserve">　二、承辦單位</w:t>
      </w:r>
      <w:r>
        <w:rPr>
          <w:rFonts w:ascii="新細明體" w:hAnsi="新細明體" w:cs="新細明體"/>
          <w:color w:val="FF0000"/>
          <w:kern w:val="0"/>
          <w:szCs w:val="24"/>
        </w:rPr>
        <w:t>：</w:t>
      </w:r>
      <w:r>
        <w:rPr>
          <w:rFonts w:ascii="標楷體" w:eastAsia="標楷體" w:hAnsi="標楷體" w:cs="標楷體"/>
          <w:color w:val="FF0000"/>
          <w:kern w:val="0"/>
          <w:szCs w:val="24"/>
        </w:rPr>
        <w:t>東區復興國小</w:t>
      </w:r>
      <w:r>
        <w:rPr>
          <w:rFonts w:ascii="標楷體" w:eastAsia="標楷體" w:hAnsi="標楷體" w:cs="標楷體"/>
          <w:color w:val="FF0000"/>
          <w:kern w:val="0"/>
          <w:szCs w:val="24"/>
        </w:rPr>
        <w:t xml:space="preserve"> </w:t>
      </w:r>
      <w:bookmarkStart w:id="0" w:name="_GoBack"/>
      <w:bookmarkEnd w:id="0"/>
    </w:p>
    <w:p w:rsidR="00E05F7D" w:rsidRDefault="00F74674">
      <w:pPr>
        <w:spacing w:line="460" w:lineRule="exact"/>
        <w:ind w:left="480" w:hanging="480"/>
      </w:pPr>
      <w:r>
        <w:rPr>
          <w:rFonts w:ascii="Arial" w:eastAsia="標楷體" w:hAnsi="Arial" w:cs="Arial"/>
          <w:szCs w:val="24"/>
        </w:rPr>
        <w:t>伍、辦理期程：</w:t>
      </w:r>
      <w:r>
        <w:rPr>
          <w:rFonts w:ascii="Arial" w:eastAsia="標楷體" w:hAnsi="Arial" w:cs="Arial"/>
          <w:color w:val="FF0000"/>
          <w:szCs w:val="24"/>
        </w:rPr>
        <w:t>111</w:t>
      </w:r>
      <w:r>
        <w:rPr>
          <w:rFonts w:ascii="Arial" w:eastAsia="標楷體" w:hAnsi="Arial" w:cs="Arial"/>
          <w:color w:val="FF0000"/>
          <w:szCs w:val="24"/>
        </w:rPr>
        <w:t>年</w:t>
      </w:r>
      <w:r>
        <w:rPr>
          <w:rFonts w:ascii="Arial" w:eastAsia="標楷體" w:hAnsi="Arial" w:cs="Arial"/>
          <w:color w:val="FF0000"/>
          <w:szCs w:val="24"/>
        </w:rPr>
        <w:t>3</w:t>
      </w:r>
      <w:r>
        <w:rPr>
          <w:rFonts w:ascii="Arial" w:eastAsia="標楷體" w:hAnsi="Arial" w:cs="Arial"/>
          <w:color w:val="FF0000"/>
          <w:szCs w:val="24"/>
        </w:rPr>
        <w:t>月</w:t>
      </w:r>
      <w:r>
        <w:rPr>
          <w:rFonts w:ascii="Arial" w:eastAsia="標楷體" w:hAnsi="Arial" w:cs="Arial"/>
          <w:color w:val="FF0000"/>
          <w:szCs w:val="24"/>
        </w:rPr>
        <w:t>28</w:t>
      </w:r>
      <w:r>
        <w:rPr>
          <w:rFonts w:ascii="Arial" w:eastAsia="標楷體" w:hAnsi="Arial" w:cs="Arial"/>
          <w:color w:val="FF0000"/>
          <w:szCs w:val="24"/>
        </w:rPr>
        <w:t>日至</w:t>
      </w:r>
      <w:r>
        <w:rPr>
          <w:rFonts w:ascii="Arial" w:eastAsia="標楷體" w:hAnsi="Arial" w:cs="Arial"/>
          <w:color w:val="FF0000"/>
          <w:szCs w:val="24"/>
        </w:rPr>
        <w:t>7</w:t>
      </w:r>
      <w:r>
        <w:rPr>
          <w:rFonts w:ascii="Arial" w:eastAsia="標楷體" w:hAnsi="Arial" w:cs="Arial"/>
          <w:color w:val="FF0000"/>
          <w:szCs w:val="24"/>
        </w:rPr>
        <w:t>月</w:t>
      </w:r>
      <w:r>
        <w:rPr>
          <w:rFonts w:ascii="Arial" w:eastAsia="標楷體" w:hAnsi="Arial" w:cs="Arial"/>
          <w:color w:val="FF0000"/>
          <w:szCs w:val="24"/>
        </w:rPr>
        <w:t>31</w:t>
      </w:r>
      <w:r>
        <w:rPr>
          <w:rFonts w:ascii="Arial" w:eastAsia="標楷體" w:hAnsi="Arial" w:cs="Arial"/>
          <w:color w:val="FF0000"/>
          <w:szCs w:val="24"/>
        </w:rPr>
        <w:t>日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陸、推薦程序：</w:t>
      </w:r>
    </w:p>
    <w:p w:rsidR="00E05F7D" w:rsidRDefault="00F74674">
      <w:pPr>
        <w:spacing w:line="460" w:lineRule="exact"/>
        <w:ind w:left="720" w:hanging="72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一、推展本土語言具傑出貢獻之個人，得由推薦單位主動舉薦或由有意願被推薦者向推薦單位申請推薦。</w:t>
      </w:r>
    </w:p>
    <w:p w:rsidR="00E05F7D" w:rsidRDefault="00F74674">
      <w:pPr>
        <w:spacing w:line="460" w:lineRule="exact"/>
        <w:ind w:left="720" w:hanging="72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二、推薦單位應本審慎客觀原則，深入查證、評析推薦事蹟。推薦二個以上個人者，應排列優先順序。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三、推薦之事蹟應具有積極鼓勵基層、全面推展本土語言活動之功效。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四、曾得本獎項之個人，三年內不得再接受推薦。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五、推薦表（如附件）之內容，應由推薦單位依下列規定填寫，以利評選：</w:t>
      </w:r>
    </w:p>
    <w:p w:rsidR="00E05F7D" w:rsidRDefault="00F74674">
      <w:pPr>
        <w:spacing w:line="460" w:lineRule="exact"/>
        <w:ind w:left="1080" w:hanging="10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(</w:t>
      </w:r>
      <w:r>
        <w:rPr>
          <w:rFonts w:ascii="Arial" w:eastAsia="標楷體" w:hAnsi="Arial" w:cs="Arial"/>
          <w:szCs w:val="24"/>
        </w:rPr>
        <w:t>一</w:t>
      </w:r>
      <w:r>
        <w:rPr>
          <w:rFonts w:ascii="Arial" w:eastAsia="標楷體" w:hAnsi="Arial" w:cs="Arial"/>
          <w:szCs w:val="24"/>
        </w:rPr>
        <w:t>)</w:t>
      </w:r>
      <w:r>
        <w:rPr>
          <w:rFonts w:ascii="Arial" w:eastAsia="標楷體" w:hAnsi="Arial" w:cs="Arial"/>
          <w:szCs w:val="24"/>
        </w:rPr>
        <w:t>推薦單位應填妥推薦表，於推薦單位欄加蓋印信，並備妥有關證明文件及相關資料供參。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(</w:t>
      </w:r>
      <w:r>
        <w:rPr>
          <w:rFonts w:ascii="Arial" w:eastAsia="標楷體" w:hAnsi="Arial" w:cs="Arial"/>
          <w:szCs w:val="24"/>
        </w:rPr>
        <w:t>二</w:t>
      </w:r>
      <w:r>
        <w:rPr>
          <w:rFonts w:ascii="Arial" w:eastAsia="標楷體" w:hAnsi="Arial" w:cs="Arial"/>
          <w:szCs w:val="24"/>
        </w:rPr>
        <w:t>)</w:t>
      </w:r>
      <w:r>
        <w:rPr>
          <w:rFonts w:ascii="Arial" w:eastAsia="標楷體" w:hAnsi="Arial" w:cs="Arial"/>
          <w:szCs w:val="24"/>
        </w:rPr>
        <w:t>顯著事蹟欄以近三年內之重要事蹟為主，並依事蹟發生先後，詳實敘明。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(</w:t>
      </w:r>
      <w:r>
        <w:rPr>
          <w:rFonts w:ascii="Arial" w:eastAsia="標楷體" w:hAnsi="Arial" w:cs="Arial"/>
          <w:szCs w:val="24"/>
        </w:rPr>
        <w:t>三</w:t>
      </w:r>
      <w:r>
        <w:rPr>
          <w:rFonts w:ascii="Arial" w:eastAsia="標楷體" w:hAnsi="Arial" w:cs="Arial"/>
          <w:szCs w:val="24"/>
        </w:rPr>
        <w:t>)</w:t>
      </w:r>
      <w:r>
        <w:rPr>
          <w:rFonts w:ascii="Arial" w:eastAsia="標楷體" w:hAnsi="Arial" w:cs="Arial"/>
          <w:szCs w:val="24"/>
        </w:rPr>
        <w:t>推薦意見欄應加註評語。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六、推薦單位應另撰寫被推薦者之簡介表（如乙表）。</w:t>
      </w:r>
    </w:p>
    <w:p w:rsidR="00E05F7D" w:rsidRDefault="00F74674">
      <w:pPr>
        <w:spacing w:line="460" w:lineRule="exact"/>
        <w:ind w:left="720" w:hanging="72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七、推薦單位應彙集推薦表（甲表）、簡介表（乙表）及檢附相關證明文件，於每年五月三十日前（以郵戳為憑）寄交東區復興國小陳志昇主任收（收件地址：</w:t>
      </w:r>
      <w:r>
        <w:rPr>
          <w:rFonts w:ascii="Arial" w:eastAsia="標楷體" w:hAnsi="Arial" w:cs="Arial"/>
          <w:szCs w:val="24"/>
        </w:rPr>
        <w:t>701</w:t>
      </w:r>
      <w:r>
        <w:rPr>
          <w:rFonts w:ascii="Arial" w:eastAsia="標楷體" w:hAnsi="Arial" w:cs="Arial"/>
          <w:szCs w:val="24"/>
        </w:rPr>
        <w:t>台南市東區復興里</w:t>
      </w:r>
      <w:r>
        <w:rPr>
          <w:rFonts w:ascii="Arial" w:eastAsia="標楷體" w:hAnsi="Arial" w:cs="Arial"/>
          <w:szCs w:val="24"/>
        </w:rPr>
        <w:t>11</w:t>
      </w:r>
      <w:r>
        <w:rPr>
          <w:rFonts w:ascii="Arial" w:eastAsia="標楷體" w:hAnsi="Arial" w:cs="Arial"/>
          <w:szCs w:val="24"/>
        </w:rPr>
        <w:t>鄰裕文路</w:t>
      </w:r>
      <w:r>
        <w:rPr>
          <w:rFonts w:ascii="Arial" w:eastAsia="標楷體" w:hAnsi="Arial" w:cs="Arial"/>
          <w:szCs w:val="24"/>
        </w:rPr>
        <w:t>60</w:t>
      </w:r>
      <w:r>
        <w:rPr>
          <w:rFonts w:ascii="Arial" w:eastAsia="標楷體" w:hAnsi="Arial" w:cs="Arial"/>
          <w:szCs w:val="24"/>
        </w:rPr>
        <w:t>號，聯絡電話：</w:t>
      </w:r>
      <w:r>
        <w:rPr>
          <w:rFonts w:ascii="Arial" w:eastAsia="標楷體" w:hAnsi="Arial" w:cs="Arial"/>
          <w:szCs w:val="24"/>
        </w:rPr>
        <w:t>3310430#811</w:t>
      </w:r>
      <w:r>
        <w:rPr>
          <w:rFonts w:ascii="Arial" w:eastAsia="標楷體" w:hAnsi="Arial" w:cs="Arial"/>
          <w:szCs w:val="24"/>
        </w:rPr>
        <w:t>），逾期或資料不齊全者，不予受理。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八、推薦單位繳交之資料，不予退還。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lastRenderedPageBreak/>
        <w:t>柒、評選方式：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一、邀請專家、學者組成評選小組加以評選。</w:t>
      </w:r>
    </w:p>
    <w:p w:rsidR="00E05F7D" w:rsidRDefault="00F74674">
      <w:pPr>
        <w:spacing w:line="4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二、評選小組應就被推薦個人貢獻事蹟之影響力、重要性、持續性、創新性</w:t>
      </w:r>
    </w:p>
    <w:p w:rsidR="00E05F7D" w:rsidRDefault="00F74674">
      <w:pPr>
        <w:spacing w:line="460" w:lineRule="exact"/>
        <w:ind w:firstLine="72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及特色進行評選。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捌、表揚名額：表揚之名額共二名。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玖、表揚方式及日期：</w:t>
      </w:r>
    </w:p>
    <w:p w:rsidR="00E05F7D" w:rsidRDefault="00F74674">
      <w:pPr>
        <w:spacing w:line="460" w:lineRule="exact"/>
        <w:ind w:left="720" w:hanging="72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一、由本局</w:t>
      </w:r>
      <w:r>
        <w:rPr>
          <w:rFonts w:ascii="Arial" w:eastAsia="標楷體" w:hAnsi="Arial" w:cs="Arial"/>
          <w:szCs w:val="24"/>
        </w:rPr>
        <w:t>頒發得獎者禮券每位</w:t>
      </w:r>
      <w:r>
        <w:rPr>
          <w:rFonts w:ascii="Arial" w:eastAsia="標楷體" w:hAnsi="Arial" w:cs="Arial"/>
          <w:szCs w:val="24"/>
        </w:rPr>
        <w:t>5,000</w:t>
      </w:r>
      <w:r>
        <w:rPr>
          <w:rFonts w:ascii="Arial" w:eastAsia="標楷體" w:hAnsi="Arial" w:cs="Arial"/>
          <w:szCs w:val="24"/>
        </w:rPr>
        <w:t>元及獎狀一張以資表揚，並推薦得獎者參與教育部表揚推展本土語言個人傑出貢獻獎。</w:t>
      </w:r>
    </w:p>
    <w:p w:rsidR="00E05F7D" w:rsidRDefault="00F74674">
      <w:pPr>
        <w:spacing w:line="460" w:lineRule="exact"/>
        <w:ind w:left="720" w:hanging="72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</w:t>
      </w:r>
      <w:r>
        <w:rPr>
          <w:rFonts w:ascii="Arial" w:eastAsia="標楷體" w:hAnsi="Arial" w:cs="Arial"/>
          <w:szCs w:val="24"/>
        </w:rPr>
        <w:t>二、頒獎典禮由本局擇期公開辦理，並配合本局舉辦「世界母語日」活動中進行頒獎為原則。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拾、得獎者事蹟如經證實不實者，除自負法律責任外，並撤銷得獎資格；其已發給之獎狀應予繳回。</w:t>
      </w:r>
    </w:p>
    <w:p w:rsidR="00E05F7D" w:rsidRDefault="00F74674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</w:t>
      </w:r>
    </w:p>
    <w:p w:rsidR="00E05F7D" w:rsidRDefault="00E05F7D">
      <w:pPr>
        <w:pageBreakBefore/>
        <w:widowControl/>
        <w:rPr>
          <w:rFonts w:ascii="Arial" w:eastAsia="標楷體" w:hAnsi="Arial" w:cs="Arial"/>
          <w:szCs w:val="24"/>
        </w:rPr>
      </w:pPr>
    </w:p>
    <w:p w:rsidR="00E05F7D" w:rsidRDefault="00E05F7D">
      <w:pPr>
        <w:spacing w:line="460" w:lineRule="exact"/>
        <w:ind w:left="480" w:hanging="480"/>
        <w:rPr>
          <w:rFonts w:ascii="Arial" w:eastAsia="標楷體" w:hAnsi="Arial" w:cs="Arial"/>
          <w:szCs w:val="24"/>
        </w:rPr>
      </w:pPr>
    </w:p>
    <w:p w:rsidR="00E05F7D" w:rsidRDefault="00F74674">
      <w:r>
        <w:rPr>
          <w:rFonts w:ascii="標楷體" w:eastAsia="標楷體" w:hAnsi="標楷體"/>
          <w:szCs w:val="24"/>
        </w:rPr>
        <w:t>甲表</w:t>
      </w:r>
      <w:r>
        <w:rPr>
          <w:rFonts w:ascii="標楷體" w:eastAsia="標楷體" w:hAnsi="標楷體"/>
          <w:szCs w:val="24"/>
        </w:rPr>
        <w:t xml:space="preserve">                                           </w:t>
      </w:r>
    </w:p>
    <w:tbl>
      <w:tblPr>
        <w:tblW w:w="5931" w:type="pct"/>
        <w:tblInd w:w="-8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2430"/>
        <w:gridCol w:w="1929"/>
        <w:gridCol w:w="3261"/>
        <w:gridCol w:w="3100"/>
      </w:tblGrid>
      <w:tr w:rsidR="00E05F7D">
        <w:tblPrEx>
          <w:tblCellMar>
            <w:top w:w="0" w:type="dxa"/>
            <w:bottom w:w="0" w:type="dxa"/>
          </w:tblCellMar>
        </w:tblPrEx>
        <w:tc>
          <w:tcPr>
            <w:tcW w:w="1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F7D" w:rsidRDefault="00F74674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臺南市</w:t>
            </w:r>
            <w:r>
              <w:rPr>
                <w:rFonts w:ascii="標楷體" w:eastAsia="標楷體" w:hAnsi="標楷體"/>
                <w:szCs w:val="24"/>
              </w:rPr>
              <w:t>○○</w:t>
            </w:r>
            <w:r>
              <w:rPr>
                <w:rFonts w:ascii="標楷體" w:eastAsia="標楷體" w:hAnsi="標楷體"/>
                <w:szCs w:val="24"/>
              </w:rPr>
              <w:t>年度表揚</w:t>
            </w:r>
            <w:r>
              <w:rPr>
                <w:rFonts w:ascii="Times New Roman" w:eastAsia="標楷體" w:hAnsi="Times New Roman"/>
                <w:szCs w:val="24"/>
              </w:rPr>
              <w:t>推展本土語言傑出貢獻</w:t>
            </w:r>
            <w:r>
              <w:rPr>
                <w:rFonts w:ascii="標楷體" w:eastAsia="標楷體" w:hAnsi="標楷體"/>
                <w:szCs w:val="24"/>
              </w:rPr>
              <w:t>個人獎推薦表</w:t>
            </w: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Arial"/>
                <w:szCs w:val="24"/>
              </w:rPr>
              <w:t>被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薦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個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120" w:right="120"/>
            </w:pPr>
            <w:r>
              <w:rPr>
                <w:rFonts w:ascii="Arial" w:eastAsia="標楷體" w:hAnsi="Arial" w:cs="Arial"/>
                <w:szCs w:val="24"/>
              </w:rPr>
              <w:t>姓</w:t>
            </w:r>
            <w:r>
              <w:rPr>
                <w:rFonts w:ascii="Arial" w:eastAsia="標楷體" w:hAnsi="Arial" w:cs="Arial"/>
                <w:szCs w:val="24"/>
              </w:rPr>
              <w:t xml:space="preserve">     </w:t>
            </w:r>
            <w:r>
              <w:rPr>
                <w:rFonts w:ascii="Arial" w:eastAsia="標楷體" w:hAnsi="Arial" w:cs="Arial"/>
                <w:szCs w:val="24"/>
              </w:rPr>
              <w:t>名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性</w:t>
            </w:r>
            <w:r>
              <w:rPr>
                <w:rFonts w:ascii="Arial" w:eastAsia="標楷體" w:hAnsi="Arial" w:cs="Arial"/>
                <w:szCs w:val="24"/>
              </w:rPr>
              <w:t xml:space="preserve">       </w:t>
            </w:r>
            <w:r>
              <w:rPr>
                <w:rFonts w:ascii="Arial" w:eastAsia="標楷體" w:hAnsi="Arial" w:cs="Arial"/>
                <w:szCs w:val="24"/>
              </w:rPr>
              <w:t>別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Arial"/>
                <w:szCs w:val="24"/>
              </w:rPr>
              <w:t>出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生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日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期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學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Arial"/>
                <w:szCs w:val="24"/>
              </w:rPr>
              <w:t>經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Arial"/>
                <w:szCs w:val="24"/>
              </w:rPr>
              <w:t>歷</w:t>
            </w: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E05F7D">
            <w:pPr>
              <w:widowControl/>
              <w:spacing w:line="44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E05F7D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E05F7D">
            <w:pPr>
              <w:spacing w:line="440" w:lineRule="exact"/>
              <w:ind w:firstLine="353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年</w:t>
            </w:r>
            <w:r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/>
                <w:szCs w:val="24"/>
              </w:rPr>
              <w:t>月</w:t>
            </w:r>
            <w:r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E05F7D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E05F7D">
            <w:pPr>
              <w:widowControl/>
              <w:spacing w:line="44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138" w:right="120"/>
              <w:jc w:val="both"/>
            </w:pPr>
            <w:r>
              <w:rPr>
                <w:rFonts w:ascii="Arial" w:eastAsia="標楷體" w:hAnsi="Arial" w:cs="Arial"/>
                <w:szCs w:val="24"/>
              </w:rPr>
              <w:t>請貼最近六個月內二吋半身照片一張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284" w:right="120" w:hanging="140"/>
            </w:pPr>
            <w:r>
              <w:rPr>
                <w:rFonts w:ascii="Arial" w:eastAsia="標楷體" w:hAnsi="Arial" w:cs="Arial"/>
                <w:spacing w:val="12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spacing w:val="12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pacing w:val="12"/>
                <w:kern w:val="0"/>
                <w:szCs w:val="24"/>
              </w:rPr>
              <w:t>務</w:t>
            </w:r>
            <w:r>
              <w:rPr>
                <w:rFonts w:ascii="Arial" w:eastAsia="標楷體" w:hAnsi="Arial" w:cs="Arial"/>
                <w:spacing w:val="12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pacing w:val="12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spacing w:val="12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pacing w:val="-12"/>
                <w:kern w:val="0"/>
                <w:szCs w:val="24"/>
              </w:rPr>
              <w:t>位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Arial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Arial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Arial"/>
                <w:szCs w:val="24"/>
              </w:rPr>
              <w:t>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Arial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Arial"/>
                <w:szCs w:val="24"/>
              </w:rPr>
              <w:t>人</w:t>
            </w: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E05F7D">
            <w:pPr>
              <w:widowControl/>
              <w:spacing w:line="44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E05F7D">
            <w:pPr>
              <w:widowControl/>
              <w:spacing w:line="44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E05F7D">
            <w:pPr>
              <w:spacing w:line="440" w:lineRule="exact"/>
              <w:ind w:left="284" w:right="120" w:firstLine="28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）</w:t>
            </w:r>
          </w:p>
          <w:p w:rsidR="00E05F7D" w:rsidRDefault="00F74674">
            <w:pPr>
              <w:spacing w:line="440" w:lineRule="exact"/>
              <w:ind w:firstLine="720"/>
            </w:pPr>
            <w:r>
              <w:rPr>
                <w:rFonts w:ascii="Arial" w:eastAsia="標楷體" w:hAnsi="Arial" w:cs="Arial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）</w:t>
            </w:r>
          </w:p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手機：</w:t>
            </w:r>
          </w:p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地</w:t>
            </w:r>
            <w:r>
              <w:rPr>
                <w:rFonts w:ascii="標楷體" w:eastAsia="標楷體" w:hAnsi="標楷體" w:cs="Arial"/>
                <w:szCs w:val="24"/>
              </w:rPr>
              <w:t>址：</w:t>
            </w:r>
            <w:r>
              <w:rPr>
                <w:rFonts w:ascii="標楷體" w:eastAsia="標楷體" w:hAnsi="標楷體" w:cs="Arial"/>
                <w:szCs w:val="24"/>
              </w:rPr>
              <w:t>□□□□□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姓名：</w:t>
            </w:r>
          </w:p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）</w:t>
            </w:r>
          </w:p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手機：</w:t>
            </w:r>
          </w:p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）</w:t>
            </w:r>
          </w:p>
          <w:p w:rsidR="00E05F7D" w:rsidRDefault="00F74674">
            <w:pPr>
              <w:spacing w:line="440" w:lineRule="exact"/>
              <w:ind w:left="-148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Arial"/>
                <w:spacing w:val="72"/>
                <w:kern w:val="0"/>
                <w:szCs w:val="24"/>
              </w:rPr>
              <w:t>顯著事</w:t>
            </w:r>
            <w:r>
              <w:rPr>
                <w:rFonts w:ascii="Arial" w:eastAsia="標楷體" w:hAnsi="Arial" w:cs="Arial"/>
                <w:spacing w:val="24"/>
                <w:kern w:val="0"/>
                <w:szCs w:val="24"/>
              </w:rPr>
              <w:t>蹟</w:t>
            </w:r>
          </w:p>
        </w:tc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F7D" w:rsidRDefault="00F74674">
            <w:pPr>
              <w:spacing w:line="440" w:lineRule="exact"/>
              <w:ind w:left="-148" w:firstLine="148"/>
            </w:pPr>
            <w:r>
              <w:rPr>
                <w:rFonts w:ascii="Arial" w:eastAsia="標楷體" w:hAnsi="Arial" w:cs="Arial"/>
                <w:szCs w:val="24"/>
              </w:rPr>
              <w:t>（以近三年之重要事蹟為主，依事蹟發生先後，詳實敘明）</w:t>
            </w: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Arial"/>
                <w:szCs w:val="24"/>
              </w:rPr>
              <w:t>證明文件</w:t>
            </w:r>
          </w:p>
        </w:tc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F7D" w:rsidRDefault="00E05F7D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Arial"/>
                <w:spacing w:val="72"/>
                <w:kern w:val="0"/>
                <w:szCs w:val="24"/>
              </w:rPr>
              <w:t>推薦意</w:t>
            </w:r>
            <w:r>
              <w:rPr>
                <w:rFonts w:ascii="Arial" w:eastAsia="標楷體" w:hAnsi="Arial" w:cs="Arial"/>
                <w:spacing w:val="24"/>
                <w:kern w:val="0"/>
                <w:szCs w:val="24"/>
              </w:rPr>
              <w:t>見</w:t>
            </w:r>
          </w:p>
        </w:tc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一、符合實施要點第三點推薦表揚事蹟第（</w:t>
            </w:r>
            <w:r>
              <w:rPr>
                <w:rFonts w:ascii="Arial" w:eastAsia="標楷體" w:hAnsi="Arial" w:cs="Arial"/>
                <w:szCs w:val="24"/>
              </w:rPr>
              <w:t xml:space="preserve">          </w:t>
            </w:r>
            <w:r>
              <w:rPr>
                <w:rFonts w:ascii="Arial" w:eastAsia="標楷體" w:hAnsi="Arial" w:cs="Arial"/>
                <w:szCs w:val="24"/>
              </w:rPr>
              <w:t>）款。</w:t>
            </w:r>
          </w:p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二、</w:t>
            </w:r>
            <w:r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/>
                <w:szCs w:val="24"/>
              </w:rPr>
              <w:t>第一優先</w:t>
            </w:r>
            <w:r>
              <w:rPr>
                <w:rFonts w:ascii="標楷體" w:eastAsia="標楷體" w:hAnsi="標楷體" w:cs="Arial"/>
                <w:szCs w:val="24"/>
              </w:rPr>
              <w:t xml:space="preserve">   □</w:t>
            </w:r>
            <w:r>
              <w:rPr>
                <w:rFonts w:ascii="標楷體" w:eastAsia="標楷體" w:hAnsi="標楷體" w:cs="Arial"/>
                <w:szCs w:val="24"/>
              </w:rPr>
              <w:t>第二優先</w:t>
            </w:r>
            <w:r>
              <w:rPr>
                <w:rFonts w:ascii="標楷體" w:eastAsia="標楷體" w:hAnsi="標楷體" w:cs="Arial"/>
                <w:szCs w:val="24"/>
              </w:rPr>
              <w:t xml:space="preserve">    □</w:t>
            </w:r>
            <w:r>
              <w:rPr>
                <w:rFonts w:ascii="標楷體" w:eastAsia="標楷體" w:hAnsi="標楷體" w:cs="Arial"/>
                <w:szCs w:val="24"/>
              </w:rPr>
              <w:t>第三優先</w:t>
            </w:r>
            <w:r>
              <w:rPr>
                <w:rFonts w:ascii="標楷體" w:eastAsia="標楷體" w:hAnsi="標楷體" w:cs="Arial"/>
                <w:szCs w:val="24"/>
              </w:rPr>
              <w:t xml:space="preserve">    □</w:t>
            </w:r>
            <w:r>
              <w:rPr>
                <w:rFonts w:ascii="標楷體" w:eastAsia="標楷體" w:hAnsi="標楷體" w:cs="Arial"/>
                <w:szCs w:val="24"/>
              </w:rPr>
              <w:t>其他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>（</w:t>
            </w:r>
            <w:r>
              <w:rPr>
                <w:rFonts w:ascii="標楷體" w:eastAsia="標楷體" w:hAnsi="標楷體" w:cs="Arial"/>
                <w:szCs w:val="24"/>
              </w:rPr>
              <w:t xml:space="preserve">     </w:t>
            </w:r>
            <w:r>
              <w:rPr>
                <w:rFonts w:ascii="標楷體" w:eastAsia="標楷體" w:hAnsi="標楷體" w:cs="Arial"/>
                <w:szCs w:val="24"/>
              </w:rPr>
              <w:t>）</w:t>
            </w:r>
          </w:p>
          <w:p w:rsidR="00E05F7D" w:rsidRDefault="00F74674">
            <w:pPr>
              <w:spacing w:line="440" w:lineRule="exact"/>
              <w:ind w:firstLine="48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（請於適當空格</w:t>
            </w:r>
            <w:r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/>
                <w:szCs w:val="24"/>
              </w:rPr>
              <w:t>內打</w:t>
            </w:r>
            <w:r>
              <w:rPr>
                <w:rFonts w:ascii="標楷體" w:eastAsia="標楷體" w:hAnsi="標楷體" w:cs="Arial"/>
                <w:szCs w:val="24"/>
              </w:rPr>
              <w:t>ˇ</w:t>
            </w:r>
            <w:r>
              <w:rPr>
                <w:rFonts w:ascii="標楷體" w:eastAsia="標楷體" w:hAnsi="標楷體" w:cs="Arial"/>
                <w:szCs w:val="24"/>
              </w:rPr>
              <w:t>）</w:t>
            </w:r>
          </w:p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三、評語：</w:t>
            </w: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Arial"/>
                <w:szCs w:val="24"/>
              </w:rPr>
              <w:t>推薦單位</w:t>
            </w:r>
          </w:p>
        </w:tc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（推薦單位請加蓋印信）</w:t>
            </w: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F7D" w:rsidRDefault="00F74674">
            <w:pPr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Arial"/>
                <w:spacing w:val="240"/>
                <w:kern w:val="0"/>
                <w:szCs w:val="24"/>
              </w:rPr>
              <w:t>附</w:t>
            </w:r>
            <w:r>
              <w:rPr>
                <w:rFonts w:ascii="Arial" w:eastAsia="標楷體" w:hAnsi="Arial" w:cs="Arial"/>
                <w:kern w:val="0"/>
                <w:szCs w:val="24"/>
              </w:rPr>
              <w:t>註</w:t>
            </w:r>
          </w:p>
        </w:tc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F7D" w:rsidRDefault="00F74674">
            <w:pPr>
              <w:spacing w:line="440" w:lineRule="exact"/>
              <w:ind w:left="512" w:hanging="512"/>
            </w:pPr>
            <w:r>
              <w:rPr>
                <w:rFonts w:ascii="Arial" w:eastAsia="標楷體" w:hAnsi="Arial" w:cs="Arial"/>
                <w:szCs w:val="24"/>
              </w:rPr>
              <w:t>一、推薦單位請加蓋印信並填妥相關基本資料，如不齊全者，不予受理。</w:t>
            </w:r>
          </w:p>
          <w:p w:rsidR="00E05F7D" w:rsidRDefault="00F74674">
            <w:pPr>
              <w:spacing w:line="440" w:lineRule="exact"/>
            </w:pPr>
            <w:r>
              <w:rPr>
                <w:rFonts w:ascii="標楷體" w:eastAsia="標楷體" w:hAnsi="標楷體" w:cs="Arial"/>
                <w:szCs w:val="24"/>
              </w:rPr>
              <w:t>二、</w:t>
            </w:r>
            <w:r>
              <w:rPr>
                <w:rFonts w:ascii="Arial" w:eastAsia="標楷體" w:hAnsi="Arial" w:cs="Arial"/>
                <w:szCs w:val="24"/>
              </w:rPr>
              <w:t>本資料僅作貢獻獎徵件審查用，</w:t>
            </w:r>
            <w:r>
              <w:rPr>
                <w:rFonts w:ascii="標楷體" w:eastAsia="標楷體" w:hAnsi="標楷體" w:cs="Arial"/>
                <w:szCs w:val="24"/>
              </w:rPr>
              <w:t>得獎名單於公告前，概不受理查詢。</w:t>
            </w:r>
          </w:p>
          <w:p w:rsidR="00E05F7D" w:rsidRDefault="00F74674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三、經評選後之獲獎者推薦文件隨公文歸檔（依檔號及保存年限規定：十年）。</w:t>
            </w:r>
          </w:p>
          <w:p w:rsidR="00E05F7D" w:rsidRDefault="00F74674">
            <w:pPr>
              <w:spacing w:line="440" w:lineRule="exact"/>
            </w:pPr>
            <w:r>
              <w:rPr>
                <w:rFonts w:ascii="Arial" w:eastAsia="標楷體" w:hAnsi="Arial" w:cs="Arial"/>
                <w:szCs w:val="24"/>
              </w:rPr>
              <w:t>四、經評選後未獲獎者之推薦文件，將於當年度活動辦理完畢後三個月內予以銷毀。</w:t>
            </w:r>
          </w:p>
        </w:tc>
      </w:tr>
    </w:tbl>
    <w:p w:rsidR="00E05F7D" w:rsidRDefault="00E05F7D">
      <w:pPr>
        <w:rPr>
          <w:rFonts w:ascii="Arial" w:eastAsia="標楷體" w:hAnsi="Arial" w:cs="Arial"/>
          <w:szCs w:val="24"/>
        </w:rPr>
      </w:pPr>
    </w:p>
    <w:p w:rsidR="00E05F7D" w:rsidRDefault="00F74674">
      <w:r>
        <w:rPr>
          <w:rFonts w:ascii="Arial" w:eastAsia="標楷體" w:hAnsi="Arial" w:cs="Arial"/>
          <w:szCs w:val="24"/>
        </w:rPr>
        <w:lastRenderedPageBreak/>
        <w:t>乙表</w:t>
      </w:r>
    </w:p>
    <w:tbl>
      <w:tblPr>
        <w:tblW w:w="107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0"/>
      </w:tblGrid>
      <w:tr w:rsidR="00E05F7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7D" w:rsidRDefault="00F74674">
            <w:pPr>
              <w:autoSpaceDE w:val="0"/>
              <w:ind w:left="4318" w:hanging="4282"/>
              <w:jc w:val="center"/>
            </w:pPr>
            <w:r>
              <w:rPr>
                <w:rFonts w:ascii="Arial" w:eastAsia="標楷體" w:hAnsi="Arial" w:cs="Arial"/>
                <w:szCs w:val="24"/>
              </w:rPr>
              <w:t>臺南市</w:t>
            </w:r>
            <w:r>
              <w:rPr>
                <w:rFonts w:ascii="標楷體" w:eastAsia="標楷體" w:hAnsi="標楷體" w:cs="Arial"/>
                <w:szCs w:val="24"/>
              </w:rPr>
              <w:t>○○</w:t>
            </w:r>
            <w:r>
              <w:rPr>
                <w:rFonts w:ascii="Arial" w:eastAsia="標楷體" w:hAnsi="Arial" w:cs="Arial"/>
                <w:szCs w:val="24"/>
              </w:rPr>
              <w:t>年度表揚推展本土語言傑出貢獻個人獎簡介表</w:t>
            </w:r>
          </w:p>
        </w:tc>
      </w:tr>
      <w:tr w:rsidR="00E05F7D">
        <w:tblPrEx>
          <w:tblCellMar>
            <w:top w:w="0" w:type="dxa"/>
            <w:bottom w:w="0" w:type="dxa"/>
          </w:tblCellMar>
        </w:tblPrEx>
        <w:trPr>
          <w:trHeight w:val="11582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7D" w:rsidRDefault="00F74674">
            <w:pPr>
              <w:autoSpaceDE w:val="0"/>
              <w:ind w:left="4880" w:hanging="4880"/>
            </w:pPr>
            <w:r>
              <w:rPr>
                <w:rFonts w:ascii="Arial" w:eastAsia="標楷體" w:hAnsi="Arial" w:cs="Arial"/>
                <w:szCs w:val="24"/>
              </w:rPr>
              <w:t>簡介：</w:t>
            </w:r>
          </w:p>
        </w:tc>
      </w:tr>
    </w:tbl>
    <w:p w:rsidR="00E05F7D" w:rsidRDefault="00F74674">
      <w:pPr>
        <w:autoSpaceDE w:val="0"/>
        <w:spacing w:line="400" w:lineRule="atLeast"/>
      </w:pPr>
      <w:r>
        <w:rPr>
          <w:rFonts w:ascii="Arial" w:eastAsia="標楷體" w:hAnsi="Arial" w:cs="Arial"/>
          <w:kern w:val="0"/>
          <w:szCs w:val="24"/>
        </w:rPr>
        <w:t>連絡人：</w:t>
      </w:r>
      <w:r>
        <w:rPr>
          <w:rFonts w:ascii="Arial" w:eastAsia="標楷體" w:hAnsi="Arial" w:cs="Arial"/>
          <w:kern w:val="0"/>
          <w:szCs w:val="24"/>
        </w:rPr>
        <w:t xml:space="preserve">         </w:t>
      </w:r>
      <w:r>
        <w:rPr>
          <w:rFonts w:ascii="Arial" w:eastAsia="標楷體" w:hAnsi="Arial" w:cs="Arial"/>
          <w:kern w:val="0"/>
          <w:szCs w:val="24"/>
        </w:rPr>
        <w:t>連絡電話：</w:t>
      </w:r>
    </w:p>
    <w:p w:rsidR="00E05F7D" w:rsidRDefault="00E05F7D">
      <w:pPr>
        <w:rPr>
          <w:rFonts w:ascii="Arial" w:eastAsia="標楷體" w:hAnsi="Arial" w:cs="Arial"/>
          <w:b/>
          <w:szCs w:val="24"/>
        </w:rPr>
      </w:pPr>
    </w:p>
    <w:p w:rsidR="00E05F7D" w:rsidRDefault="00F74674">
      <w:r>
        <w:rPr>
          <w:rFonts w:ascii="Arial" w:eastAsia="標楷體" w:hAnsi="Arial" w:cs="Arial"/>
          <w:b/>
          <w:szCs w:val="24"/>
        </w:rPr>
        <w:t>註：撰寫一千五百字以內之短文，簡介被推薦者之顯著事蹟</w:t>
      </w:r>
    </w:p>
    <w:p w:rsidR="00E05F7D" w:rsidRDefault="00E05F7D"/>
    <w:p w:rsidR="00E05F7D" w:rsidRDefault="00E05F7D"/>
    <w:sectPr w:rsidR="00E05F7D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74" w:rsidRDefault="00F74674">
      <w:r>
        <w:separator/>
      </w:r>
    </w:p>
  </w:endnote>
  <w:endnote w:type="continuationSeparator" w:id="0">
    <w:p w:rsidR="00F74674" w:rsidRDefault="00F7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74" w:rsidRDefault="00F74674">
      <w:r>
        <w:rPr>
          <w:color w:val="000000"/>
        </w:rPr>
        <w:separator/>
      </w:r>
    </w:p>
  </w:footnote>
  <w:footnote w:type="continuationSeparator" w:id="0">
    <w:p w:rsidR="00F74674" w:rsidRDefault="00F7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F7D"/>
    <w:rsid w:val="001F5A2D"/>
    <w:rsid w:val="00E05F7D"/>
    <w:rsid w:val="00F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1449</Characters>
  <Application>Microsoft Office Word</Application>
  <DocSecurity>0</DocSecurity>
  <Lines>12</Lines>
  <Paragraphs>3</Paragraphs>
  <ScaleCrop>false</ScaleCrop>
  <Company>MS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2</cp:revision>
  <cp:lastPrinted>2022-03-29T01:19:00Z</cp:lastPrinted>
  <dcterms:created xsi:type="dcterms:W3CDTF">2022-04-15T08:42:00Z</dcterms:created>
  <dcterms:modified xsi:type="dcterms:W3CDTF">2022-04-15T08:42:00Z</dcterms:modified>
</cp:coreProperties>
</file>