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BF" w:rsidRDefault="00A92EC6">
      <w:pPr>
        <w:pStyle w:val="Standard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  <w:szCs w:val="32"/>
        </w:rPr>
        <w:t>臺南市「全臺首學課程博覽會</w:t>
      </w:r>
      <w:r>
        <w:rPr>
          <w:rFonts w:ascii="標楷體" w:eastAsia="標楷體" w:hAnsi="標楷體" w:cs="標楷體"/>
          <w:b/>
          <w:sz w:val="32"/>
          <w:szCs w:val="32"/>
        </w:rPr>
        <w:t>-2022</w:t>
      </w:r>
      <w:r>
        <w:rPr>
          <w:rFonts w:ascii="標楷體" w:eastAsia="標楷體" w:hAnsi="標楷體" w:cs="標楷體"/>
          <w:b/>
          <w:sz w:val="32"/>
          <w:szCs w:val="32"/>
        </w:rPr>
        <w:t>扎根在地．邁向國際」</w:t>
      </w:r>
    </w:p>
    <w:p w:rsidR="004E09BF" w:rsidRDefault="00A92EC6">
      <w:pPr>
        <w:pStyle w:val="Standard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實施計畫</w:t>
      </w:r>
    </w:p>
    <w:p w:rsidR="004E09BF" w:rsidRDefault="00A92EC6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0413</w:t>
      </w:r>
      <w:r>
        <w:rPr>
          <w:sz w:val="20"/>
          <w:szCs w:val="20"/>
        </w:rPr>
        <w:t>第一次修正</w:t>
      </w:r>
    </w:p>
    <w:p w:rsidR="004E09BF" w:rsidRDefault="00A92EC6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壹、緣起</w:t>
      </w:r>
    </w:p>
    <w:p w:rsidR="004E09BF" w:rsidRDefault="00A92EC6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108</w:t>
      </w:r>
      <w:r>
        <w:rPr>
          <w:rFonts w:ascii="標楷體" w:eastAsia="標楷體" w:hAnsi="標楷體" w:cs="標楷體"/>
          <w:sz w:val="28"/>
          <w:szCs w:val="28"/>
        </w:rPr>
        <w:t>課綱以課程結構的變革、教學品質的提昇、中央地方的合作為策略，實現自發互動共好的理念，期許臺灣學子成為終身學習者，能為家鄉、國家、世界貢獻己力。本市</w:t>
      </w:r>
      <w:r>
        <w:rPr>
          <w:rFonts w:ascii="標楷體" w:eastAsia="標楷體" w:hAnsi="標楷體" w:cs="標楷體"/>
          <w:sz w:val="28"/>
          <w:szCs w:val="28"/>
        </w:rPr>
        <w:t>2019</w:t>
      </w:r>
      <w:r>
        <w:rPr>
          <w:rFonts w:ascii="標楷體" w:eastAsia="標楷體" w:hAnsi="標楷體" w:cs="標楷體"/>
          <w:sz w:val="28"/>
          <w:szCs w:val="28"/>
        </w:rPr>
        <w:t>年舉辦第一屆「全臺首學課程博覽會」，以「關鍵對話」為主題，開啟中央與地方，行政與教學，學科與領域的三方對話，盤點本市教育資源凝聚共識。</w:t>
      </w:r>
      <w:r>
        <w:rPr>
          <w:rFonts w:ascii="標楷體" w:eastAsia="標楷體" w:hAnsi="標楷體" w:cs="標楷體"/>
          <w:sz w:val="28"/>
          <w:szCs w:val="28"/>
        </w:rPr>
        <w:t>2020</w:t>
      </w:r>
      <w:r>
        <w:rPr>
          <w:rFonts w:ascii="標楷體" w:eastAsia="標楷體" w:hAnsi="標楷體" w:cs="標楷體"/>
          <w:sz w:val="28"/>
          <w:szCs w:val="28"/>
        </w:rPr>
        <w:t>年雖遭遇疫情，仍可創全國之先，以線上直播模式辦理第二屆課程博覽會展現「科技．學習力」的教育能量，此後各縣市及組織仿效，證明全臺首學的實力。</w:t>
      </w:r>
      <w:r>
        <w:rPr>
          <w:rFonts w:ascii="標楷體" w:eastAsia="標楷體" w:hAnsi="標楷體" w:cs="標楷體"/>
          <w:sz w:val="28"/>
          <w:szCs w:val="28"/>
        </w:rPr>
        <w:t>2021</w:t>
      </w:r>
      <w:r>
        <w:rPr>
          <w:rFonts w:ascii="標楷體" w:eastAsia="標楷體" w:hAnsi="標楷體" w:cs="標楷體"/>
          <w:sz w:val="28"/>
          <w:szCs w:val="28"/>
        </w:rPr>
        <w:t>年更著重引導學生觀察環境、發現問題及解決問題的能力，做好自己的事</w:t>
      </w:r>
      <w:r>
        <w:rPr>
          <w:rFonts w:ascii="標楷體" w:eastAsia="標楷體" w:hAnsi="標楷體" w:cs="標楷體"/>
          <w:sz w:val="28"/>
          <w:szCs w:val="28"/>
        </w:rPr>
        <w:t>，勇於承擔責任，期許一己之力讓「世界更美好」。</w:t>
      </w:r>
    </w:p>
    <w:p w:rsidR="004E09BF" w:rsidRDefault="00A92EC6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教育是持續精進及實踐的過程，第四屆全臺首學課程博覽會將以「扎根在地．邁向國際」為目標，本市各級學校及教師將展現三年的成果，作為下個階段的開始，呈現結合臺灣最古老的城市臺南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在地多元素材與人文的校本課程、順應疫情最迅速超前部署的數位平台融入課中差異化教學，面對世界局勢接軌全球的雙語教育與科技教育</w:t>
      </w:r>
      <w:r>
        <w:rPr>
          <w:rFonts w:ascii="標楷體" w:eastAsia="標楷體" w:hAnsi="標楷體" w:cs="標楷體"/>
          <w:sz w:val="28"/>
          <w:szCs w:val="28"/>
        </w:rPr>
        <w:t>…</w:t>
      </w:r>
      <w:r>
        <w:rPr>
          <w:rFonts w:ascii="標楷體" w:eastAsia="標楷體" w:hAnsi="標楷體" w:cs="標楷體"/>
          <w:sz w:val="28"/>
          <w:szCs w:val="28"/>
        </w:rPr>
        <w:t>有豐厚在地文化的培育及養成，才能昂首闊步邁向國際。</w:t>
      </w:r>
    </w:p>
    <w:p w:rsidR="004E09BF" w:rsidRDefault="00A92EC6">
      <w:pPr>
        <w:pStyle w:val="Standard"/>
        <w:ind w:firstLine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臺南的「全臺首學課程博覽會</w:t>
      </w:r>
      <w:r>
        <w:rPr>
          <w:rFonts w:ascii="標楷體" w:eastAsia="標楷體" w:hAnsi="標楷體" w:cs="標楷體"/>
          <w:sz w:val="28"/>
          <w:szCs w:val="28"/>
        </w:rPr>
        <w:t>-2022</w:t>
      </w:r>
      <w:r>
        <w:rPr>
          <w:rFonts w:ascii="標楷體" w:eastAsia="標楷體" w:hAnsi="標楷體" w:cs="標楷體"/>
          <w:sz w:val="28"/>
          <w:szCs w:val="28"/>
        </w:rPr>
        <w:t>扎根在地．邁向國際」有最有深度的地方學課程，平易可學的雙語教育與科技教育</w:t>
      </w:r>
      <w:r>
        <w:rPr>
          <w:rFonts w:ascii="標楷體" w:eastAsia="標楷體" w:hAnsi="標楷體" w:cs="標楷體"/>
          <w:sz w:val="28"/>
          <w:szCs w:val="28"/>
        </w:rPr>
        <w:t>，更有跨領域探究的專題導向教學，更有著強大的教師社群及學校團隊，不僅是小中高課程聯展，更是臺灣價值及榮耀的展現！</w:t>
      </w:r>
    </w:p>
    <w:p w:rsidR="004E09BF" w:rsidRDefault="00A92EC6">
      <w:pPr>
        <w:pStyle w:val="Standard"/>
        <w:ind w:left="273" w:hanging="27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貳、計畫目標</w:t>
      </w:r>
    </w:p>
    <w:p w:rsidR="004E09BF" w:rsidRDefault="00A92EC6">
      <w:pPr>
        <w:pStyle w:val="Standard"/>
        <w:ind w:left="658" w:hanging="37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一、分享各校課程之發展歷程與成果，尤其是臺南市在雙語教學、數位平台融入差異化教學等方面的亮麗成果。</w:t>
      </w:r>
    </w:p>
    <w:p w:rsidR="004E09BF" w:rsidRDefault="00A92EC6">
      <w:pPr>
        <w:pStyle w:val="Standard"/>
        <w:ind w:left="658" w:hanging="37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二、亮點教師分享教學策略或應用科技載具，教學場域不受限，活化教學工具。</w:t>
      </w:r>
    </w:p>
    <w:p w:rsidR="004E09BF" w:rsidRDefault="00A92EC6">
      <w:pPr>
        <w:pStyle w:val="Standard"/>
        <w:ind w:left="658" w:hanging="37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三、邀請學生展現學習成果，呈現教育的各種樣貌，促進學生發現問題、解決問題能力，從所在地區出發，進而關注全球議題。</w:t>
      </w:r>
    </w:p>
    <w:p w:rsidR="004E09BF" w:rsidRDefault="00A92EC6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參、辦理單位</w:t>
      </w:r>
    </w:p>
    <w:p w:rsidR="004E09BF" w:rsidRDefault="00A92EC6">
      <w:pPr>
        <w:pStyle w:val="Standard"/>
        <w:ind w:left="658" w:hanging="37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一、指導單位：教育部國民及學前教育署</w:t>
      </w:r>
    </w:p>
    <w:p w:rsidR="004E09BF" w:rsidRDefault="00A92EC6">
      <w:pPr>
        <w:pStyle w:val="Standard"/>
        <w:ind w:left="658" w:hanging="375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二、主辦單位：臺南市政府教育局</w:t>
      </w:r>
    </w:p>
    <w:p w:rsidR="004E09BF" w:rsidRDefault="00A92EC6">
      <w:pPr>
        <w:pStyle w:val="Standard"/>
        <w:ind w:left="2265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三、承辦單位：臺南二中、南寧高中、新興國中、南化國中、</w:t>
      </w:r>
    </w:p>
    <w:p w:rsidR="004E09BF" w:rsidRDefault="00A92EC6">
      <w:pPr>
        <w:pStyle w:val="Standard"/>
        <w:ind w:left="2265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安平國中、民德國中、歸仁國中、崇明國中、</w:t>
      </w:r>
    </w:p>
    <w:p w:rsidR="004E09BF" w:rsidRDefault="00A92EC6">
      <w:pPr>
        <w:pStyle w:val="Standard"/>
        <w:ind w:left="2265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公園國小、永福國小、博愛國小、大光國小、</w:t>
      </w:r>
    </w:p>
    <w:p w:rsidR="004E09BF" w:rsidRDefault="00A92EC6">
      <w:pPr>
        <w:pStyle w:val="Standard"/>
        <w:ind w:left="2265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樹人國小、文山國小、立人國小、通興國小、</w:t>
      </w:r>
    </w:p>
    <w:p w:rsidR="004E09BF" w:rsidRDefault="00A92EC6">
      <w:pPr>
        <w:pStyle w:val="Standard"/>
        <w:ind w:left="2265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永康區勝利國小、臺南市家長會聯合會、</w:t>
      </w:r>
    </w:p>
    <w:p w:rsidR="004E09BF" w:rsidRDefault="00A92EC6">
      <w:pPr>
        <w:pStyle w:val="Standard"/>
        <w:ind w:left="2265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台南市中小學家長協會、大臺南家長協會、</w:t>
      </w:r>
    </w:p>
    <w:p w:rsidR="004E09BF" w:rsidRDefault="00A92EC6">
      <w:pPr>
        <w:pStyle w:val="Standard"/>
        <w:ind w:left="2265" w:hanging="19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社團法人臺南市家長協會</w:t>
      </w:r>
    </w:p>
    <w:p w:rsidR="004E09BF" w:rsidRDefault="00A92EC6">
      <w:pPr>
        <w:pStyle w:val="Standard"/>
        <w:ind w:left="566" w:right="-341" w:hanging="566"/>
      </w:pPr>
      <w:r>
        <w:rPr>
          <w:rFonts w:ascii="標楷體" w:eastAsia="標楷體" w:hAnsi="標楷體" w:cs="標楷體"/>
          <w:sz w:val="28"/>
          <w:szCs w:val="28"/>
        </w:rPr>
        <w:t>肆、活動地點：國立臺南二中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704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臺南市北區北門路二段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125</w:t>
      </w:r>
      <w:r>
        <w:rPr>
          <w:rFonts w:ascii="標楷體" w:eastAsia="標楷體" w:hAnsi="標楷體" w:cs="標楷體"/>
          <w:sz w:val="28"/>
          <w:szCs w:val="28"/>
          <w:shd w:val="clear" w:color="auto" w:fill="FFFFFF"/>
        </w:rPr>
        <w:t>號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4E09BF" w:rsidRDefault="00A92EC6">
      <w:pPr>
        <w:pStyle w:val="Standard"/>
        <w:ind w:left="566" w:hanging="566"/>
      </w:pPr>
      <w:r>
        <w:rPr>
          <w:rFonts w:ascii="標楷體" w:eastAsia="標楷體" w:hAnsi="標楷體" w:cs="標楷體"/>
          <w:sz w:val="28"/>
          <w:szCs w:val="28"/>
        </w:rPr>
        <w:t>伍、活動內容及時間：</w:t>
      </w:r>
      <w:r>
        <w:rPr>
          <w:rFonts w:ascii="標楷體" w:eastAsia="標楷體" w:hAnsi="標楷體" w:cs="標楷體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color w:val="FF0000"/>
          <w:sz w:val="28"/>
          <w:szCs w:val="28"/>
        </w:rPr>
        <w:t>6</w:t>
      </w:r>
      <w:r>
        <w:rPr>
          <w:rFonts w:ascii="標楷體" w:eastAsia="標楷體" w:hAnsi="標楷體" w:cs="標楷體"/>
          <w:color w:val="FF0000"/>
          <w:sz w:val="28"/>
          <w:szCs w:val="28"/>
        </w:rPr>
        <w:t>月</w:t>
      </w:r>
      <w:r>
        <w:rPr>
          <w:rFonts w:ascii="標楷體" w:eastAsia="標楷體" w:hAnsi="標楷體" w:cs="標楷體"/>
          <w:color w:val="FF0000"/>
          <w:sz w:val="28"/>
          <w:szCs w:val="28"/>
        </w:rPr>
        <w:t>11</w:t>
      </w:r>
      <w:r>
        <w:rPr>
          <w:rFonts w:ascii="標楷體" w:eastAsia="標楷體" w:hAnsi="標楷體" w:cs="標楷體"/>
          <w:color w:val="FF0000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星期六</w:t>
      </w:r>
      <w:r>
        <w:rPr>
          <w:rFonts w:ascii="標楷體" w:eastAsia="標楷體" w:hAnsi="標楷體" w:cs="標楷體"/>
          <w:sz w:val="28"/>
          <w:szCs w:val="28"/>
        </w:rPr>
        <w:t>) 9:00-16:30</w:t>
      </w:r>
    </w:p>
    <w:p w:rsidR="004E09BF" w:rsidRDefault="00A92EC6">
      <w:pPr>
        <w:pStyle w:val="Standard"/>
        <w:numPr>
          <w:ilvl w:val="0"/>
          <w:numId w:val="19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線上直播說課：小中高亮點教師進行線上直播說課。</w:t>
      </w:r>
    </w:p>
    <w:p w:rsidR="004E09BF" w:rsidRDefault="00A92EC6">
      <w:pPr>
        <w:pStyle w:val="Standard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學生發表區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</w:rPr>
        <w:t>小中高學生發表新課綱課程的學習成果與心得。</w:t>
      </w:r>
    </w:p>
    <w:p w:rsidR="004E09BF" w:rsidRDefault="00A92EC6">
      <w:pPr>
        <w:pStyle w:val="Standard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教學互動與展課區：各級學校展出特色課程並進行教學互動展示。</w:t>
      </w:r>
    </w:p>
    <w:p w:rsidR="004E09BF" w:rsidRDefault="00A92EC6">
      <w:pPr>
        <w:pStyle w:val="Standard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校本課程易拉展區：前導學校課程成果發表、活化教學與學生多元學習、跨域專題、多元試探</w:t>
      </w:r>
      <w:r>
        <w:rPr>
          <w:rFonts w:ascii="標楷體" w:eastAsia="標楷體" w:hAnsi="標楷體" w:cs="標楷體"/>
          <w:sz w:val="28"/>
          <w:szCs w:val="28"/>
        </w:rPr>
        <w:t>…</w:t>
      </w:r>
      <w:r>
        <w:rPr>
          <w:rFonts w:ascii="標楷體" w:eastAsia="標楷體" w:hAnsi="標楷體" w:cs="標楷體"/>
          <w:sz w:val="28"/>
          <w:szCs w:val="28"/>
        </w:rPr>
        <w:t>等。</w:t>
      </w:r>
    </w:p>
    <w:p w:rsidR="004E09BF" w:rsidRDefault="004E09BF">
      <w:pPr>
        <w:pStyle w:val="Standard"/>
        <w:ind w:left="763"/>
        <w:rPr>
          <w:rFonts w:ascii="標楷體" w:eastAsia="標楷體" w:hAnsi="標楷體" w:cs="標楷體"/>
          <w:sz w:val="28"/>
          <w:szCs w:val="28"/>
        </w:rPr>
      </w:pPr>
    </w:p>
    <w:p w:rsidR="004E09BF" w:rsidRDefault="00A92EC6">
      <w:pPr>
        <w:pStyle w:val="Standard"/>
        <w:tabs>
          <w:tab w:val="left" w:pos="284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陸、參加對象：關心教育之教師、家長、學生及民眾。</w:t>
      </w:r>
    </w:p>
    <w:p w:rsidR="004E09BF" w:rsidRDefault="00A92EC6">
      <w:pPr>
        <w:pStyle w:val="Standard"/>
        <w:numPr>
          <w:ilvl w:val="0"/>
          <w:numId w:val="20"/>
        </w:numPr>
        <w:tabs>
          <w:tab w:val="left" w:pos="-2292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報名方式：全國現職教師請至活動專屬網站報名，參與者核予研習時數。</w:t>
      </w:r>
    </w:p>
    <w:p w:rsidR="004E09BF" w:rsidRDefault="00A92EC6">
      <w:pPr>
        <w:pStyle w:val="Standard"/>
        <w:tabs>
          <w:tab w:val="left" w:pos="284"/>
        </w:tabs>
        <w:ind w:firstLine="70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活動網頁網址：</w:t>
      </w:r>
      <w:r>
        <w:rPr>
          <w:rFonts w:ascii="標楷體" w:eastAsia="標楷體" w:hAnsi="標楷體" w:cs="標楷體"/>
          <w:sz w:val="28"/>
          <w:szCs w:val="28"/>
        </w:rPr>
        <w:t>https://eduexpo.tn.edu.tw/2022/Index</w:t>
      </w:r>
    </w:p>
    <w:p w:rsidR="004E09BF" w:rsidRDefault="00A92EC6">
      <w:pPr>
        <w:pStyle w:val="Standard"/>
        <w:numPr>
          <w:ilvl w:val="0"/>
          <w:numId w:val="7"/>
        </w:numPr>
      </w:pPr>
      <w:r>
        <w:rPr>
          <w:rFonts w:ascii="標楷體" w:eastAsia="標楷體" w:hAnsi="標楷體" w:cs="標楷體"/>
          <w:sz w:val="28"/>
          <w:szCs w:val="28"/>
        </w:rPr>
        <w:t>本市所屬學校薦派教師公差參與者，得核予補休時數，並在不影響課務前提下得以補休，並請於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  <w:u w:val="single"/>
        </w:rPr>
        <w:t>5/15</w:t>
      </w:r>
      <w:r>
        <w:rPr>
          <w:rFonts w:ascii="標楷體" w:eastAsia="標楷體" w:hAnsi="標楷體" w:cs="標楷體"/>
          <w:sz w:val="28"/>
          <w:szCs w:val="28"/>
        </w:rPr>
        <w:t>於活動網頁完成線上報名，以利後續相關核定作業。</w:t>
      </w:r>
    </w:p>
    <w:p w:rsidR="004E09BF" w:rsidRDefault="00A92EC6">
      <w:pPr>
        <w:pStyle w:val="a7"/>
        <w:numPr>
          <w:ilvl w:val="0"/>
          <w:numId w:val="21"/>
        </w:numPr>
      </w:pPr>
      <w:r>
        <w:rPr>
          <w:rFonts w:ascii="標楷體" w:eastAsia="標楷體" w:hAnsi="標楷體" w:cs="標楷體"/>
          <w:sz w:val="28"/>
          <w:szCs w:val="28"/>
        </w:rPr>
        <w:t>實體參與開幕：</w:t>
      </w:r>
      <w:r>
        <w:rPr>
          <w:rFonts w:ascii="標楷體" w:eastAsia="標楷體" w:hAnsi="標楷體"/>
          <w:sz w:val="28"/>
          <w:szCs w:val="28"/>
        </w:rPr>
        <w:t>請各校薦派</w:t>
      </w:r>
      <w:r>
        <w:rPr>
          <w:rFonts w:ascii="標楷體" w:eastAsia="標楷體" w:hAnsi="標楷體"/>
          <w:sz w:val="28"/>
          <w:szCs w:val="28"/>
        </w:rPr>
        <w:t>1~2</w:t>
      </w:r>
      <w:r>
        <w:rPr>
          <w:rFonts w:ascii="標楷體" w:eastAsia="標楷體" w:hAnsi="標楷體"/>
          <w:sz w:val="28"/>
          <w:szCs w:val="28"/>
        </w:rPr>
        <w:t>名課程領導人參與。</w:t>
      </w:r>
    </w:p>
    <w:p w:rsidR="004E09BF" w:rsidRDefault="00A92EC6">
      <w:pPr>
        <w:pStyle w:val="a7"/>
        <w:numPr>
          <w:ilvl w:val="0"/>
          <w:numId w:val="15"/>
        </w:numPr>
      </w:pPr>
      <w:r>
        <w:rPr>
          <w:rFonts w:ascii="標楷體" w:eastAsia="標楷體" w:hAnsi="標楷體" w:cs="標楷體"/>
          <w:sz w:val="28"/>
          <w:szCs w:val="28"/>
        </w:rPr>
        <w:t>參與線上開幕，</w:t>
      </w:r>
      <w:r>
        <w:rPr>
          <w:rFonts w:ascii="標楷體" w:eastAsia="標楷體" w:hAnsi="標楷體"/>
          <w:sz w:val="28"/>
          <w:szCs w:val="28"/>
        </w:rPr>
        <w:t>請各校薦派教師線上參與，並於當日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/>
          <w:sz w:val="28"/>
          <w:szCs w:val="28"/>
        </w:rPr>
        <w:t>時前於線上回答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個事實性問題及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字心得，完成後始得依核予研習及補休時數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小時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4E09BF" w:rsidRDefault="00A92EC6">
      <w:pPr>
        <w:pStyle w:val="a7"/>
        <w:numPr>
          <w:ilvl w:val="0"/>
          <w:numId w:val="15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亮點教師線上直播說課</w:t>
      </w:r>
      <w:r>
        <w:rPr>
          <w:rFonts w:ascii="標楷體" w:eastAsia="標楷體" w:hAnsi="標楷體" w:cs="標楷體"/>
          <w:sz w:val="28"/>
          <w:szCs w:val="28"/>
        </w:rPr>
        <w:t>10:00-11:00</w:t>
      </w:r>
      <w:r>
        <w:rPr>
          <w:rFonts w:ascii="標楷體" w:eastAsia="標楷體" w:hAnsi="標楷體" w:cs="標楷體"/>
          <w:sz w:val="28"/>
          <w:szCs w:val="28"/>
        </w:rPr>
        <w:t>與</w:t>
      </w:r>
      <w:r>
        <w:rPr>
          <w:rFonts w:ascii="標楷體" w:eastAsia="標楷體" w:hAnsi="標楷體" w:cs="標楷體"/>
          <w:sz w:val="28"/>
          <w:szCs w:val="28"/>
        </w:rPr>
        <w:t>11:00-12:00</w:t>
      </w:r>
      <w:r>
        <w:rPr>
          <w:rFonts w:ascii="標楷體" w:eastAsia="標楷體" w:hAnsi="標楷體" w:cs="標楷體"/>
          <w:sz w:val="28"/>
          <w:szCs w:val="28"/>
        </w:rPr>
        <w:t>，共計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節課，活動當日</w:t>
      </w:r>
      <w:r>
        <w:rPr>
          <w:rFonts w:ascii="標楷體" w:eastAsia="標楷體" w:hAnsi="標楷體" w:cs="標楷體"/>
          <w:sz w:val="28"/>
          <w:szCs w:val="28"/>
        </w:rPr>
        <w:t>13</w:t>
      </w:r>
      <w:r>
        <w:rPr>
          <w:rFonts w:ascii="標楷體" w:eastAsia="標楷體" w:hAnsi="標楷體" w:cs="標楷體"/>
          <w:sz w:val="28"/>
          <w:szCs w:val="28"/>
        </w:rPr>
        <w:t>時前，每節課至少於線上完成</w:t>
      </w:r>
      <w:r>
        <w:rPr>
          <w:rFonts w:ascii="標楷體" w:eastAsia="標楷體" w:hAnsi="標楷體" w:cs="標楷體"/>
          <w:sz w:val="28"/>
          <w:szCs w:val="28"/>
        </w:rPr>
        <w:t>100</w:t>
      </w:r>
      <w:r>
        <w:rPr>
          <w:rFonts w:ascii="標楷體" w:eastAsia="標楷體" w:hAnsi="標楷體" w:cs="標楷體"/>
          <w:sz w:val="28"/>
          <w:szCs w:val="28"/>
        </w:rPr>
        <w:t>字心得回饋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建請包含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個優點及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個建議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，薦派教師視實際參與課程節數核予研習及補休時數。</w:t>
      </w:r>
    </w:p>
    <w:p w:rsidR="004E09BF" w:rsidRDefault="00A92EC6">
      <w:pPr>
        <w:pStyle w:val="a7"/>
        <w:numPr>
          <w:ilvl w:val="0"/>
          <w:numId w:val="15"/>
        </w:numPr>
      </w:pPr>
      <w:r>
        <w:rPr>
          <w:rFonts w:ascii="標楷體" w:eastAsia="標楷體" w:hAnsi="標楷體" w:cs="標楷體"/>
          <w:sz w:val="28"/>
          <w:szCs w:val="28"/>
        </w:rPr>
        <w:t>薦派教師現場參與「開幕」「學生發表區」、「</w:t>
      </w:r>
      <w:r>
        <w:rPr>
          <w:rFonts w:ascii="標楷體" w:eastAsia="標楷體" w:hAnsi="標楷體"/>
          <w:sz w:val="28"/>
          <w:szCs w:val="28"/>
        </w:rPr>
        <w:t>教</w:t>
      </w:r>
      <w:r>
        <w:rPr>
          <w:rFonts w:ascii="標楷體" w:eastAsia="標楷體" w:hAnsi="標楷體" w:cs="標楷體"/>
          <w:sz w:val="28"/>
          <w:szCs w:val="28"/>
        </w:rPr>
        <w:t>學互動區」與「校本課程易拉展區」，集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個章可補休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個小時。</w:t>
      </w:r>
    </w:p>
    <w:p w:rsidR="004E09BF" w:rsidRDefault="00A92EC6">
      <w:pPr>
        <w:pStyle w:val="a7"/>
        <w:numPr>
          <w:ilvl w:val="0"/>
          <w:numId w:val="22"/>
        </w:numPr>
        <w:ind w:left="141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開幕：可集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個章</w:t>
      </w:r>
    </w:p>
    <w:p w:rsidR="004E09BF" w:rsidRDefault="00A92EC6">
      <w:pPr>
        <w:pStyle w:val="a7"/>
        <w:numPr>
          <w:ilvl w:val="0"/>
          <w:numId w:val="16"/>
        </w:numPr>
        <w:ind w:left="141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學生發表一場次：可集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個章</w:t>
      </w:r>
    </w:p>
    <w:p w:rsidR="004E09BF" w:rsidRDefault="00A92EC6">
      <w:pPr>
        <w:pStyle w:val="a7"/>
        <w:numPr>
          <w:ilvl w:val="0"/>
          <w:numId w:val="16"/>
        </w:numPr>
        <w:ind w:left="141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每個教學互動區：可集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個章</w:t>
      </w:r>
    </w:p>
    <w:p w:rsidR="004E09BF" w:rsidRDefault="00A92EC6">
      <w:pPr>
        <w:pStyle w:val="a7"/>
        <w:numPr>
          <w:ilvl w:val="0"/>
          <w:numId w:val="16"/>
        </w:numPr>
        <w:ind w:left="1418"/>
      </w:pPr>
      <w:r>
        <w:rPr>
          <w:rFonts w:ascii="標楷體" w:eastAsia="標楷體" w:hAnsi="標楷體" w:cs="標楷體"/>
          <w:sz w:val="28"/>
          <w:szCs w:val="28"/>
        </w:rPr>
        <w:t>每個易拉展：</w:t>
      </w:r>
      <w:bookmarkStart w:id="1" w:name="_Hlk98490744"/>
      <w:r>
        <w:rPr>
          <w:rFonts w:ascii="標楷體" w:eastAsia="標楷體" w:hAnsi="標楷體" w:cs="標楷體"/>
          <w:sz w:val="28"/>
          <w:szCs w:val="28"/>
        </w:rPr>
        <w:t>完成每校紙本至少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/>
          <w:sz w:val="28"/>
          <w:szCs w:val="28"/>
        </w:rPr>
        <w:t>個字回饋，繳交至現場集章處可集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個章</w:t>
      </w:r>
      <w:bookmarkEnd w:id="1"/>
      <w:r>
        <w:rPr>
          <w:rFonts w:ascii="標楷體" w:eastAsia="標楷體" w:hAnsi="標楷體" w:cs="標楷體"/>
          <w:sz w:val="28"/>
          <w:szCs w:val="28"/>
        </w:rPr>
        <w:t>。</w:t>
      </w:r>
    </w:p>
    <w:p w:rsidR="004E09BF" w:rsidRDefault="00A92EC6">
      <w:pPr>
        <w:pStyle w:val="Standard"/>
        <w:numPr>
          <w:ilvl w:val="0"/>
          <w:numId w:val="7"/>
        </w:numPr>
      </w:pPr>
      <w:bookmarkStart w:id="2" w:name="_Hlk98490877"/>
      <w:r>
        <w:rPr>
          <w:rFonts w:ascii="標楷體" w:eastAsia="標楷體" w:hAnsi="標楷體" w:cs="標楷體"/>
          <w:b/>
          <w:bCs/>
          <w:sz w:val="28"/>
          <w:szCs w:val="28"/>
        </w:rPr>
        <w:t>111</w:t>
      </w:r>
      <w:r>
        <w:rPr>
          <w:rFonts w:ascii="標楷體" w:eastAsia="標楷體" w:hAnsi="標楷體" w:cs="標楷體"/>
          <w:b/>
          <w:bCs/>
          <w:sz w:val="28"/>
          <w:szCs w:val="28"/>
        </w:rPr>
        <w:t>年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6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月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11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日</w:t>
      </w:r>
      <w:r>
        <w:rPr>
          <w:rFonts w:ascii="標楷體" w:eastAsia="標楷體" w:hAnsi="標楷體" w:cs="標楷體"/>
          <w:b/>
          <w:bCs/>
          <w:sz w:val="28"/>
          <w:szCs w:val="28"/>
        </w:rPr>
        <w:t>所累積之線上或現場總補休</w:t>
      </w:r>
      <w:r>
        <w:rPr>
          <w:rFonts w:ascii="標楷體" w:eastAsia="標楷體" w:hAnsi="標楷體" w:cs="標楷體"/>
          <w:b/>
          <w:bCs/>
          <w:sz w:val="28"/>
          <w:szCs w:val="28"/>
        </w:rPr>
        <w:t>時數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以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8</w:t>
      </w:r>
      <w:r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>小時為限</w:t>
      </w:r>
      <w:r>
        <w:rPr>
          <w:rFonts w:ascii="標楷體" w:eastAsia="標楷體" w:hAnsi="標楷體" w:cs="標楷體"/>
          <w:b/>
          <w:bCs/>
          <w:sz w:val="28"/>
          <w:szCs w:val="28"/>
        </w:rPr>
        <w:t>。有關現場參與之薦派教師，各校請依薦派教師現場集章</w:t>
      </w:r>
      <w:r>
        <w:rPr>
          <w:rFonts w:ascii="標楷體" w:eastAsia="標楷體" w:hAnsi="標楷體" w:cs="標楷體"/>
          <w:b/>
          <w:bCs/>
          <w:sz w:val="28"/>
          <w:szCs w:val="28"/>
        </w:rPr>
        <w:t>DM</w:t>
      </w:r>
      <w:r>
        <w:rPr>
          <w:rFonts w:ascii="標楷體" w:eastAsia="標楷體" w:hAnsi="標楷體" w:cs="標楷體"/>
          <w:b/>
          <w:bCs/>
          <w:sz w:val="28"/>
          <w:szCs w:val="28"/>
        </w:rPr>
        <w:t>核給時數</w:t>
      </w:r>
      <w:bookmarkEnd w:id="2"/>
      <w:r>
        <w:rPr>
          <w:rFonts w:ascii="標楷體" w:eastAsia="標楷體" w:hAnsi="標楷體" w:cs="標楷體"/>
          <w:b/>
          <w:bCs/>
          <w:sz w:val="28"/>
          <w:szCs w:val="28"/>
        </w:rPr>
        <w:t>。</w:t>
      </w:r>
    </w:p>
    <w:p w:rsidR="004E09BF" w:rsidRDefault="00A92EC6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柒、活動內容</w:t>
      </w:r>
    </w:p>
    <w:tbl>
      <w:tblPr>
        <w:tblW w:w="9578" w:type="dxa"/>
        <w:tblInd w:w="-4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4396"/>
        <w:gridCol w:w="4252"/>
      </w:tblGrid>
      <w:tr w:rsidR="004E09B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活動名稱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進行方式</w:t>
            </w:r>
          </w:p>
        </w:tc>
      </w:tr>
      <w:tr w:rsidR="004E09BF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開幕活動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市長、嘉賓致詞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名家講座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numPr>
                <w:ilvl w:val="0"/>
                <w:numId w:val="4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現場參與：可取得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個集章</w:t>
            </w:r>
          </w:p>
          <w:p w:rsidR="004E09BF" w:rsidRDefault="00A92EC6">
            <w:pPr>
              <w:pStyle w:val="Standard"/>
              <w:numPr>
                <w:ilvl w:val="0"/>
                <w:numId w:val="4"/>
              </w:num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線上參與：於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6/11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當日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時前於線上回答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個事實性問題及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字心得，完成後始得依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實際參與時間核予研習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小時</w:t>
            </w:r>
          </w:p>
        </w:tc>
      </w:tr>
      <w:tr w:rsidR="004E09BF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線上直播說課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numPr>
                <w:ilvl w:val="0"/>
                <w:numId w:val="10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說課人員：臺南市亮點教師</w:t>
            </w:r>
          </w:p>
          <w:p w:rsidR="004E09BF" w:rsidRDefault="00A92EC6">
            <w:pPr>
              <w:pStyle w:val="Standard"/>
              <w:numPr>
                <w:ilvl w:val="0"/>
                <w:numId w:val="10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內容：國小、國中、高中雙語教學、數位平台融入差異化教學、統整性探究課程、八大領域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等。開放教師及民眾線上觀看。</w:t>
            </w:r>
          </w:p>
          <w:p w:rsidR="004E09BF" w:rsidRDefault="00A92EC6">
            <w:pPr>
              <w:pStyle w:val="Standard"/>
              <w:numPr>
                <w:ilvl w:val="0"/>
                <w:numId w:val="10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請於網站專區點選欲參與之課程，進行直播即時參與。</w:t>
            </w:r>
          </w:p>
          <w:p w:rsidR="004E09BF" w:rsidRDefault="004E09BF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分為三階段：講師及課程說明、課程設計及步驟、討論回饋，共計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分鐘。</w:t>
            </w:r>
          </w:p>
          <w:p w:rsidR="004E09BF" w:rsidRDefault="00A92EC6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講師講述其課程設計理念、學習目標、學習任務、核心概念、教學設計、學生學習策略、評量方式、共備過程、省思回饋等。</w:t>
            </w:r>
          </w:p>
          <w:p w:rsidR="004E09BF" w:rsidRDefault="00A92EC6">
            <w:pPr>
              <w:pStyle w:val="Standard"/>
              <w:numPr>
                <w:ilvl w:val="0"/>
                <w:numId w:val="5"/>
              </w:num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課程結束後於網路專區填寫線上表單，完成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字心得回饋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建請包含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個優點及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個建議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者，核給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個小時研習時數。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需於當日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13:00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前完成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4E09BF" w:rsidRDefault="00A92EC6">
            <w:pPr>
              <w:pStyle w:val="Standard"/>
              <w:numPr>
                <w:ilvl w:val="0"/>
                <w:numId w:val="5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位亮點教師</w:t>
            </w:r>
          </w:p>
        </w:tc>
      </w:tr>
      <w:tr w:rsidR="004E09BF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教學互動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展示國小、國中、高中學校課程發展成果，並邀請教師及學生進行現場互動解說。主題：</w:t>
            </w:r>
          </w:p>
          <w:p w:rsidR="004E09BF" w:rsidRDefault="00A92EC6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雙語教育</w:t>
            </w:r>
          </w:p>
          <w:p w:rsidR="004E09BF" w:rsidRDefault="00A92EC6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數位平台融入差異化教學</w:t>
            </w:r>
          </w:p>
          <w:p w:rsidR="004E09BF" w:rsidRDefault="00A92EC6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科技教育</w:t>
            </w:r>
          </w:p>
          <w:p w:rsidR="004E09BF" w:rsidRDefault="00A92EC6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實驗教育</w:t>
            </w:r>
          </w:p>
          <w:p w:rsidR="004E09BF" w:rsidRDefault="00A92EC6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跨域藝術教育</w:t>
            </w:r>
          </w:p>
          <w:p w:rsidR="004E09BF" w:rsidRDefault="00A92EC6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校訂統整探究課程</w:t>
            </w:r>
          </w:p>
          <w:p w:rsidR="004E09BF" w:rsidRDefault="00A92EC6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K12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設計思維教學區</w:t>
            </w:r>
          </w:p>
          <w:p w:rsidR="004E09BF" w:rsidRDefault="00A92EC6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PBL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專題導向課程</w:t>
            </w:r>
          </w:p>
          <w:p w:rsidR="004E09BF" w:rsidRDefault="00A92EC6">
            <w:pPr>
              <w:pStyle w:val="a7"/>
              <w:numPr>
                <w:ilvl w:val="3"/>
                <w:numId w:val="18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臺南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年相關主題展</w:t>
            </w:r>
          </w:p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技職群科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機械水產農業餐飲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家長協會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等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在活動中心及戶外攤位展示，每攤位布置易拉展及課程成果，並有教師及學生在場解說，亦提供教材以利現場參觀者實作。</w:t>
            </w:r>
          </w:p>
          <w:p w:rsidR="004E09BF" w:rsidRDefault="00A92EC6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於每個攤位完成互動任務者可集章一次。</w:t>
            </w:r>
          </w:p>
          <w:p w:rsidR="004E09BF" w:rsidRDefault="00A92EC6">
            <w:pPr>
              <w:pStyle w:val="Standard"/>
              <w:numPr>
                <w:ilvl w:val="0"/>
                <w:numId w:val="11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個攤位</w:t>
            </w:r>
          </w:p>
          <w:p w:rsidR="004E09BF" w:rsidRDefault="004E09BF">
            <w:pPr>
              <w:pStyle w:val="Standard"/>
              <w:ind w:left="36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E09BF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校本課程易拉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展區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前導學校、活化教學與學生多元學習計畫、跨域專題、多元試探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等課程成果發表。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numPr>
                <w:ilvl w:val="0"/>
                <w:numId w:val="3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完成易拉展紙本表單回饋每校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字以上，可得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個章</w:t>
            </w:r>
          </w:p>
          <w:p w:rsidR="004E09BF" w:rsidRDefault="00A92EC6">
            <w:pPr>
              <w:pStyle w:val="Standard"/>
              <w:numPr>
                <w:ilvl w:val="0"/>
                <w:numId w:val="3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預計約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校展出</w:t>
            </w:r>
          </w:p>
        </w:tc>
      </w:tr>
      <w:tr w:rsidR="004E09BF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學生發表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邀請本市各級學校學生進行成果發表主題有雙語教育、探究與實作、英文表達力、校訂專題、自主學習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等。</w:t>
            </w:r>
          </w:p>
          <w:p w:rsidR="004E09BF" w:rsidRDefault="004E09BF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9BF" w:rsidRDefault="00A92EC6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一個場地三個場次共計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組學生上台短講發表，每組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6-8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分鐘，每場次皆邀請專家講評。</w:t>
            </w:r>
          </w:p>
          <w:p w:rsidR="004E09BF" w:rsidRDefault="00A92EC6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完成一場次核予研習時數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小時，並採計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個章。</w:t>
            </w:r>
          </w:p>
          <w:p w:rsidR="004E09BF" w:rsidRDefault="00A92EC6">
            <w:pPr>
              <w:pStyle w:val="Standard"/>
              <w:numPr>
                <w:ilvl w:val="0"/>
                <w:numId w:val="12"/>
              </w:num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於活動網頁進行直播，請各校鼓勵教師、家長與學生線上參與</w:t>
            </w:r>
          </w:p>
        </w:tc>
      </w:tr>
    </w:tbl>
    <w:p w:rsidR="004E09BF" w:rsidRDefault="00A92EC6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捌、活動流程與內容</w:t>
      </w:r>
    </w:p>
    <w:p w:rsidR="004E09BF" w:rsidRDefault="00A92EC6">
      <w:pPr>
        <w:pStyle w:val="Standard"/>
        <w:numPr>
          <w:ilvl w:val="0"/>
          <w:numId w:val="23"/>
        </w:numPr>
      </w:pPr>
      <w:r>
        <w:rPr>
          <w:rFonts w:ascii="標楷體" w:eastAsia="標楷體" w:hAnsi="標楷體" w:cs="標楷體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color w:val="FF0000"/>
          <w:sz w:val="28"/>
          <w:szCs w:val="28"/>
        </w:rPr>
        <w:t>6</w:t>
      </w:r>
      <w:r>
        <w:rPr>
          <w:rFonts w:ascii="標楷體" w:eastAsia="標楷體" w:hAnsi="標楷體" w:cs="標楷體"/>
          <w:color w:val="FF0000"/>
          <w:sz w:val="28"/>
          <w:szCs w:val="28"/>
        </w:rPr>
        <w:t>月</w:t>
      </w:r>
      <w:r>
        <w:rPr>
          <w:rFonts w:ascii="標楷體" w:eastAsia="標楷體" w:hAnsi="標楷體" w:cs="標楷體"/>
          <w:color w:val="FF0000"/>
          <w:sz w:val="28"/>
          <w:szCs w:val="28"/>
        </w:rPr>
        <w:t>11</w:t>
      </w:r>
      <w:r>
        <w:rPr>
          <w:rFonts w:ascii="標楷體" w:eastAsia="標楷體" w:hAnsi="標楷體" w:cs="標楷體"/>
          <w:color w:val="FF0000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星期六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課程博覽會流程表</w:t>
      </w:r>
    </w:p>
    <w:tbl>
      <w:tblPr>
        <w:tblW w:w="9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1838"/>
        <w:gridCol w:w="2694"/>
        <w:gridCol w:w="2125"/>
        <w:gridCol w:w="2411"/>
      </w:tblGrid>
      <w:tr w:rsidR="004E09BF">
        <w:tblPrEx>
          <w:tblCellMar>
            <w:top w:w="0" w:type="dxa"/>
            <w:bottom w:w="0" w:type="dxa"/>
          </w:tblCellMar>
        </w:tblPrEx>
        <w:trPr>
          <w:trHeight w:val="230"/>
          <w:tblHeader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時間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活動內容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場地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主持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工作團隊</w:t>
            </w:r>
          </w:p>
        </w:tc>
      </w:tr>
      <w:tr w:rsidR="004E09BF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諮詢站索取活動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DM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臺南二中弘道樓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工作團隊</w:t>
            </w:r>
          </w:p>
        </w:tc>
      </w:tr>
      <w:tr w:rsidR="004E09BF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09:00-09:30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開幕活動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臺南二中明德堂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活動中心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潘部長文忠</w:t>
            </w:r>
          </w:p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黃市長偉哲</w:t>
            </w:r>
          </w:p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彭署長富源</w:t>
            </w:r>
          </w:p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鄭局長新輝</w:t>
            </w:r>
          </w:p>
        </w:tc>
      </w:tr>
      <w:tr w:rsidR="004E09BF">
        <w:tblPrEx>
          <w:tblCellMar>
            <w:top w:w="0" w:type="dxa"/>
            <w:bottom w:w="0" w:type="dxa"/>
          </w:tblCellMar>
        </w:tblPrEx>
        <w:trPr>
          <w:trHeight w:val="1062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09:00-15:40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教學互動區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明德堂內攤位於開幕後開始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與展課區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明德堂及周邊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ind w:left="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各校師生、家長團體</w:t>
            </w:r>
          </w:p>
        </w:tc>
      </w:tr>
      <w:tr w:rsidR="004E09BF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10:00-12:00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亮點教師線上說課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線上直播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ind w:left="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亮點教師</w:t>
            </w:r>
          </w:p>
        </w:tc>
      </w:tr>
      <w:tr w:rsidR="004E09BF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10:30-11:50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學生發表一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(6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21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小禮堂</w:t>
            </w:r>
          </w:p>
        </w:tc>
        <w:tc>
          <w:tcPr>
            <w:tcW w:w="241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ind w:left="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發表學生</w:t>
            </w:r>
          </w:p>
        </w:tc>
      </w:tr>
      <w:tr w:rsidR="004E09BF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13:30-14:30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學生發表二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(5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2125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4E09BF"/>
        </w:tc>
        <w:tc>
          <w:tcPr>
            <w:tcW w:w="2411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4E09BF"/>
        </w:tc>
      </w:tr>
      <w:tr w:rsidR="004E09BF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14:40-15:40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學生發表三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(5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2125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4E09BF"/>
        </w:tc>
        <w:tc>
          <w:tcPr>
            <w:tcW w:w="2411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4E09BF"/>
        </w:tc>
      </w:tr>
      <w:tr w:rsidR="004E09BF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15:50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集章活動截止</w:t>
            </w:r>
          </w:p>
        </w:tc>
        <w:tc>
          <w:tcPr>
            <w:tcW w:w="212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勤學樓川堂</w:t>
            </w:r>
          </w:p>
        </w:tc>
        <w:tc>
          <w:tcPr>
            <w:tcW w:w="241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ind w:left="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工作團隊</w:t>
            </w:r>
          </w:p>
        </w:tc>
      </w:tr>
      <w:tr w:rsidR="004E09BF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16:00-16:30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抽獎暨閉幕活動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明德堂</w:t>
            </w:r>
          </w:p>
        </w:tc>
        <w:tc>
          <w:tcPr>
            <w:tcW w:w="2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4E09BF" w:rsidRDefault="00A92EC6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鄭局長新輝及工作團隊</w:t>
            </w:r>
          </w:p>
        </w:tc>
      </w:tr>
    </w:tbl>
    <w:p w:rsidR="004E09BF" w:rsidRDefault="00A92EC6">
      <w:pPr>
        <w:pStyle w:val="Standard"/>
        <w:numPr>
          <w:ilvl w:val="0"/>
          <w:numId w:val="9"/>
        </w:numPr>
        <w:ind w:right="-7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為鼓勵各級學校與家長參與，當日舉辦集章活動，前</w:t>
      </w:r>
      <w:r>
        <w:rPr>
          <w:rFonts w:ascii="標楷體" w:eastAsia="標楷體" w:hAnsi="標楷體" w:cs="標楷體"/>
          <w:sz w:val="28"/>
          <w:szCs w:val="28"/>
        </w:rPr>
        <w:t>500</w:t>
      </w:r>
      <w:r>
        <w:rPr>
          <w:rFonts w:ascii="標楷體" w:eastAsia="標楷體" w:hAnsi="標楷體" w:cs="標楷體"/>
          <w:sz w:val="28"/>
          <w:szCs w:val="28"/>
        </w:rPr>
        <w:t>位集滿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/>
          <w:sz w:val="28"/>
          <w:szCs w:val="28"/>
        </w:rPr>
        <w:t>個章可換取</w:t>
      </w:r>
      <w:r>
        <w:rPr>
          <w:rFonts w:ascii="標楷體" w:eastAsia="標楷體" w:hAnsi="標楷體" w:cs="標楷體"/>
          <w:sz w:val="28"/>
          <w:szCs w:val="28"/>
        </w:rPr>
        <w:t>2022</w:t>
      </w:r>
      <w:r>
        <w:rPr>
          <w:rFonts w:ascii="標楷體" w:eastAsia="標楷體" w:hAnsi="標楷體" w:cs="標楷體"/>
          <w:sz w:val="28"/>
          <w:szCs w:val="28"/>
        </w:rPr>
        <w:t>課程博覽會專屬口罩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個。另持集滿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/>
          <w:sz w:val="28"/>
          <w:szCs w:val="28"/>
        </w:rPr>
        <w:t>個章之集章卡，</w:t>
      </w:r>
      <w:r>
        <w:rPr>
          <w:rFonts w:ascii="標楷體" w:eastAsia="標楷體" w:hAnsi="標楷體" w:cs="標楷體"/>
          <w:sz w:val="28"/>
          <w:szCs w:val="28"/>
        </w:rPr>
        <w:lastRenderedPageBreak/>
        <w:t>即可參與抽獎活動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與教學相關之獎品：</w:t>
      </w:r>
      <w:r>
        <w:rPr>
          <w:rFonts w:ascii="標楷體" w:eastAsia="標楷體" w:hAnsi="標楷體" w:cs="標楷體"/>
          <w:sz w:val="28"/>
          <w:szCs w:val="28"/>
        </w:rPr>
        <w:t>iPad10</w:t>
      </w:r>
      <w:r>
        <w:rPr>
          <w:rFonts w:ascii="標楷體" w:eastAsia="標楷體" w:hAnsi="標楷體" w:cs="標楷體"/>
          <w:sz w:val="28"/>
          <w:szCs w:val="28"/>
        </w:rPr>
        <w:t>台</w:t>
      </w:r>
      <w:r>
        <w:rPr>
          <w:rFonts w:ascii="標楷體" w:eastAsia="標楷體" w:hAnsi="標楷體" w:cs="標楷體"/>
          <w:sz w:val="28"/>
          <w:szCs w:val="28"/>
        </w:rPr>
        <w:t>…</w:t>
      </w:r>
      <w:r>
        <w:rPr>
          <w:rFonts w:ascii="標楷體" w:eastAsia="標楷體" w:hAnsi="標楷體" w:cs="標楷體"/>
          <w:sz w:val="28"/>
          <w:szCs w:val="28"/>
        </w:rPr>
        <w:t>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，得獎者須現場領獎，唱名三次不在場，即為放棄。</w:t>
      </w:r>
    </w:p>
    <w:p w:rsidR="004E09BF" w:rsidRDefault="004E09BF">
      <w:pPr>
        <w:pStyle w:val="Standard"/>
        <w:ind w:left="720" w:right="-766"/>
        <w:rPr>
          <w:rFonts w:ascii="標楷體" w:eastAsia="標楷體" w:hAnsi="標楷體" w:cs="標楷體"/>
          <w:sz w:val="28"/>
          <w:szCs w:val="28"/>
        </w:rPr>
      </w:pPr>
    </w:p>
    <w:p w:rsidR="004E09BF" w:rsidRDefault="00A92EC6">
      <w:pPr>
        <w:pStyle w:val="Standard"/>
        <w:ind w:left="426" w:right="-341" w:hanging="42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玖、本計畫承辦學校之工作人員請准予公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差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假辦理，並依實際出勤時間擇期補休。承辦本活動有功人員，依「臺南市立高級中等以下學校教職員獎懲案件作業規定」辦理敘獎。國立高中另函請國教署協助相關敘獎事宜。</w:t>
      </w:r>
    </w:p>
    <w:p w:rsidR="004E09BF" w:rsidRDefault="004E09BF">
      <w:pPr>
        <w:pStyle w:val="Standard"/>
        <w:ind w:left="560" w:hanging="560"/>
      </w:pPr>
    </w:p>
    <w:sectPr w:rsidR="004E09BF">
      <w:footerReference w:type="default" r:id="rId8"/>
      <w:pgSz w:w="11906" w:h="16838"/>
      <w:pgMar w:top="1440" w:right="1800" w:bottom="1440" w:left="1800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C6" w:rsidRDefault="00A92EC6">
      <w:r>
        <w:separator/>
      </w:r>
    </w:p>
  </w:endnote>
  <w:endnote w:type="continuationSeparator" w:id="0">
    <w:p w:rsidR="00A92EC6" w:rsidRDefault="00A9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79" w:rsidRDefault="00A92EC6">
    <w:pPr>
      <w:pStyle w:val="Standard"/>
      <w:tabs>
        <w:tab w:val="center" w:pos="4153"/>
        <w:tab w:val="right" w:pos="8306"/>
      </w:tabs>
      <w:jc w:val="center"/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 PAGE </w:instrText>
    </w:r>
    <w:r>
      <w:rPr>
        <w:color w:val="000000"/>
        <w:sz w:val="20"/>
        <w:szCs w:val="20"/>
      </w:rPr>
      <w:fldChar w:fldCharType="separate"/>
    </w:r>
    <w:r w:rsidR="00C965D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482479" w:rsidRDefault="00A92EC6">
    <w:pPr>
      <w:pStyle w:val="Standard"/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C6" w:rsidRDefault="00A92EC6">
      <w:r>
        <w:rPr>
          <w:color w:val="000000"/>
        </w:rPr>
        <w:separator/>
      </w:r>
    </w:p>
  </w:footnote>
  <w:footnote w:type="continuationSeparator" w:id="0">
    <w:p w:rsidR="00A92EC6" w:rsidRDefault="00A9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6E8"/>
    <w:multiLevelType w:val="multilevel"/>
    <w:tmpl w:val="DE9E0B68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454" w:hanging="341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8A3EEE"/>
    <w:multiLevelType w:val="multilevel"/>
    <w:tmpl w:val="E62223DA"/>
    <w:styleLink w:val="WWNum13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1102954"/>
    <w:multiLevelType w:val="multilevel"/>
    <w:tmpl w:val="5B8EEFE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21DA6440"/>
    <w:multiLevelType w:val="multilevel"/>
    <w:tmpl w:val="9146CF4A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標楷體" w:hAnsi="標楷體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46D7F8F"/>
    <w:multiLevelType w:val="multilevel"/>
    <w:tmpl w:val="C7B620B0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5F6597"/>
    <w:multiLevelType w:val="multilevel"/>
    <w:tmpl w:val="1EC02D20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D61B5F"/>
    <w:multiLevelType w:val="multilevel"/>
    <w:tmpl w:val="975C0DB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66E1DA0"/>
    <w:multiLevelType w:val="multilevel"/>
    <w:tmpl w:val="9A64713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6634EE"/>
    <w:multiLevelType w:val="multilevel"/>
    <w:tmpl w:val="9146C6F8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C65DE6"/>
    <w:multiLevelType w:val="multilevel"/>
    <w:tmpl w:val="19288AE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6B3009"/>
    <w:multiLevelType w:val="multilevel"/>
    <w:tmpl w:val="FCDE64B6"/>
    <w:styleLink w:val="WWNum12"/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9671A0B"/>
    <w:multiLevelType w:val="multilevel"/>
    <w:tmpl w:val="9D6E0D0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523360"/>
    <w:multiLevelType w:val="multilevel"/>
    <w:tmpl w:val="568CC376"/>
    <w:styleLink w:val="WWNum14"/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868390A"/>
    <w:multiLevelType w:val="multilevel"/>
    <w:tmpl w:val="D3CA8244"/>
    <w:styleLink w:val="WWNum6"/>
    <w:lvl w:ilvl="0">
      <w:start w:val="1"/>
      <w:numFmt w:val="decimal"/>
      <w:lvlText w:val="%1."/>
      <w:lvlJc w:val="left"/>
      <w:pPr>
        <w:ind w:left="644" w:hanging="360"/>
      </w:pPr>
      <w:rPr>
        <w:rFonts w:ascii="標楷體" w:hAnsi="標楷體"/>
        <w:b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98275FD"/>
    <w:multiLevelType w:val="multilevel"/>
    <w:tmpl w:val="755CCFA4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D940946"/>
    <w:multiLevelType w:val="multilevel"/>
    <w:tmpl w:val="CDA6E8B2"/>
    <w:styleLink w:val="WWNum1"/>
    <w:lvl w:ilvl="0">
      <w:start w:val="1"/>
      <w:numFmt w:val="decimal"/>
      <w:lvlText w:val="%1、"/>
      <w:lvlJc w:val="left"/>
      <w:pPr>
        <w:ind w:left="763" w:hanging="480"/>
      </w:pPr>
    </w:lvl>
    <w:lvl w:ilvl="1">
      <w:start w:val="1"/>
      <w:numFmt w:val="decim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decim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decim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6">
    <w:nsid w:val="7F0A0449"/>
    <w:multiLevelType w:val="multilevel"/>
    <w:tmpl w:val="4BA095D4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327AAB"/>
    <w:multiLevelType w:val="multilevel"/>
    <w:tmpl w:val="850A36B0"/>
    <w:styleLink w:val="WWNum15"/>
    <w:lvl w:ilvl="0">
      <w:start w:val="1"/>
      <w:numFmt w:val="upperLetter"/>
      <w:lvlText w:val="%1."/>
      <w:lvlJc w:val="left"/>
      <w:pPr>
        <w:ind w:left="720" w:hanging="360"/>
      </w:pPr>
      <w:rPr>
        <w:rFonts w:ascii="標楷體" w:hAnsi="標楷體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8"/>
  </w:num>
  <w:num w:numId="7">
    <w:abstractNumId w:val="13"/>
  </w:num>
  <w:num w:numId="8">
    <w:abstractNumId w:val="14"/>
  </w:num>
  <w:num w:numId="9">
    <w:abstractNumId w:val="3"/>
  </w:num>
  <w:num w:numId="10">
    <w:abstractNumId w:val="16"/>
  </w:num>
  <w:num w:numId="11">
    <w:abstractNumId w:val="4"/>
  </w:num>
  <w:num w:numId="12">
    <w:abstractNumId w:val="5"/>
  </w:num>
  <w:num w:numId="13">
    <w:abstractNumId w:val="10"/>
  </w:num>
  <w:num w:numId="14">
    <w:abstractNumId w:val="1"/>
  </w:num>
  <w:num w:numId="15">
    <w:abstractNumId w:val="12"/>
  </w:num>
  <w:num w:numId="16">
    <w:abstractNumId w:val="17"/>
  </w:num>
  <w:num w:numId="17">
    <w:abstractNumId w:val="6"/>
  </w:num>
  <w:num w:numId="18">
    <w:abstractNumId w:val="0"/>
  </w:num>
  <w:num w:numId="19">
    <w:abstractNumId w:val="15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09BF"/>
    <w:rsid w:val="004E09BF"/>
    <w:rsid w:val="00A92EC6"/>
    <w:rsid w:val="00C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" w:hAnsi="Calibri"/>
      <w:sz w:val="18"/>
      <w:szCs w:val="18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b">
    <w:name w:val="註解方塊文字 字元"/>
    <w:basedOn w:val="a0"/>
    <w:rPr>
      <w:rFonts w:ascii="Calibri" w:eastAsia="新細明體" w:hAnsi="Calibri" w:cs="Times New Roman"/>
      <w:sz w:val="18"/>
      <w:szCs w:val="18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標楷體" w:eastAsia="標楷體" w:hAnsi="標楷體" w:cs="標楷體"/>
      <w:sz w:val="28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標楷體" w:eastAsia="標楷體" w:hAnsi="標楷體" w:cs="標楷體"/>
      <w:sz w:val="28"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" w:hAnsi="Calibri"/>
      <w:sz w:val="18"/>
      <w:szCs w:val="18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b">
    <w:name w:val="註解方塊文字 字元"/>
    <w:basedOn w:val="a0"/>
    <w:rPr>
      <w:rFonts w:ascii="Calibri" w:eastAsia="新細明體" w:hAnsi="Calibri" w:cs="Times New Roman"/>
      <w:sz w:val="18"/>
      <w:szCs w:val="18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標楷體" w:eastAsia="標楷體" w:hAnsi="標楷體" w:cs="標楷體"/>
      <w:sz w:val="28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標楷體" w:eastAsia="標楷體" w:hAnsi="標楷體" w:cs="標楷體"/>
      <w:sz w:val="28"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2781</Characters>
  <Application>Microsoft Office Word</Application>
  <DocSecurity>0</DocSecurity>
  <Lines>23</Lines>
  <Paragraphs>6</Paragraphs>
  <ScaleCrop>false</ScaleCrop>
  <Company>MS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陳思瑀</dc:creator>
  <cp:lastModifiedBy>FASTZONG.ORG-</cp:lastModifiedBy>
  <cp:revision>2</cp:revision>
  <cp:lastPrinted>2022-04-13T07:06:00Z</cp:lastPrinted>
  <dcterms:created xsi:type="dcterms:W3CDTF">2022-04-14T03:45:00Z</dcterms:created>
  <dcterms:modified xsi:type="dcterms:W3CDTF">2022-04-14T03:45:00Z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