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BE0A" w14:textId="0B30EF79" w:rsidR="00745B3C" w:rsidRDefault="00745B3C" w:rsidP="002F7B28">
      <w:pPr>
        <w:spacing w:line="288" w:lineRule="auto"/>
        <w:jc w:val="center"/>
        <w:rPr>
          <w:rFonts w:ascii="標楷體" w:eastAsia="標楷體" w:hAnsi="標楷體"/>
          <w:sz w:val="32"/>
          <w:szCs w:val="32"/>
        </w:rPr>
      </w:pPr>
      <w:r w:rsidRPr="00C211E4">
        <w:rPr>
          <w:rFonts w:ascii="標楷體" w:eastAsia="標楷體" w:hAnsi="標楷體" w:hint="eastAsia"/>
          <w:sz w:val="32"/>
          <w:szCs w:val="32"/>
        </w:rPr>
        <w:t xml:space="preserve">110學年度臺南市立永康國中 國文科 </w:t>
      </w:r>
      <w:r w:rsidR="0087303E">
        <w:rPr>
          <w:rFonts w:ascii="標楷體" w:eastAsia="標楷體" w:hAnsi="標楷體" w:hint="eastAsia"/>
          <w:sz w:val="32"/>
          <w:szCs w:val="32"/>
        </w:rPr>
        <w:t>二</w:t>
      </w:r>
      <w:r w:rsidRPr="00C211E4">
        <w:rPr>
          <w:rFonts w:ascii="標楷體" w:eastAsia="標楷體" w:hAnsi="標楷體" w:hint="eastAsia"/>
          <w:sz w:val="32"/>
          <w:szCs w:val="32"/>
        </w:rPr>
        <w:t>年級寒假作業</w:t>
      </w:r>
    </w:p>
    <w:p w14:paraId="0898BE83" w14:textId="58605C94" w:rsidR="0092292E" w:rsidRDefault="0092292E" w:rsidP="007F3E29">
      <w:pPr>
        <w:spacing w:line="288" w:lineRule="auto"/>
        <w:rPr>
          <w:rFonts w:ascii="標楷體" w:eastAsia="標楷體" w:hAnsi="標楷體"/>
          <w:szCs w:val="24"/>
        </w:rPr>
      </w:pPr>
      <w:r>
        <w:rPr>
          <w:rFonts w:ascii="標楷體" w:eastAsia="標楷體" w:hAnsi="標楷體" w:hint="eastAsia"/>
          <w:szCs w:val="24"/>
        </w:rPr>
        <w:t>各位親愛的國二生:</w:t>
      </w:r>
    </w:p>
    <w:p w14:paraId="03CB11E0" w14:textId="55030AA4" w:rsidR="001F0EE4" w:rsidRPr="001F0EE4" w:rsidRDefault="003A0BC5" w:rsidP="007F3E29">
      <w:pPr>
        <w:spacing w:line="288" w:lineRule="auto"/>
        <w:rPr>
          <w:rFonts w:ascii="標楷體" w:eastAsia="標楷體" w:hAnsi="標楷體"/>
          <w:szCs w:val="24"/>
        </w:rPr>
      </w:pPr>
      <w:r>
        <w:rPr>
          <w:rFonts w:ascii="標楷體" w:eastAsia="標楷體" w:hAnsi="標楷體" w:hint="eastAsia"/>
          <w:szCs w:val="24"/>
        </w:rPr>
        <w:t xml:space="preserve">  </w:t>
      </w:r>
      <w:r w:rsidR="001F0EE4" w:rsidRPr="001F0EE4">
        <w:rPr>
          <w:rFonts w:ascii="標楷體" w:eastAsia="標楷體" w:hAnsi="標楷體" w:hint="eastAsia"/>
          <w:szCs w:val="24"/>
        </w:rPr>
        <w:t>寒假作業，</w:t>
      </w:r>
      <w:r>
        <w:rPr>
          <w:rFonts w:ascii="標楷體" w:eastAsia="標楷體" w:hAnsi="標楷體" w:hint="eastAsia"/>
          <w:szCs w:val="24"/>
        </w:rPr>
        <w:t>將</w:t>
      </w:r>
      <w:r w:rsidR="001F0EE4" w:rsidRPr="001F0EE4">
        <w:rPr>
          <w:rFonts w:ascii="標楷體" w:eastAsia="標楷體" w:hAnsi="標楷體" w:hint="eastAsia"/>
          <w:szCs w:val="24"/>
        </w:rPr>
        <w:t>就像一塊八吋的大蛋糕</w:t>
      </w:r>
      <w:r>
        <w:rPr>
          <w:rFonts w:ascii="標楷體" w:eastAsia="標楷體" w:hAnsi="標楷體" w:hint="eastAsia"/>
          <w:szCs w:val="24"/>
        </w:rPr>
        <w:t>，</w:t>
      </w:r>
      <w:r w:rsidR="001F0EE4" w:rsidRPr="001F0EE4">
        <w:rPr>
          <w:rFonts w:ascii="標楷體" w:eastAsia="標楷體" w:hAnsi="標楷體" w:hint="eastAsia"/>
          <w:szCs w:val="24"/>
        </w:rPr>
        <w:t>你不會把蛋糕擺著連放27天，最後才一口把它吞進肚子裡。當然，面對寒假作業也是如此。</w:t>
      </w:r>
      <w:r w:rsidR="001F0EE4" w:rsidRPr="001F0EE4">
        <w:rPr>
          <w:rFonts w:ascii="標楷體" w:eastAsia="標楷體" w:hAnsi="標楷體"/>
          <w:szCs w:val="24"/>
        </w:rPr>
        <w:t xml:space="preserve"> </w:t>
      </w:r>
    </w:p>
    <w:p w14:paraId="7E914411" w14:textId="2F7660CD" w:rsidR="003A0BC5" w:rsidRDefault="003A0BC5" w:rsidP="007F3E29">
      <w:pPr>
        <w:spacing w:line="288" w:lineRule="auto"/>
        <w:rPr>
          <w:rFonts w:ascii="標楷體" w:eastAsia="標楷體" w:hAnsi="標楷體"/>
          <w:szCs w:val="24"/>
        </w:rPr>
      </w:pPr>
      <w:r>
        <w:rPr>
          <w:rFonts w:ascii="標楷體" w:eastAsia="標楷體" w:hAnsi="標楷體" w:hint="eastAsia"/>
          <w:szCs w:val="24"/>
        </w:rPr>
        <w:t xml:space="preserve">  </w:t>
      </w:r>
      <w:r w:rsidR="001F0EE4" w:rsidRPr="001F0EE4">
        <w:rPr>
          <w:rFonts w:ascii="標楷體" w:eastAsia="標楷體" w:hAnsi="標楷體" w:hint="eastAsia"/>
          <w:szCs w:val="24"/>
        </w:rPr>
        <w:t>蛋糕放久了，容易酸，容易壞。寒假作業拖久了，爸媽可能警告你「皮在癢」，當然像夜裡蚊子般的轟炸機，也不時在你的假期裡轟轟作響。</w:t>
      </w:r>
      <w:r>
        <w:rPr>
          <w:rFonts w:ascii="標楷體" w:eastAsia="標楷體" w:hAnsi="標楷體" w:hint="eastAsia"/>
          <w:szCs w:val="24"/>
        </w:rPr>
        <w:t>因此在迎接美好的寒假的同時，讓我們打開</w:t>
      </w:r>
      <w:r w:rsidRPr="001F0EE4">
        <w:rPr>
          <w:rFonts w:ascii="標楷體" w:eastAsia="標楷體" w:hAnsi="標楷體" w:hint="eastAsia"/>
          <w:szCs w:val="24"/>
        </w:rPr>
        <w:t>眼前</w:t>
      </w:r>
      <w:r>
        <w:rPr>
          <w:rFonts w:ascii="標楷體" w:eastAsia="標楷體" w:hAnsi="標楷體" w:hint="eastAsia"/>
          <w:szCs w:val="24"/>
        </w:rPr>
        <w:t>這</w:t>
      </w:r>
      <w:r w:rsidR="007F3E29">
        <w:rPr>
          <w:rFonts w:ascii="標楷體" w:eastAsia="標楷體" w:hAnsi="標楷體" w:hint="eastAsia"/>
          <w:szCs w:val="24"/>
        </w:rPr>
        <w:t>國文科</w:t>
      </w:r>
      <w:r>
        <w:rPr>
          <w:rFonts w:ascii="標楷體" w:eastAsia="標楷體" w:hAnsi="標楷體" w:hint="eastAsia"/>
          <w:szCs w:val="24"/>
        </w:rPr>
        <w:t>作業，</w:t>
      </w:r>
      <w:r w:rsidRPr="003A0BC5">
        <w:rPr>
          <w:rFonts w:ascii="標楷體" w:eastAsia="標楷體" w:hAnsi="標楷體" w:hint="eastAsia"/>
          <w:szCs w:val="24"/>
        </w:rPr>
        <w:t>讓你的腦袋小宇宙瞬間爆發，啟動該有的書寫執行力</w:t>
      </w:r>
      <w:r>
        <w:rPr>
          <w:rFonts w:ascii="標楷體" w:eastAsia="標楷體" w:hAnsi="標楷體" w:hint="eastAsia"/>
          <w:szCs w:val="24"/>
        </w:rPr>
        <w:t>吧!</w:t>
      </w:r>
    </w:p>
    <w:p w14:paraId="5A0CA43F" w14:textId="72D6EFE9" w:rsidR="005245C2" w:rsidRPr="00E15095" w:rsidRDefault="00412B37" w:rsidP="007F3E29">
      <w:pPr>
        <w:spacing w:line="288" w:lineRule="auto"/>
        <w:rPr>
          <w:rFonts w:ascii="標楷體" w:eastAsia="標楷體" w:hAnsi="標楷體"/>
          <w:b/>
          <w:bCs/>
          <w:szCs w:val="24"/>
        </w:rPr>
      </w:pPr>
      <w:r w:rsidRPr="00E15095">
        <w:rPr>
          <w:rFonts w:ascii="標楷體" w:eastAsia="標楷體" w:hAnsi="標楷體" w:hint="eastAsia"/>
          <w:b/>
          <w:bCs/>
          <w:szCs w:val="24"/>
        </w:rPr>
        <w:t>壹、美食大點名</w:t>
      </w:r>
      <w:r w:rsidR="005245C2" w:rsidRPr="00E15095">
        <w:rPr>
          <w:rFonts w:ascii="標楷體" w:eastAsia="標楷體" w:hAnsi="標楷體" w:hint="eastAsia"/>
          <w:b/>
          <w:bCs/>
          <w:szCs w:val="24"/>
        </w:rPr>
        <w:t>:請寫出「」中</w:t>
      </w:r>
      <w:r w:rsidR="00E15095">
        <w:rPr>
          <w:rFonts w:ascii="標楷體" w:eastAsia="標楷體" w:hAnsi="標楷體" w:hint="eastAsia"/>
          <w:b/>
          <w:bCs/>
          <w:szCs w:val="24"/>
        </w:rPr>
        <w:t>的</w:t>
      </w:r>
      <w:r w:rsidR="005245C2" w:rsidRPr="00E15095">
        <w:rPr>
          <w:rFonts w:ascii="標楷體" w:eastAsia="標楷體" w:hAnsi="標楷體" w:hint="eastAsia"/>
          <w:b/>
          <w:bCs/>
          <w:szCs w:val="24"/>
        </w:rPr>
        <w:t>讀音</w:t>
      </w:r>
    </w:p>
    <w:p w14:paraId="6390BF3D" w14:textId="4C6B5771" w:rsidR="00412B37" w:rsidRDefault="005245C2" w:rsidP="007F3E29">
      <w:pPr>
        <w:spacing w:line="288" w:lineRule="auto"/>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sidR="00412B37">
        <w:rPr>
          <w:rFonts w:ascii="標楷體" w:eastAsia="標楷體" w:hAnsi="標楷體" w:hint="eastAsia"/>
          <w:szCs w:val="24"/>
        </w:rPr>
        <w:t>過年不吃怎行?來到市集，看到紅</w:t>
      </w:r>
      <w:r>
        <w:rPr>
          <w:rFonts w:ascii="標楷體" w:eastAsia="標楷體" w:hAnsi="標楷體" w:hint="eastAsia"/>
          <w:szCs w:val="24"/>
        </w:rPr>
        <w:t>「麴」</w:t>
      </w:r>
      <w:r w:rsidR="00412B37">
        <w:rPr>
          <w:rFonts w:ascii="標楷體" w:eastAsia="標楷體" w:hAnsi="標楷體" w:hint="eastAsia"/>
          <w:szCs w:val="24"/>
        </w:rPr>
        <w:t>豬腳、</w:t>
      </w:r>
      <w:r>
        <w:rPr>
          <w:rFonts w:ascii="標楷體" w:eastAsia="標楷體" w:hAnsi="標楷體" w:hint="eastAsia"/>
          <w:szCs w:val="24"/>
        </w:rPr>
        <w:t>古早味</w:t>
      </w:r>
      <w:r w:rsidR="00412B37">
        <w:rPr>
          <w:rFonts w:ascii="標楷體" w:eastAsia="標楷體" w:hAnsi="標楷體" w:hint="eastAsia"/>
          <w:szCs w:val="24"/>
        </w:rPr>
        <w:t>菜</w:t>
      </w:r>
      <w:r>
        <w:rPr>
          <w:rFonts w:ascii="標楷體" w:eastAsia="標楷體" w:hAnsi="標楷體" w:hint="eastAsia"/>
          <w:szCs w:val="24"/>
        </w:rPr>
        <w:t>「脯」</w:t>
      </w:r>
      <w:r w:rsidR="00412B37">
        <w:rPr>
          <w:rFonts w:ascii="標楷體" w:eastAsia="標楷體" w:hAnsi="標楷體" w:hint="eastAsia"/>
          <w:szCs w:val="24"/>
        </w:rPr>
        <w:t>雞</w:t>
      </w:r>
      <w:r>
        <w:rPr>
          <w:rFonts w:ascii="標楷體" w:eastAsia="標楷體" w:hAnsi="標楷體" w:hint="eastAsia"/>
          <w:szCs w:val="24"/>
        </w:rPr>
        <w:t>、香燜土「鯽」魚、美濃「粄」條、冬瓜「盅」、「桔」醬烤綠筍、「擂」茶蒸粉粿</w:t>
      </w:r>
      <w:r>
        <w:rPr>
          <w:rFonts w:ascii="標楷體" w:eastAsia="標楷體" w:hAnsi="標楷體"/>
          <w:szCs w:val="24"/>
        </w:rPr>
        <w:t>……</w:t>
      </w:r>
      <w:r>
        <w:rPr>
          <w:rFonts w:ascii="標楷體" w:eastAsia="標楷體" w:hAnsi="標楷體" w:hint="eastAsia"/>
          <w:szCs w:val="24"/>
        </w:rPr>
        <w:t>。天啊!我有選擇障礙!</w:t>
      </w:r>
    </w:p>
    <w:tbl>
      <w:tblPr>
        <w:tblStyle w:val="a3"/>
        <w:tblW w:w="0" w:type="auto"/>
        <w:jc w:val="center"/>
        <w:tblLook w:val="04A0" w:firstRow="1" w:lastRow="0" w:firstColumn="1" w:lastColumn="0" w:noHBand="0" w:noVBand="1"/>
      </w:tblPr>
      <w:tblGrid>
        <w:gridCol w:w="1456"/>
        <w:gridCol w:w="1456"/>
        <w:gridCol w:w="1456"/>
        <w:gridCol w:w="1456"/>
        <w:gridCol w:w="1456"/>
        <w:gridCol w:w="1457"/>
        <w:gridCol w:w="1457"/>
      </w:tblGrid>
      <w:tr w:rsidR="00AD1FC7" w14:paraId="2EE08C90" w14:textId="77777777" w:rsidTr="00156C43">
        <w:trPr>
          <w:trHeight w:val="624"/>
          <w:jc w:val="center"/>
        </w:trPr>
        <w:tc>
          <w:tcPr>
            <w:tcW w:w="1456" w:type="dxa"/>
            <w:vAlign w:val="center"/>
          </w:tcPr>
          <w:p w14:paraId="369C3B50" w14:textId="538C8588" w:rsidR="00AD1FC7" w:rsidRDefault="00156C43" w:rsidP="00156C43">
            <w:pPr>
              <w:spacing w:line="288" w:lineRule="auto"/>
              <w:jc w:val="center"/>
              <w:rPr>
                <w:rFonts w:ascii="標楷體" w:eastAsia="標楷體" w:hAnsi="標楷體"/>
                <w:szCs w:val="24"/>
              </w:rPr>
            </w:pPr>
            <w:r>
              <w:rPr>
                <w:rFonts w:ascii="標楷體" w:eastAsia="標楷體" w:hAnsi="標楷體" w:hint="eastAsia"/>
                <w:szCs w:val="24"/>
              </w:rPr>
              <w:t>ㄑㄩˊ</w:t>
            </w:r>
          </w:p>
        </w:tc>
        <w:tc>
          <w:tcPr>
            <w:tcW w:w="1456" w:type="dxa"/>
            <w:vAlign w:val="center"/>
          </w:tcPr>
          <w:p w14:paraId="229C4814" w14:textId="065D65CB" w:rsidR="00AD1FC7" w:rsidRDefault="00156C43" w:rsidP="00156C43">
            <w:pPr>
              <w:spacing w:line="288" w:lineRule="auto"/>
              <w:jc w:val="center"/>
              <w:rPr>
                <w:rFonts w:ascii="標楷體" w:eastAsia="標楷體" w:hAnsi="標楷體"/>
                <w:szCs w:val="24"/>
              </w:rPr>
            </w:pPr>
            <w:r>
              <w:rPr>
                <w:rFonts w:ascii="標楷體" w:eastAsia="標楷體" w:hAnsi="標楷體" w:hint="eastAsia"/>
                <w:szCs w:val="24"/>
              </w:rPr>
              <w:t>ㄈㄨˇ</w:t>
            </w:r>
          </w:p>
        </w:tc>
        <w:tc>
          <w:tcPr>
            <w:tcW w:w="1456" w:type="dxa"/>
            <w:vAlign w:val="center"/>
          </w:tcPr>
          <w:p w14:paraId="6085F3D7" w14:textId="37181E8D" w:rsidR="00AD1FC7" w:rsidRDefault="000D4184" w:rsidP="00156C43">
            <w:pPr>
              <w:spacing w:line="288" w:lineRule="auto"/>
              <w:jc w:val="center"/>
              <w:rPr>
                <w:rFonts w:ascii="標楷體" w:eastAsia="標楷體" w:hAnsi="標楷體"/>
                <w:szCs w:val="24"/>
              </w:rPr>
            </w:pPr>
            <w:r>
              <w:rPr>
                <w:rFonts w:ascii="標楷體" w:eastAsia="標楷體" w:hAnsi="標楷體" w:hint="eastAsia"/>
                <w:szCs w:val="24"/>
              </w:rPr>
              <w:t>ㄐㄧˋ</w:t>
            </w:r>
          </w:p>
        </w:tc>
        <w:tc>
          <w:tcPr>
            <w:tcW w:w="1456" w:type="dxa"/>
            <w:vAlign w:val="center"/>
          </w:tcPr>
          <w:p w14:paraId="0DE87160" w14:textId="6BBC251A" w:rsidR="00AD1FC7" w:rsidRDefault="000D4184" w:rsidP="00156C43">
            <w:pPr>
              <w:spacing w:line="288" w:lineRule="auto"/>
              <w:jc w:val="center"/>
              <w:rPr>
                <w:rFonts w:ascii="標楷體" w:eastAsia="標楷體" w:hAnsi="標楷體"/>
                <w:szCs w:val="24"/>
              </w:rPr>
            </w:pPr>
            <w:r>
              <w:rPr>
                <w:rFonts w:ascii="標楷體" w:eastAsia="標楷體" w:hAnsi="標楷體" w:hint="eastAsia"/>
                <w:szCs w:val="24"/>
              </w:rPr>
              <w:t>ㄅㄢˇ</w:t>
            </w:r>
          </w:p>
        </w:tc>
        <w:tc>
          <w:tcPr>
            <w:tcW w:w="1456" w:type="dxa"/>
            <w:vAlign w:val="center"/>
          </w:tcPr>
          <w:p w14:paraId="2952236D" w14:textId="6C303879" w:rsidR="00AD1FC7" w:rsidRDefault="000D4184" w:rsidP="00156C43">
            <w:pPr>
              <w:spacing w:line="288" w:lineRule="auto"/>
              <w:jc w:val="center"/>
              <w:rPr>
                <w:rFonts w:ascii="標楷體" w:eastAsia="標楷體" w:hAnsi="標楷體"/>
                <w:szCs w:val="24"/>
              </w:rPr>
            </w:pPr>
            <w:r>
              <w:rPr>
                <w:rFonts w:ascii="標楷體" w:eastAsia="標楷體" w:hAnsi="標楷體" w:hint="eastAsia"/>
                <w:szCs w:val="24"/>
              </w:rPr>
              <w:t>ㄓㄨㄥ</w:t>
            </w:r>
          </w:p>
        </w:tc>
        <w:tc>
          <w:tcPr>
            <w:tcW w:w="1457" w:type="dxa"/>
            <w:vAlign w:val="center"/>
          </w:tcPr>
          <w:p w14:paraId="4F25E53D" w14:textId="5BD7034C" w:rsidR="00AD1FC7" w:rsidRDefault="000D4184" w:rsidP="00156C43">
            <w:pPr>
              <w:spacing w:line="288" w:lineRule="auto"/>
              <w:jc w:val="center"/>
              <w:rPr>
                <w:rFonts w:ascii="標楷體" w:eastAsia="標楷體" w:hAnsi="標楷體"/>
                <w:szCs w:val="24"/>
              </w:rPr>
            </w:pPr>
            <w:r>
              <w:rPr>
                <w:rFonts w:ascii="標楷體" w:eastAsia="標楷體" w:hAnsi="標楷體" w:hint="eastAsia"/>
                <w:szCs w:val="24"/>
              </w:rPr>
              <w:t>ㄐㄩˊ</w:t>
            </w:r>
          </w:p>
        </w:tc>
        <w:tc>
          <w:tcPr>
            <w:tcW w:w="1457" w:type="dxa"/>
            <w:vAlign w:val="center"/>
          </w:tcPr>
          <w:p w14:paraId="7BD82A6D" w14:textId="7F4D6E25" w:rsidR="00AD1FC7" w:rsidRDefault="000D4184" w:rsidP="00156C43">
            <w:pPr>
              <w:spacing w:line="288" w:lineRule="auto"/>
              <w:jc w:val="center"/>
              <w:rPr>
                <w:rFonts w:ascii="標楷體" w:eastAsia="標楷體" w:hAnsi="標楷體"/>
                <w:szCs w:val="24"/>
              </w:rPr>
            </w:pPr>
            <w:r>
              <w:rPr>
                <w:rFonts w:ascii="標楷體" w:eastAsia="標楷體" w:hAnsi="標楷體" w:hint="eastAsia"/>
                <w:szCs w:val="24"/>
              </w:rPr>
              <w:t>ㄌㄟˊ</w:t>
            </w:r>
          </w:p>
        </w:tc>
      </w:tr>
    </w:tbl>
    <w:p w14:paraId="495D18E7" w14:textId="385893CD" w:rsidR="00271AE6" w:rsidRDefault="005245C2" w:rsidP="007F3E29">
      <w:pPr>
        <w:spacing w:line="288" w:lineRule="auto"/>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sidR="00AD1FC7">
        <w:rPr>
          <w:rFonts w:ascii="標楷體" w:eastAsia="標楷體" w:hAnsi="標楷體" w:hint="eastAsia"/>
          <w:szCs w:val="24"/>
        </w:rPr>
        <w:t>美食主義</w:t>
      </w:r>
      <w:r w:rsidR="000409BA">
        <w:rPr>
          <w:rFonts w:ascii="標楷體" w:eastAsia="標楷體" w:hAnsi="標楷體" w:hint="eastAsia"/>
          <w:szCs w:val="24"/>
        </w:rPr>
        <w:t>者</w:t>
      </w:r>
      <w:r w:rsidR="00AD1FC7">
        <w:rPr>
          <w:rFonts w:ascii="標楷體" w:eastAsia="標楷體" w:hAnsi="標楷體" w:hint="eastAsia"/>
          <w:szCs w:val="24"/>
        </w:rPr>
        <w:t>的理想菜單如下:基隆鼎邊</w:t>
      </w:r>
      <w:r w:rsidR="00EB4187">
        <w:rPr>
          <w:rFonts w:ascii="標楷體" w:eastAsia="標楷體" w:hAnsi="標楷體" w:hint="eastAsia"/>
          <w:szCs w:val="24"/>
        </w:rPr>
        <w:t>「銼」</w:t>
      </w:r>
      <w:r w:rsidR="00AD1FC7">
        <w:rPr>
          <w:rFonts w:ascii="標楷體" w:eastAsia="標楷體" w:hAnsi="標楷體" w:hint="eastAsia"/>
          <w:szCs w:val="24"/>
        </w:rPr>
        <w:t>、士林夜市</w:t>
      </w:r>
      <w:r w:rsidR="00EB4187">
        <w:rPr>
          <w:rFonts w:ascii="標楷體" w:eastAsia="標楷體" w:hAnsi="標楷體" w:hint="eastAsia"/>
          <w:szCs w:val="24"/>
        </w:rPr>
        <w:t>「瓠」</w:t>
      </w:r>
      <w:r w:rsidR="00AD1FC7">
        <w:rPr>
          <w:rFonts w:ascii="標楷體" w:eastAsia="標楷體" w:hAnsi="標楷體" w:hint="eastAsia"/>
          <w:szCs w:val="24"/>
        </w:rPr>
        <w:t>瓜蛤蜊湯、</w:t>
      </w:r>
      <w:r w:rsidR="00271AE6">
        <w:rPr>
          <w:rFonts w:ascii="標楷體" w:eastAsia="標楷體" w:hAnsi="標楷體" w:hint="eastAsia"/>
          <w:szCs w:val="24"/>
        </w:rPr>
        <w:t>萬巒豬腳「蹄」膀、</w:t>
      </w:r>
    </w:p>
    <w:p w14:paraId="503D2D42" w14:textId="1FE2582A" w:rsidR="005245C2" w:rsidRDefault="00271AE6" w:rsidP="007F3E29">
      <w:pPr>
        <w:spacing w:line="288" w:lineRule="auto"/>
        <w:rPr>
          <w:rFonts w:ascii="標楷體" w:eastAsia="標楷體" w:hAnsi="標楷體"/>
          <w:szCs w:val="24"/>
        </w:rPr>
      </w:pPr>
      <w:r>
        <w:rPr>
          <w:rFonts w:ascii="標楷體" w:eastAsia="標楷體" w:hAnsi="標楷體" w:hint="eastAsia"/>
          <w:szCs w:val="24"/>
        </w:rPr>
        <w:t>台南「刈」包、</w:t>
      </w:r>
      <w:r w:rsidR="00AD1FC7">
        <w:rPr>
          <w:rFonts w:ascii="標楷體" w:eastAsia="標楷體" w:hAnsi="標楷體" w:hint="eastAsia"/>
          <w:szCs w:val="24"/>
        </w:rPr>
        <w:t>逢甲夜市</w:t>
      </w:r>
      <w:r w:rsidR="00EB4187">
        <w:rPr>
          <w:rFonts w:ascii="標楷體" w:eastAsia="標楷體" w:hAnsi="標楷體" w:hint="eastAsia"/>
          <w:szCs w:val="24"/>
        </w:rPr>
        <w:t>「烙」</w:t>
      </w:r>
      <w:r w:rsidR="00AD1FC7">
        <w:rPr>
          <w:rFonts w:ascii="標楷體" w:eastAsia="標楷體" w:hAnsi="標楷體" w:hint="eastAsia"/>
          <w:szCs w:val="24"/>
        </w:rPr>
        <w:t>餅夾蛋、東港黑</w:t>
      </w:r>
      <w:r w:rsidR="00EB4187">
        <w:rPr>
          <w:rFonts w:ascii="標楷體" w:eastAsia="標楷體" w:hAnsi="標楷體" w:hint="eastAsia"/>
          <w:szCs w:val="24"/>
        </w:rPr>
        <w:t>「鮪」</w:t>
      </w:r>
      <w:r w:rsidR="00AD1FC7">
        <w:rPr>
          <w:rFonts w:ascii="標楷體" w:eastAsia="標楷體" w:hAnsi="標楷體" w:hint="eastAsia"/>
          <w:szCs w:val="24"/>
        </w:rPr>
        <w:t>魚生魚片和大</w:t>
      </w:r>
      <w:r w:rsidR="00EB4187">
        <w:rPr>
          <w:rFonts w:ascii="標楷體" w:eastAsia="標楷體" w:hAnsi="標楷體" w:hint="eastAsia"/>
          <w:szCs w:val="24"/>
        </w:rPr>
        <w:t>「閘」</w:t>
      </w:r>
      <w:r w:rsidR="00AD1FC7">
        <w:rPr>
          <w:rFonts w:ascii="標楷體" w:eastAsia="標楷體" w:hAnsi="標楷體" w:hint="eastAsia"/>
          <w:szCs w:val="24"/>
        </w:rPr>
        <w:t>蟹</w:t>
      </w:r>
      <w:r w:rsidR="00AD1FC7">
        <w:rPr>
          <w:rFonts w:ascii="標楷體" w:eastAsia="標楷體" w:hAnsi="標楷體"/>
          <w:szCs w:val="24"/>
        </w:rPr>
        <w:t>……</w:t>
      </w:r>
      <w:r w:rsidR="00AD1FC7">
        <w:rPr>
          <w:rFonts w:ascii="標楷體" w:eastAsia="標楷體" w:hAnsi="標楷體" w:hint="eastAsia"/>
          <w:szCs w:val="24"/>
        </w:rPr>
        <w:t>。生命就該浪費在美好的事物上。</w:t>
      </w:r>
    </w:p>
    <w:tbl>
      <w:tblPr>
        <w:tblStyle w:val="a3"/>
        <w:tblW w:w="0" w:type="auto"/>
        <w:tblLook w:val="04A0" w:firstRow="1" w:lastRow="0" w:firstColumn="1" w:lastColumn="0" w:noHBand="0" w:noVBand="1"/>
      </w:tblPr>
      <w:tblGrid>
        <w:gridCol w:w="1456"/>
        <w:gridCol w:w="1456"/>
        <w:gridCol w:w="1456"/>
        <w:gridCol w:w="1456"/>
        <w:gridCol w:w="1456"/>
        <w:gridCol w:w="1457"/>
        <w:gridCol w:w="1457"/>
      </w:tblGrid>
      <w:tr w:rsidR="00EB4187" w14:paraId="3BA2D766" w14:textId="77777777" w:rsidTr="000D4184">
        <w:trPr>
          <w:trHeight w:val="624"/>
        </w:trPr>
        <w:tc>
          <w:tcPr>
            <w:tcW w:w="1456" w:type="dxa"/>
            <w:vAlign w:val="center"/>
          </w:tcPr>
          <w:p w14:paraId="14F464B5" w14:textId="78AC6942" w:rsidR="00EB4187" w:rsidRDefault="000D4184" w:rsidP="000D4184">
            <w:pPr>
              <w:spacing w:line="288" w:lineRule="auto"/>
              <w:jc w:val="center"/>
              <w:rPr>
                <w:rFonts w:ascii="標楷體" w:eastAsia="標楷體" w:hAnsi="標楷體"/>
                <w:szCs w:val="24"/>
              </w:rPr>
            </w:pPr>
            <w:r>
              <w:rPr>
                <w:rFonts w:ascii="標楷體" w:eastAsia="標楷體" w:hAnsi="標楷體" w:hint="eastAsia"/>
                <w:szCs w:val="24"/>
              </w:rPr>
              <w:t>ㄘㄨㄛˋ</w:t>
            </w:r>
          </w:p>
        </w:tc>
        <w:tc>
          <w:tcPr>
            <w:tcW w:w="1456" w:type="dxa"/>
            <w:vAlign w:val="center"/>
          </w:tcPr>
          <w:p w14:paraId="7EC820DB" w14:textId="63BA44A4" w:rsidR="00EB4187" w:rsidRDefault="000D4184" w:rsidP="000D4184">
            <w:pPr>
              <w:spacing w:line="288" w:lineRule="auto"/>
              <w:jc w:val="center"/>
              <w:rPr>
                <w:rFonts w:ascii="標楷體" w:eastAsia="標楷體" w:hAnsi="標楷體"/>
                <w:szCs w:val="24"/>
              </w:rPr>
            </w:pPr>
            <w:r>
              <w:rPr>
                <w:rFonts w:ascii="標楷體" w:eastAsia="標楷體" w:hAnsi="標楷體" w:hint="eastAsia"/>
                <w:szCs w:val="24"/>
              </w:rPr>
              <w:t>ㄏㄨˋ</w:t>
            </w:r>
          </w:p>
        </w:tc>
        <w:tc>
          <w:tcPr>
            <w:tcW w:w="1456" w:type="dxa"/>
            <w:vAlign w:val="center"/>
          </w:tcPr>
          <w:p w14:paraId="5EA17F19" w14:textId="37A67585" w:rsidR="00EB4187" w:rsidRDefault="000D4184" w:rsidP="000D4184">
            <w:pPr>
              <w:spacing w:line="288" w:lineRule="auto"/>
              <w:jc w:val="center"/>
              <w:rPr>
                <w:rFonts w:ascii="標楷體" w:eastAsia="標楷體" w:hAnsi="標楷體"/>
                <w:szCs w:val="24"/>
              </w:rPr>
            </w:pPr>
            <w:r>
              <w:rPr>
                <w:rFonts w:ascii="標楷體" w:eastAsia="標楷體" w:hAnsi="標楷體" w:hint="eastAsia"/>
                <w:szCs w:val="24"/>
              </w:rPr>
              <w:t>ㄊㄧˊ</w:t>
            </w:r>
          </w:p>
        </w:tc>
        <w:tc>
          <w:tcPr>
            <w:tcW w:w="1456" w:type="dxa"/>
            <w:vAlign w:val="center"/>
          </w:tcPr>
          <w:p w14:paraId="7495C090" w14:textId="45C62614" w:rsidR="00EB4187" w:rsidRDefault="000D4184" w:rsidP="000D4184">
            <w:pPr>
              <w:spacing w:line="288" w:lineRule="auto"/>
              <w:jc w:val="center"/>
              <w:rPr>
                <w:rFonts w:ascii="標楷體" w:eastAsia="標楷體" w:hAnsi="標楷體"/>
                <w:szCs w:val="24"/>
              </w:rPr>
            </w:pPr>
            <w:r>
              <w:rPr>
                <w:rFonts w:ascii="標楷體" w:eastAsia="標楷體" w:hAnsi="標楷體" w:hint="eastAsia"/>
                <w:szCs w:val="24"/>
              </w:rPr>
              <w:t>ㄧˋ</w:t>
            </w:r>
          </w:p>
        </w:tc>
        <w:tc>
          <w:tcPr>
            <w:tcW w:w="1456" w:type="dxa"/>
            <w:vAlign w:val="center"/>
          </w:tcPr>
          <w:p w14:paraId="30095664" w14:textId="01D6CC7B" w:rsidR="00EB4187" w:rsidRDefault="000D4184" w:rsidP="000D4184">
            <w:pPr>
              <w:spacing w:line="288" w:lineRule="auto"/>
              <w:jc w:val="center"/>
              <w:rPr>
                <w:rFonts w:ascii="標楷體" w:eastAsia="標楷體" w:hAnsi="標楷體"/>
                <w:szCs w:val="24"/>
              </w:rPr>
            </w:pPr>
            <w:r>
              <w:rPr>
                <w:rFonts w:ascii="標楷體" w:eastAsia="標楷體" w:hAnsi="標楷體" w:hint="eastAsia"/>
                <w:szCs w:val="24"/>
              </w:rPr>
              <w:t>ㄌㄠˋ</w:t>
            </w:r>
          </w:p>
        </w:tc>
        <w:tc>
          <w:tcPr>
            <w:tcW w:w="1457" w:type="dxa"/>
            <w:vAlign w:val="center"/>
          </w:tcPr>
          <w:p w14:paraId="7143FA64" w14:textId="4E30F7DF" w:rsidR="00EB4187" w:rsidRDefault="000D4184" w:rsidP="000D4184">
            <w:pPr>
              <w:spacing w:line="288" w:lineRule="auto"/>
              <w:jc w:val="center"/>
              <w:rPr>
                <w:rFonts w:ascii="標楷體" w:eastAsia="標楷體" w:hAnsi="標楷體"/>
                <w:szCs w:val="24"/>
              </w:rPr>
            </w:pPr>
            <w:r>
              <w:rPr>
                <w:rFonts w:ascii="標楷體" w:eastAsia="標楷體" w:hAnsi="標楷體" w:hint="eastAsia"/>
                <w:szCs w:val="24"/>
              </w:rPr>
              <w:t>ㄨㄟˇ</w:t>
            </w:r>
          </w:p>
        </w:tc>
        <w:tc>
          <w:tcPr>
            <w:tcW w:w="1457" w:type="dxa"/>
            <w:vAlign w:val="center"/>
          </w:tcPr>
          <w:p w14:paraId="57E9B3C8" w14:textId="2D5E6DCF" w:rsidR="00EB4187" w:rsidRDefault="000D4184" w:rsidP="000D4184">
            <w:pPr>
              <w:spacing w:line="288" w:lineRule="auto"/>
              <w:jc w:val="center"/>
              <w:rPr>
                <w:rFonts w:ascii="標楷體" w:eastAsia="標楷體" w:hAnsi="標楷體"/>
                <w:szCs w:val="24"/>
              </w:rPr>
            </w:pPr>
            <w:r>
              <w:rPr>
                <w:rFonts w:ascii="標楷體" w:eastAsia="標楷體" w:hAnsi="標楷體" w:hint="eastAsia"/>
                <w:szCs w:val="24"/>
              </w:rPr>
              <w:t>ㄓㄚˊ</w:t>
            </w:r>
          </w:p>
        </w:tc>
      </w:tr>
    </w:tbl>
    <w:p w14:paraId="10CF3551" w14:textId="1526A6E9" w:rsidR="005245C2" w:rsidRPr="00E15095" w:rsidRDefault="00EB4187" w:rsidP="007F3E29">
      <w:pPr>
        <w:spacing w:line="288" w:lineRule="auto"/>
        <w:rPr>
          <w:rFonts w:ascii="標楷體" w:eastAsia="標楷體" w:hAnsi="標楷體"/>
          <w:b/>
          <w:bCs/>
          <w:szCs w:val="24"/>
        </w:rPr>
      </w:pPr>
      <w:r w:rsidRPr="00E15095">
        <w:rPr>
          <w:rFonts w:ascii="標楷體" w:eastAsia="標楷體" w:hAnsi="標楷體" w:hint="eastAsia"/>
          <w:b/>
          <w:bCs/>
          <w:szCs w:val="24"/>
        </w:rPr>
        <w:t>貳、</w:t>
      </w:r>
      <w:r w:rsidR="00B8651B" w:rsidRPr="00E15095">
        <w:rPr>
          <w:rFonts w:ascii="標楷體" w:eastAsia="標楷體" w:hAnsi="標楷體" w:hint="eastAsia"/>
          <w:b/>
          <w:bCs/>
          <w:szCs w:val="24"/>
        </w:rPr>
        <w:t>美景</w:t>
      </w:r>
      <w:r w:rsidRPr="00E15095">
        <w:rPr>
          <w:rFonts w:ascii="標楷體" w:eastAsia="標楷體" w:hAnsi="標楷體" w:hint="eastAsia"/>
          <w:b/>
          <w:bCs/>
          <w:szCs w:val="24"/>
        </w:rPr>
        <w:t>走透透:</w:t>
      </w:r>
      <w:r w:rsidR="00271AE6" w:rsidRPr="00E15095">
        <w:rPr>
          <w:rFonts w:ascii="標楷體" w:eastAsia="標楷體" w:hAnsi="標楷體" w:hint="eastAsia"/>
          <w:b/>
          <w:bCs/>
          <w:szCs w:val="24"/>
        </w:rPr>
        <w:t xml:space="preserve"> 請寫出「」中</w:t>
      </w:r>
      <w:r w:rsidR="00E15095">
        <w:rPr>
          <w:rFonts w:ascii="標楷體" w:eastAsia="標楷體" w:hAnsi="標楷體" w:hint="eastAsia"/>
          <w:b/>
          <w:bCs/>
          <w:szCs w:val="24"/>
        </w:rPr>
        <w:t>的</w:t>
      </w:r>
      <w:r w:rsidR="00271AE6" w:rsidRPr="00E15095">
        <w:rPr>
          <w:rFonts w:ascii="標楷體" w:eastAsia="標楷體" w:hAnsi="標楷體" w:hint="eastAsia"/>
          <w:b/>
          <w:bCs/>
          <w:szCs w:val="24"/>
        </w:rPr>
        <w:t>國字</w:t>
      </w:r>
    </w:p>
    <w:p w14:paraId="7E1C9FFD" w14:textId="2497B7BF" w:rsidR="00271AE6" w:rsidRDefault="00EB4187" w:rsidP="007F3E29">
      <w:pPr>
        <w:spacing w:line="288" w:lineRule="auto"/>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sidR="00B8651B">
        <w:rPr>
          <w:rFonts w:ascii="標楷體" w:eastAsia="標楷體" w:hAnsi="標楷體" w:hint="eastAsia"/>
          <w:szCs w:val="24"/>
        </w:rPr>
        <w:t>讓我們跟著郵務士，紙上一遊美麗寶島:</w:t>
      </w:r>
    </w:p>
    <w:p w14:paraId="521E9CB4" w14:textId="2E228A33" w:rsidR="00B8651B" w:rsidRDefault="00EB4187" w:rsidP="007F3E29">
      <w:pPr>
        <w:spacing w:line="288" w:lineRule="auto"/>
        <w:rPr>
          <w:rFonts w:ascii="標楷體" w:eastAsia="標楷體" w:hAnsi="標楷體"/>
          <w:szCs w:val="24"/>
        </w:rPr>
      </w:pPr>
      <w:r>
        <w:rPr>
          <w:rFonts w:ascii="標楷體" w:eastAsia="標楷體" w:hAnsi="標楷體" w:hint="eastAsia"/>
          <w:szCs w:val="24"/>
        </w:rPr>
        <w:t>新竹</w:t>
      </w:r>
      <w:r w:rsidR="00B8651B">
        <w:rPr>
          <w:rFonts w:ascii="標楷體" w:eastAsia="標楷體" w:hAnsi="標楷體" w:hint="eastAsia"/>
          <w:szCs w:val="24"/>
        </w:rPr>
        <w:t>「ㄑㄩㄥ」</w:t>
      </w:r>
      <w:r>
        <w:rPr>
          <w:rFonts w:ascii="標楷體" w:eastAsia="標楷體" w:hAnsi="標楷體" w:hint="eastAsia"/>
          <w:szCs w:val="24"/>
        </w:rPr>
        <w:t>林、苗</w:t>
      </w:r>
      <w:r w:rsidR="00B8651B">
        <w:rPr>
          <w:rFonts w:ascii="標楷體" w:eastAsia="標楷體" w:hAnsi="標楷體" w:hint="eastAsia"/>
          <w:szCs w:val="24"/>
        </w:rPr>
        <w:t>「ㄌㄧˋ」</w:t>
      </w:r>
      <w:r>
        <w:rPr>
          <w:rFonts w:ascii="標楷體" w:eastAsia="標楷體" w:hAnsi="標楷體" w:hint="eastAsia"/>
          <w:szCs w:val="24"/>
        </w:rPr>
        <w:t>卓蘭、高雄</w:t>
      </w:r>
      <w:r w:rsidR="00B8651B">
        <w:rPr>
          <w:rFonts w:ascii="標楷體" w:eastAsia="標楷體" w:hAnsi="標楷體" w:hint="eastAsia"/>
          <w:szCs w:val="24"/>
        </w:rPr>
        <w:t>「ㄑㄧㄝˊ」</w:t>
      </w:r>
      <w:r>
        <w:rPr>
          <w:rFonts w:ascii="標楷體" w:eastAsia="標楷體" w:hAnsi="標楷體" w:hint="eastAsia"/>
          <w:szCs w:val="24"/>
        </w:rPr>
        <w:t>萣、新北</w:t>
      </w:r>
      <w:r w:rsidR="00B8651B">
        <w:rPr>
          <w:rFonts w:ascii="標楷體" w:eastAsia="標楷體" w:hAnsi="標楷體" w:hint="eastAsia"/>
          <w:szCs w:val="24"/>
        </w:rPr>
        <w:t>「ㄒㄧˋ」</w:t>
      </w:r>
      <w:r>
        <w:rPr>
          <w:rFonts w:ascii="標楷體" w:eastAsia="標楷體" w:hAnsi="標楷體" w:hint="eastAsia"/>
          <w:szCs w:val="24"/>
        </w:rPr>
        <w:t>止</w:t>
      </w:r>
      <w:r w:rsidR="00B8651B">
        <w:rPr>
          <w:rFonts w:ascii="標楷體" w:eastAsia="標楷體" w:hAnsi="標楷體" w:hint="eastAsia"/>
          <w:szCs w:val="24"/>
        </w:rPr>
        <w:t>、</w:t>
      </w:r>
    </w:p>
    <w:p w14:paraId="53A3BA50" w14:textId="5564F5F8" w:rsidR="00EB4187" w:rsidRDefault="00B8651B" w:rsidP="007F3E29">
      <w:pPr>
        <w:spacing w:line="288" w:lineRule="auto"/>
        <w:rPr>
          <w:rFonts w:ascii="標楷體" w:eastAsia="標楷體" w:hAnsi="標楷體"/>
          <w:szCs w:val="24"/>
        </w:rPr>
      </w:pPr>
      <w:r>
        <w:rPr>
          <w:rFonts w:ascii="標楷體" w:eastAsia="標楷體" w:hAnsi="標楷體" w:hint="eastAsia"/>
          <w:szCs w:val="24"/>
        </w:rPr>
        <w:t>屏東「ㄈㄤ」寮、花蓮瑞「ㄙㄨㄟˋ」、阿里山木「ㄐㄧ」寮</w:t>
      </w:r>
    </w:p>
    <w:tbl>
      <w:tblPr>
        <w:tblStyle w:val="a3"/>
        <w:tblW w:w="0" w:type="auto"/>
        <w:tblLook w:val="04A0" w:firstRow="1" w:lastRow="0" w:firstColumn="1" w:lastColumn="0" w:noHBand="0" w:noVBand="1"/>
      </w:tblPr>
      <w:tblGrid>
        <w:gridCol w:w="1456"/>
        <w:gridCol w:w="1456"/>
        <w:gridCol w:w="1456"/>
        <w:gridCol w:w="1456"/>
        <w:gridCol w:w="1456"/>
        <w:gridCol w:w="1457"/>
        <w:gridCol w:w="1457"/>
      </w:tblGrid>
      <w:tr w:rsidR="00B8651B" w14:paraId="55BC6AFD" w14:textId="77777777" w:rsidTr="00FB6ECE">
        <w:trPr>
          <w:trHeight w:val="624"/>
        </w:trPr>
        <w:tc>
          <w:tcPr>
            <w:tcW w:w="1456" w:type="dxa"/>
            <w:vAlign w:val="center"/>
          </w:tcPr>
          <w:p w14:paraId="1DBBF922" w14:textId="6270C8BF" w:rsidR="00B8651B" w:rsidRDefault="00FB6ECE" w:rsidP="00FB6ECE">
            <w:pPr>
              <w:spacing w:line="288" w:lineRule="auto"/>
              <w:jc w:val="center"/>
              <w:rPr>
                <w:rFonts w:ascii="標楷體" w:eastAsia="標楷體" w:hAnsi="標楷體"/>
                <w:szCs w:val="24"/>
              </w:rPr>
            </w:pPr>
            <w:r>
              <w:rPr>
                <w:rFonts w:ascii="標楷體" w:eastAsia="標楷體" w:hAnsi="標楷體" w:hint="eastAsia"/>
                <w:szCs w:val="24"/>
              </w:rPr>
              <w:t>芎</w:t>
            </w:r>
          </w:p>
        </w:tc>
        <w:tc>
          <w:tcPr>
            <w:tcW w:w="1456" w:type="dxa"/>
            <w:vAlign w:val="center"/>
          </w:tcPr>
          <w:p w14:paraId="4F513FC7" w14:textId="13D45BF0" w:rsidR="00B8651B" w:rsidRDefault="00FB6ECE" w:rsidP="00FB6ECE">
            <w:pPr>
              <w:spacing w:line="288" w:lineRule="auto"/>
              <w:jc w:val="center"/>
              <w:rPr>
                <w:rFonts w:ascii="標楷體" w:eastAsia="標楷體" w:hAnsi="標楷體"/>
                <w:szCs w:val="24"/>
              </w:rPr>
            </w:pPr>
            <w:r>
              <w:rPr>
                <w:rFonts w:ascii="標楷體" w:eastAsia="標楷體" w:hAnsi="標楷體" w:hint="eastAsia"/>
                <w:szCs w:val="24"/>
              </w:rPr>
              <w:t>栗</w:t>
            </w:r>
          </w:p>
        </w:tc>
        <w:tc>
          <w:tcPr>
            <w:tcW w:w="1456" w:type="dxa"/>
            <w:vAlign w:val="center"/>
          </w:tcPr>
          <w:p w14:paraId="7B08987F" w14:textId="7682421C" w:rsidR="00B8651B" w:rsidRDefault="00FB6ECE" w:rsidP="00FB6ECE">
            <w:pPr>
              <w:spacing w:line="288" w:lineRule="auto"/>
              <w:jc w:val="center"/>
              <w:rPr>
                <w:rFonts w:ascii="標楷體" w:eastAsia="標楷體" w:hAnsi="標楷體"/>
                <w:szCs w:val="24"/>
              </w:rPr>
            </w:pPr>
            <w:r>
              <w:rPr>
                <w:rFonts w:ascii="標楷體" w:eastAsia="標楷體" w:hAnsi="標楷體" w:hint="eastAsia"/>
                <w:szCs w:val="24"/>
              </w:rPr>
              <w:t>茄</w:t>
            </w:r>
          </w:p>
        </w:tc>
        <w:tc>
          <w:tcPr>
            <w:tcW w:w="1456" w:type="dxa"/>
            <w:vAlign w:val="center"/>
          </w:tcPr>
          <w:p w14:paraId="13CF2CDC" w14:textId="65556E05" w:rsidR="00B8651B" w:rsidRDefault="00FB6ECE" w:rsidP="00FB6ECE">
            <w:pPr>
              <w:spacing w:line="288" w:lineRule="auto"/>
              <w:jc w:val="center"/>
              <w:rPr>
                <w:rFonts w:ascii="標楷體" w:eastAsia="標楷體" w:hAnsi="標楷體"/>
                <w:szCs w:val="24"/>
              </w:rPr>
            </w:pPr>
            <w:r>
              <w:rPr>
                <w:rFonts w:ascii="標楷體" w:eastAsia="標楷體" w:hAnsi="標楷體" w:hint="eastAsia"/>
                <w:szCs w:val="24"/>
              </w:rPr>
              <w:t>汐</w:t>
            </w:r>
          </w:p>
        </w:tc>
        <w:tc>
          <w:tcPr>
            <w:tcW w:w="1456" w:type="dxa"/>
            <w:vAlign w:val="center"/>
          </w:tcPr>
          <w:p w14:paraId="0DF8BCFB" w14:textId="662300CF" w:rsidR="00B8651B" w:rsidRDefault="00FB6ECE" w:rsidP="00FB6ECE">
            <w:pPr>
              <w:spacing w:line="288" w:lineRule="auto"/>
              <w:jc w:val="center"/>
              <w:rPr>
                <w:rFonts w:ascii="標楷體" w:eastAsia="標楷體" w:hAnsi="標楷體"/>
                <w:szCs w:val="24"/>
              </w:rPr>
            </w:pPr>
            <w:r>
              <w:rPr>
                <w:rFonts w:ascii="標楷體" w:eastAsia="標楷體" w:hAnsi="標楷體" w:hint="eastAsia"/>
                <w:szCs w:val="24"/>
              </w:rPr>
              <w:t>枋</w:t>
            </w:r>
          </w:p>
        </w:tc>
        <w:tc>
          <w:tcPr>
            <w:tcW w:w="1457" w:type="dxa"/>
            <w:vAlign w:val="center"/>
          </w:tcPr>
          <w:p w14:paraId="1A76A07C" w14:textId="314245AD" w:rsidR="00B8651B" w:rsidRDefault="00FB6ECE" w:rsidP="00FB6ECE">
            <w:pPr>
              <w:spacing w:line="288" w:lineRule="auto"/>
              <w:jc w:val="center"/>
              <w:rPr>
                <w:rFonts w:ascii="標楷體" w:eastAsia="標楷體" w:hAnsi="標楷體"/>
                <w:szCs w:val="24"/>
              </w:rPr>
            </w:pPr>
            <w:r>
              <w:rPr>
                <w:rFonts w:ascii="標楷體" w:eastAsia="標楷體" w:hAnsi="標楷體" w:hint="eastAsia"/>
                <w:szCs w:val="24"/>
              </w:rPr>
              <w:t>穗</w:t>
            </w:r>
          </w:p>
        </w:tc>
        <w:tc>
          <w:tcPr>
            <w:tcW w:w="1457" w:type="dxa"/>
            <w:vAlign w:val="center"/>
          </w:tcPr>
          <w:p w14:paraId="53F76A78" w14:textId="523AD376" w:rsidR="00B8651B" w:rsidRDefault="00FB6ECE" w:rsidP="00FB6ECE">
            <w:pPr>
              <w:spacing w:line="288" w:lineRule="auto"/>
              <w:jc w:val="center"/>
              <w:rPr>
                <w:rFonts w:ascii="標楷體" w:eastAsia="標楷體" w:hAnsi="標楷體"/>
                <w:szCs w:val="24"/>
              </w:rPr>
            </w:pPr>
            <w:r>
              <w:rPr>
                <w:rFonts w:ascii="標楷體" w:eastAsia="標楷體" w:hAnsi="標楷體" w:hint="eastAsia"/>
                <w:szCs w:val="24"/>
              </w:rPr>
              <w:t>屐</w:t>
            </w:r>
          </w:p>
        </w:tc>
      </w:tr>
    </w:tbl>
    <w:p w14:paraId="53AD9CEC" w14:textId="345EA223" w:rsidR="00EB4187" w:rsidRDefault="00B8651B" w:rsidP="007F3E29">
      <w:pPr>
        <w:spacing w:line="288" w:lineRule="auto"/>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sidR="00271AE6">
        <w:rPr>
          <w:rFonts w:ascii="標楷體" w:eastAsia="標楷體" w:hAnsi="標楷體" w:hint="eastAsia"/>
          <w:szCs w:val="24"/>
        </w:rPr>
        <w:t>讓我們跟著</w:t>
      </w:r>
      <w:r w:rsidR="00E15095">
        <w:rPr>
          <w:rFonts w:ascii="標楷體" w:eastAsia="標楷體" w:hAnsi="標楷體" w:hint="eastAsia"/>
          <w:szCs w:val="24"/>
        </w:rPr>
        <w:t>國二生小</w:t>
      </w:r>
      <w:r w:rsidR="000409BA">
        <w:rPr>
          <w:rFonts w:ascii="標楷體" w:eastAsia="標楷體" w:hAnsi="標楷體" w:hint="eastAsia"/>
          <w:szCs w:val="24"/>
        </w:rPr>
        <w:t>美</w:t>
      </w:r>
      <w:r w:rsidR="00E15095">
        <w:rPr>
          <w:rFonts w:ascii="標楷體" w:eastAsia="標楷體" w:hAnsi="標楷體" w:hint="eastAsia"/>
          <w:szCs w:val="24"/>
        </w:rPr>
        <w:t>，紙上一遊走馬瀨:</w:t>
      </w:r>
    </w:p>
    <w:p w14:paraId="031C6E2E" w14:textId="658A81C0" w:rsidR="00E15095" w:rsidRDefault="00E15095" w:rsidP="007F3E29">
      <w:pPr>
        <w:spacing w:line="288" w:lineRule="auto"/>
        <w:rPr>
          <w:rFonts w:ascii="標楷體" w:eastAsia="標楷體" w:hAnsi="標楷體"/>
          <w:szCs w:val="24"/>
        </w:rPr>
      </w:pPr>
      <w:r>
        <w:rPr>
          <w:rFonts w:ascii="標楷體" w:eastAsia="標楷體" w:hAnsi="標楷體" w:hint="eastAsia"/>
          <w:szCs w:val="24"/>
        </w:rPr>
        <w:t>陽光</w:t>
      </w:r>
      <w:r w:rsidR="007A55B4" w:rsidRPr="007A55B4">
        <w:rPr>
          <w:rFonts w:ascii="標楷體" w:eastAsia="標楷體" w:hAnsi="標楷體" w:hint="eastAsia"/>
          <w:szCs w:val="24"/>
        </w:rPr>
        <w:t>「</w:t>
      </w:r>
      <w:r w:rsidR="007A55B4">
        <w:rPr>
          <w:rFonts w:ascii="標楷體" w:eastAsia="標楷體" w:hAnsi="標楷體" w:hint="eastAsia"/>
          <w:szCs w:val="24"/>
        </w:rPr>
        <w:t>ㄔˋ</w:t>
      </w:r>
      <w:r w:rsidR="007A55B4" w:rsidRPr="007A55B4">
        <w:rPr>
          <w:rFonts w:ascii="標楷體" w:eastAsia="標楷體" w:hAnsi="標楷體" w:hint="eastAsia"/>
          <w:szCs w:val="24"/>
        </w:rPr>
        <w:t>」</w:t>
      </w:r>
      <w:r w:rsidR="007A55B4">
        <w:rPr>
          <w:rFonts w:ascii="標楷體" w:eastAsia="標楷體" w:hAnsi="標楷體" w:hint="eastAsia"/>
          <w:szCs w:val="24"/>
        </w:rPr>
        <w:t>熱，微風徐徐，放眼望去一片</w:t>
      </w:r>
      <w:r w:rsidR="007A55B4" w:rsidRPr="007A55B4">
        <w:rPr>
          <w:rFonts w:ascii="標楷體" w:eastAsia="標楷體" w:hAnsi="標楷體" w:hint="eastAsia"/>
          <w:szCs w:val="24"/>
        </w:rPr>
        <w:t>「</w:t>
      </w:r>
      <w:r w:rsidR="007A55B4">
        <w:rPr>
          <w:rFonts w:ascii="標楷體" w:eastAsia="標楷體" w:hAnsi="標楷體" w:hint="eastAsia"/>
          <w:szCs w:val="24"/>
        </w:rPr>
        <w:t>ㄨㄟˋ</w:t>
      </w:r>
      <w:r w:rsidR="007A55B4" w:rsidRPr="007A55B4">
        <w:rPr>
          <w:rFonts w:ascii="標楷體" w:eastAsia="標楷體" w:hAnsi="標楷體" w:hint="eastAsia"/>
          <w:szCs w:val="24"/>
        </w:rPr>
        <w:t>」</w:t>
      </w:r>
      <w:r w:rsidR="007A55B4">
        <w:rPr>
          <w:rFonts w:ascii="標楷體" w:eastAsia="標楷體" w:hAnsi="標楷體" w:hint="eastAsia"/>
          <w:szCs w:val="24"/>
        </w:rPr>
        <w:t>藍天空，真令人心曠神</w:t>
      </w:r>
      <w:r w:rsidR="007A55B4" w:rsidRPr="007A55B4">
        <w:rPr>
          <w:rFonts w:ascii="標楷體" w:eastAsia="標楷體" w:hAnsi="標楷體" w:hint="eastAsia"/>
          <w:szCs w:val="24"/>
        </w:rPr>
        <w:t>「</w:t>
      </w:r>
      <w:r w:rsidR="007A55B4">
        <w:rPr>
          <w:rFonts w:ascii="標楷體" w:eastAsia="標楷體" w:hAnsi="標楷體" w:hint="eastAsia"/>
          <w:szCs w:val="24"/>
        </w:rPr>
        <w:t>ㄧˊ</w:t>
      </w:r>
      <w:r w:rsidR="007A55B4" w:rsidRPr="007A55B4">
        <w:rPr>
          <w:rFonts w:ascii="標楷體" w:eastAsia="標楷體" w:hAnsi="標楷體" w:hint="eastAsia"/>
          <w:szCs w:val="24"/>
        </w:rPr>
        <w:t>」</w:t>
      </w:r>
      <w:r w:rsidR="007A55B4">
        <w:rPr>
          <w:rFonts w:ascii="標楷體" w:eastAsia="標楷體" w:hAnsi="標楷體" w:hint="eastAsia"/>
          <w:szCs w:val="24"/>
        </w:rPr>
        <w:t>。</w:t>
      </w:r>
    </w:p>
    <w:p w14:paraId="46763E73" w14:textId="77777777" w:rsidR="007A55B4" w:rsidRDefault="007A55B4" w:rsidP="007F3E29">
      <w:pPr>
        <w:spacing w:line="288" w:lineRule="auto"/>
        <w:rPr>
          <w:rFonts w:ascii="標楷體" w:eastAsia="標楷體" w:hAnsi="標楷體"/>
          <w:szCs w:val="24"/>
        </w:rPr>
      </w:pPr>
      <w:r>
        <w:rPr>
          <w:rFonts w:ascii="標楷體" w:eastAsia="標楷體" w:hAnsi="標楷體" w:hint="eastAsia"/>
          <w:szCs w:val="24"/>
        </w:rPr>
        <w:t>在教官魔鬼訓練下，平日養尊處</w:t>
      </w:r>
      <w:r w:rsidRPr="007A55B4">
        <w:rPr>
          <w:rFonts w:ascii="標楷體" w:eastAsia="標楷體" w:hAnsi="標楷體" w:hint="eastAsia"/>
          <w:szCs w:val="24"/>
        </w:rPr>
        <w:t>「</w:t>
      </w:r>
      <w:r>
        <w:rPr>
          <w:rFonts w:ascii="標楷體" w:eastAsia="標楷體" w:hAnsi="標楷體" w:hint="eastAsia"/>
          <w:szCs w:val="24"/>
        </w:rPr>
        <w:t>ㄧㄡ</w:t>
      </w:r>
      <w:r w:rsidRPr="007A55B4">
        <w:rPr>
          <w:rFonts w:ascii="標楷體" w:eastAsia="標楷體" w:hAnsi="標楷體" w:hint="eastAsia"/>
          <w:szCs w:val="24"/>
        </w:rPr>
        <w:t>」</w:t>
      </w:r>
      <w:r>
        <w:rPr>
          <w:rFonts w:ascii="標楷體" w:eastAsia="標楷體" w:hAnsi="標楷體" w:hint="eastAsia"/>
          <w:szCs w:val="24"/>
        </w:rPr>
        <w:t>的我，也不禁精神抖</w:t>
      </w:r>
      <w:r w:rsidRPr="007A55B4">
        <w:rPr>
          <w:rFonts w:ascii="標楷體" w:eastAsia="標楷體" w:hAnsi="標楷體" w:hint="eastAsia"/>
          <w:szCs w:val="24"/>
        </w:rPr>
        <w:t>「</w:t>
      </w:r>
      <w:r>
        <w:rPr>
          <w:rFonts w:ascii="標楷體" w:eastAsia="標楷體" w:hAnsi="標楷體" w:hint="eastAsia"/>
          <w:szCs w:val="24"/>
        </w:rPr>
        <w:t>ㄙㄡˇ</w:t>
      </w:r>
      <w:r w:rsidRPr="007A55B4">
        <w:rPr>
          <w:rFonts w:ascii="標楷體" w:eastAsia="標楷體" w:hAnsi="標楷體" w:hint="eastAsia"/>
          <w:szCs w:val="24"/>
        </w:rPr>
        <w:t>」</w:t>
      </w:r>
      <w:r>
        <w:rPr>
          <w:rFonts w:ascii="標楷體" w:eastAsia="標楷體" w:hAnsi="標楷體" w:hint="eastAsia"/>
          <w:szCs w:val="24"/>
        </w:rPr>
        <w:t>了。</w:t>
      </w:r>
    </w:p>
    <w:p w14:paraId="67CAD828" w14:textId="4A23DD0D" w:rsidR="007A55B4" w:rsidRDefault="007A55B4" w:rsidP="007F3E29">
      <w:pPr>
        <w:spacing w:line="288" w:lineRule="auto"/>
        <w:rPr>
          <w:rFonts w:ascii="標楷體" w:eastAsia="標楷體" w:hAnsi="標楷體"/>
          <w:szCs w:val="24"/>
        </w:rPr>
      </w:pPr>
      <w:r>
        <w:rPr>
          <w:rFonts w:ascii="標楷體" w:eastAsia="標楷體" w:hAnsi="標楷體" w:hint="eastAsia"/>
          <w:szCs w:val="24"/>
        </w:rPr>
        <w:t>晚上迎來</w:t>
      </w:r>
      <w:r w:rsidRPr="007A55B4">
        <w:rPr>
          <w:rFonts w:ascii="標楷體" w:eastAsia="標楷體" w:hAnsi="標楷體" w:hint="eastAsia"/>
          <w:szCs w:val="24"/>
        </w:rPr>
        <w:t>「</w:t>
      </w:r>
      <w:r>
        <w:rPr>
          <w:rFonts w:ascii="標楷體" w:eastAsia="標楷體" w:hAnsi="標楷體" w:hint="eastAsia"/>
          <w:szCs w:val="24"/>
        </w:rPr>
        <w:t>ㄧㄥˊ</w:t>
      </w:r>
      <w:r w:rsidRPr="007A55B4">
        <w:rPr>
          <w:rFonts w:ascii="標楷體" w:eastAsia="標楷體" w:hAnsi="標楷體" w:hint="eastAsia"/>
          <w:szCs w:val="24"/>
        </w:rPr>
        <w:t>」</w:t>
      </w:r>
      <w:r>
        <w:rPr>
          <w:rFonts w:ascii="標楷體" w:eastAsia="標楷體" w:hAnsi="標楷體" w:hint="eastAsia"/>
          <w:szCs w:val="24"/>
        </w:rPr>
        <w:t>火晚會，各班使出渾身解</w:t>
      </w:r>
      <w:r w:rsidRPr="007A55B4">
        <w:rPr>
          <w:rFonts w:ascii="標楷體" w:eastAsia="標楷體" w:hAnsi="標楷體" w:hint="eastAsia"/>
          <w:szCs w:val="24"/>
        </w:rPr>
        <w:t>「</w:t>
      </w:r>
      <w:r>
        <w:rPr>
          <w:rFonts w:ascii="標楷體" w:eastAsia="標楷體" w:hAnsi="標楷體" w:hint="eastAsia"/>
          <w:szCs w:val="24"/>
        </w:rPr>
        <w:t>ㄕㄨˋ</w:t>
      </w:r>
      <w:r w:rsidRPr="007A55B4">
        <w:rPr>
          <w:rFonts w:ascii="標楷體" w:eastAsia="標楷體" w:hAnsi="標楷體" w:hint="eastAsia"/>
          <w:szCs w:val="24"/>
        </w:rPr>
        <w:t>」</w:t>
      </w:r>
      <w:r>
        <w:rPr>
          <w:rFonts w:ascii="標楷體" w:eastAsia="標楷體" w:hAnsi="標楷體" w:hint="eastAsia"/>
          <w:szCs w:val="24"/>
        </w:rPr>
        <w:t>，載歌載舞，真是美好回憶。</w:t>
      </w:r>
    </w:p>
    <w:tbl>
      <w:tblPr>
        <w:tblStyle w:val="a3"/>
        <w:tblW w:w="0" w:type="auto"/>
        <w:tblLook w:val="04A0" w:firstRow="1" w:lastRow="0" w:firstColumn="1" w:lastColumn="0" w:noHBand="0" w:noVBand="1"/>
      </w:tblPr>
      <w:tblGrid>
        <w:gridCol w:w="1456"/>
        <w:gridCol w:w="1456"/>
        <w:gridCol w:w="1456"/>
        <w:gridCol w:w="1456"/>
        <w:gridCol w:w="1456"/>
        <w:gridCol w:w="1457"/>
        <w:gridCol w:w="1457"/>
      </w:tblGrid>
      <w:tr w:rsidR="00271AE6" w14:paraId="30AAD41A" w14:textId="77777777" w:rsidTr="00FB6ECE">
        <w:trPr>
          <w:trHeight w:val="624"/>
        </w:trPr>
        <w:tc>
          <w:tcPr>
            <w:tcW w:w="1456" w:type="dxa"/>
            <w:vAlign w:val="center"/>
          </w:tcPr>
          <w:p w14:paraId="3FB2EB12" w14:textId="0F73629A" w:rsidR="00271AE6" w:rsidRDefault="00FB6ECE" w:rsidP="00FB6ECE">
            <w:pPr>
              <w:spacing w:line="288" w:lineRule="auto"/>
              <w:jc w:val="center"/>
              <w:rPr>
                <w:rFonts w:ascii="標楷體" w:eastAsia="標楷體" w:hAnsi="標楷體"/>
                <w:szCs w:val="24"/>
              </w:rPr>
            </w:pPr>
            <w:r>
              <w:rPr>
                <w:rFonts w:ascii="標楷體" w:eastAsia="標楷體" w:hAnsi="標楷體" w:hint="eastAsia"/>
                <w:szCs w:val="24"/>
              </w:rPr>
              <w:t>熾</w:t>
            </w:r>
          </w:p>
        </w:tc>
        <w:tc>
          <w:tcPr>
            <w:tcW w:w="1456" w:type="dxa"/>
            <w:vAlign w:val="center"/>
          </w:tcPr>
          <w:p w14:paraId="4DF0EB14" w14:textId="2DC69CB5" w:rsidR="00271AE6" w:rsidRDefault="00FB6ECE" w:rsidP="00FB6ECE">
            <w:pPr>
              <w:spacing w:line="288" w:lineRule="auto"/>
              <w:jc w:val="center"/>
              <w:rPr>
                <w:rFonts w:ascii="標楷體" w:eastAsia="標楷體" w:hAnsi="標楷體"/>
                <w:szCs w:val="24"/>
              </w:rPr>
            </w:pPr>
            <w:r>
              <w:rPr>
                <w:rFonts w:ascii="標楷體" w:eastAsia="標楷體" w:hAnsi="標楷體" w:hint="eastAsia"/>
                <w:szCs w:val="24"/>
              </w:rPr>
              <w:t>蔚</w:t>
            </w:r>
          </w:p>
        </w:tc>
        <w:tc>
          <w:tcPr>
            <w:tcW w:w="1456" w:type="dxa"/>
            <w:vAlign w:val="center"/>
          </w:tcPr>
          <w:p w14:paraId="2E773A6E" w14:textId="0D0E7511" w:rsidR="00271AE6" w:rsidRDefault="00FB6ECE" w:rsidP="00FB6ECE">
            <w:pPr>
              <w:spacing w:line="288" w:lineRule="auto"/>
              <w:jc w:val="center"/>
              <w:rPr>
                <w:rFonts w:ascii="標楷體" w:eastAsia="標楷體" w:hAnsi="標楷體"/>
                <w:szCs w:val="24"/>
              </w:rPr>
            </w:pPr>
            <w:r>
              <w:rPr>
                <w:rFonts w:ascii="標楷體" w:eastAsia="標楷體" w:hAnsi="標楷體" w:hint="eastAsia"/>
                <w:szCs w:val="24"/>
              </w:rPr>
              <w:t>怡</w:t>
            </w:r>
          </w:p>
        </w:tc>
        <w:tc>
          <w:tcPr>
            <w:tcW w:w="1456" w:type="dxa"/>
            <w:vAlign w:val="center"/>
          </w:tcPr>
          <w:p w14:paraId="2F095179" w14:textId="40EC1DB1" w:rsidR="00271AE6" w:rsidRDefault="00FB6ECE" w:rsidP="00FB6ECE">
            <w:pPr>
              <w:spacing w:line="288" w:lineRule="auto"/>
              <w:jc w:val="center"/>
              <w:rPr>
                <w:rFonts w:ascii="標楷體" w:eastAsia="標楷體" w:hAnsi="標楷體"/>
                <w:szCs w:val="24"/>
              </w:rPr>
            </w:pPr>
            <w:r>
              <w:rPr>
                <w:rFonts w:ascii="標楷體" w:eastAsia="標楷體" w:hAnsi="標楷體" w:hint="eastAsia"/>
                <w:szCs w:val="24"/>
              </w:rPr>
              <w:t>優</w:t>
            </w:r>
          </w:p>
        </w:tc>
        <w:tc>
          <w:tcPr>
            <w:tcW w:w="1456" w:type="dxa"/>
            <w:vAlign w:val="center"/>
          </w:tcPr>
          <w:p w14:paraId="13875BB0" w14:textId="2509E217" w:rsidR="00271AE6" w:rsidRDefault="00FB6ECE" w:rsidP="00FB6ECE">
            <w:pPr>
              <w:spacing w:line="288" w:lineRule="auto"/>
              <w:jc w:val="center"/>
              <w:rPr>
                <w:rFonts w:ascii="標楷體" w:eastAsia="標楷體" w:hAnsi="標楷體"/>
                <w:szCs w:val="24"/>
              </w:rPr>
            </w:pPr>
            <w:r>
              <w:rPr>
                <w:rFonts w:ascii="標楷體" w:eastAsia="標楷體" w:hAnsi="標楷體" w:hint="eastAsia"/>
                <w:szCs w:val="24"/>
              </w:rPr>
              <w:t>擻</w:t>
            </w:r>
          </w:p>
        </w:tc>
        <w:tc>
          <w:tcPr>
            <w:tcW w:w="1457" w:type="dxa"/>
            <w:vAlign w:val="center"/>
          </w:tcPr>
          <w:p w14:paraId="4AD5226A" w14:textId="1FAD1A62" w:rsidR="00271AE6" w:rsidRDefault="00FB6ECE" w:rsidP="00FB6ECE">
            <w:pPr>
              <w:spacing w:line="288" w:lineRule="auto"/>
              <w:jc w:val="center"/>
              <w:rPr>
                <w:rFonts w:ascii="標楷體" w:eastAsia="標楷體" w:hAnsi="標楷體"/>
                <w:szCs w:val="24"/>
              </w:rPr>
            </w:pPr>
            <w:r>
              <w:rPr>
                <w:rFonts w:ascii="標楷體" w:eastAsia="標楷體" w:hAnsi="標楷體" w:hint="eastAsia"/>
                <w:szCs w:val="24"/>
              </w:rPr>
              <w:t>營</w:t>
            </w:r>
          </w:p>
        </w:tc>
        <w:tc>
          <w:tcPr>
            <w:tcW w:w="1457" w:type="dxa"/>
            <w:vAlign w:val="center"/>
          </w:tcPr>
          <w:p w14:paraId="6D960E2D" w14:textId="13659A9A" w:rsidR="00271AE6" w:rsidRDefault="00FB6ECE" w:rsidP="00FB6ECE">
            <w:pPr>
              <w:spacing w:line="288" w:lineRule="auto"/>
              <w:jc w:val="center"/>
              <w:rPr>
                <w:rFonts w:ascii="標楷體" w:eastAsia="標楷體" w:hAnsi="標楷體"/>
                <w:szCs w:val="24"/>
              </w:rPr>
            </w:pPr>
            <w:r>
              <w:rPr>
                <w:rFonts w:ascii="標楷體" w:eastAsia="標楷體" w:hAnsi="標楷體" w:hint="eastAsia"/>
                <w:szCs w:val="24"/>
              </w:rPr>
              <w:t>數</w:t>
            </w:r>
          </w:p>
        </w:tc>
      </w:tr>
    </w:tbl>
    <w:p w14:paraId="1B0506E9" w14:textId="2D7EFAA6" w:rsidR="00271AE6" w:rsidRDefault="00C844EB" w:rsidP="007F3E29">
      <w:pPr>
        <w:spacing w:line="288" w:lineRule="auto"/>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w:t>
      </w:r>
      <w:r>
        <w:rPr>
          <w:rFonts w:ascii="標楷體" w:eastAsia="標楷體" w:hAnsi="標楷體" w:hint="eastAsia"/>
          <w:szCs w:val="24"/>
        </w:rPr>
        <w:t>讓我們跟著國二生小</w:t>
      </w:r>
      <w:r w:rsidR="000409BA">
        <w:rPr>
          <w:rFonts w:ascii="標楷體" w:eastAsia="標楷體" w:hAnsi="標楷體" w:hint="eastAsia"/>
          <w:szCs w:val="24"/>
        </w:rPr>
        <w:t>帥</w:t>
      </w:r>
      <w:r>
        <w:rPr>
          <w:rFonts w:ascii="標楷體" w:eastAsia="標楷體" w:hAnsi="標楷體" w:hint="eastAsia"/>
          <w:szCs w:val="24"/>
        </w:rPr>
        <w:t>，紙上一遊運動會:</w:t>
      </w:r>
    </w:p>
    <w:p w14:paraId="2C4C9284" w14:textId="09EF3755" w:rsidR="00C844EB" w:rsidRDefault="00C844EB" w:rsidP="007F3E29">
      <w:pPr>
        <w:spacing w:line="288" w:lineRule="auto"/>
        <w:rPr>
          <w:rFonts w:ascii="標楷體" w:eastAsia="標楷體" w:hAnsi="標楷體"/>
          <w:szCs w:val="24"/>
        </w:rPr>
      </w:pPr>
      <w:r>
        <w:rPr>
          <w:rFonts w:ascii="標楷體" w:eastAsia="標楷體" w:hAnsi="標楷體" w:hint="eastAsia"/>
          <w:szCs w:val="24"/>
        </w:rPr>
        <w:t>運動會如火如</w:t>
      </w:r>
      <w:r w:rsidR="007F3E29" w:rsidRPr="007F3E29">
        <w:rPr>
          <w:rFonts w:ascii="標楷體" w:eastAsia="標楷體" w:hAnsi="標楷體" w:hint="eastAsia"/>
          <w:szCs w:val="24"/>
        </w:rPr>
        <w:t>「</w:t>
      </w:r>
      <w:r w:rsidR="007F3E29">
        <w:rPr>
          <w:rFonts w:ascii="標楷體" w:eastAsia="標楷體" w:hAnsi="標楷體" w:hint="eastAsia"/>
          <w:szCs w:val="24"/>
        </w:rPr>
        <w:t>ㄊㄨˊ</w:t>
      </w:r>
      <w:r w:rsidR="007F3E29" w:rsidRPr="007F3E29">
        <w:rPr>
          <w:rFonts w:ascii="標楷體" w:eastAsia="標楷體" w:hAnsi="標楷體" w:hint="eastAsia"/>
          <w:szCs w:val="24"/>
        </w:rPr>
        <w:t>」</w:t>
      </w:r>
      <w:r>
        <w:rPr>
          <w:rFonts w:ascii="標楷體" w:eastAsia="標楷體" w:hAnsi="標楷體" w:hint="eastAsia"/>
          <w:szCs w:val="24"/>
        </w:rPr>
        <w:t>地展開，今年因為施打疫苗的關係，會前賽提前部</w:t>
      </w:r>
      <w:r w:rsidR="007F3E29" w:rsidRPr="007F3E29">
        <w:rPr>
          <w:rFonts w:ascii="標楷體" w:eastAsia="標楷體" w:hAnsi="標楷體" w:hint="eastAsia"/>
          <w:szCs w:val="24"/>
        </w:rPr>
        <w:t>「</w:t>
      </w:r>
      <w:r w:rsidR="007F3E29">
        <w:rPr>
          <w:rFonts w:ascii="標楷體" w:eastAsia="標楷體" w:hAnsi="標楷體" w:hint="eastAsia"/>
          <w:szCs w:val="24"/>
        </w:rPr>
        <w:t>ㄕㄨˋ</w:t>
      </w:r>
      <w:r w:rsidR="007F3E29" w:rsidRPr="007F3E29">
        <w:rPr>
          <w:rFonts w:ascii="標楷體" w:eastAsia="標楷體" w:hAnsi="標楷體" w:hint="eastAsia"/>
          <w:szCs w:val="24"/>
        </w:rPr>
        <w:t>」</w:t>
      </w:r>
      <w:r>
        <w:rPr>
          <w:rFonts w:ascii="標楷體" w:eastAsia="標楷體" w:hAnsi="標楷體" w:hint="eastAsia"/>
          <w:szCs w:val="24"/>
        </w:rPr>
        <w:t>。幸好下課一條龍的我，站在起跑線前，絕不</w:t>
      </w:r>
      <w:r w:rsidR="007F3E29" w:rsidRPr="007F3E29">
        <w:rPr>
          <w:rFonts w:ascii="標楷體" w:eastAsia="標楷體" w:hAnsi="標楷體" w:hint="eastAsia"/>
          <w:szCs w:val="24"/>
        </w:rPr>
        <w:t>「</w:t>
      </w:r>
      <w:r w:rsidR="007F3E29">
        <w:rPr>
          <w:rFonts w:ascii="標楷體" w:eastAsia="標楷體" w:hAnsi="標楷體" w:hint="eastAsia"/>
          <w:szCs w:val="24"/>
        </w:rPr>
        <w:t>ㄍㄨ</w:t>
      </w:r>
      <w:r w:rsidR="007F3E29" w:rsidRPr="007F3E29">
        <w:rPr>
          <w:rFonts w:ascii="標楷體" w:eastAsia="標楷體" w:hAnsi="標楷體" w:hint="eastAsia"/>
          <w:szCs w:val="24"/>
        </w:rPr>
        <w:t>」</w:t>
      </w:r>
      <w:r>
        <w:rPr>
          <w:rFonts w:ascii="標楷體" w:eastAsia="標楷體" w:hAnsi="標楷體" w:hint="eastAsia"/>
          <w:szCs w:val="24"/>
        </w:rPr>
        <w:t>負大家對我的期待。</w:t>
      </w:r>
    </w:p>
    <w:p w14:paraId="0B3A8090" w14:textId="77777777" w:rsidR="000409BA" w:rsidRDefault="007F3E29" w:rsidP="007F3E29">
      <w:pPr>
        <w:spacing w:line="288" w:lineRule="auto"/>
        <w:rPr>
          <w:rFonts w:ascii="標楷體" w:eastAsia="標楷體" w:hAnsi="標楷體"/>
          <w:szCs w:val="24"/>
        </w:rPr>
      </w:pPr>
      <w:r>
        <w:rPr>
          <w:rFonts w:ascii="標楷體" w:eastAsia="標楷體" w:hAnsi="標楷體" w:hint="eastAsia"/>
          <w:szCs w:val="24"/>
        </w:rPr>
        <w:t>大隊接力是重頭戲，只看到各班推派好手同場</w:t>
      </w:r>
      <w:r w:rsidRPr="007F3E29">
        <w:rPr>
          <w:rFonts w:ascii="標楷體" w:eastAsia="標楷體" w:hAnsi="標楷體" w:hint="eastAsia"/>
          <w:szCs w:val="24"/>
        </w:rPr>
        <w:t>「</w:t>
      </w:r>
      <w:r>
        <w:rPr>
          <w:rFonts w:ascii="標楷體" w:eastAsia="標楷體" w:hAnsi="標楷體" w:hint="eastAsia"/>
          <w:szCs w:val="24"/>
        </w:rPr>
        <w:t>ㄐㄧㄥˋ</w:t>
      </w:r>
      <w:r w:rsidRPr="007F3E29">
        <w:rPr>
          <w:rFonts w:ascii="標楷體" w:eastAsia="標楷體" w:hAnsi="標楷體" w:hint="eastAsia"/>
          <w:szCs w:val="24"/>
        </w:rPr>
        <w:t>」</w:t>
      </w:r>
      <w:r>
        <w:rPr>
          <w:rFonts w:ascii="標楷體" w:eastAsia="標楷體" w:hAnsi="標楷體" w:hint="eastAsia"/>
          <w:szCs w:val="24"/>
        </w:rPr>
        <w:t>技，一時不禁腎上</w:t>
      </w:r>
      <w:r w:rsidRPr="007F3E29">
        <w:rPr>
          <w:rFonts w:ascii="標楷體" w:eastAsia="標楷體" w:hAnsi="標楷體" w:hint="eastAsia"/>
          <w:szCs w:val="24"/>
        </w:rPr>
        <w:t>「</w:t>
      </w:r>
      <w:r>
        <w:rPr>
          <w:rFonts w:ascii="標楷體" w:eastAsia="標楷體" w:hAnsi="標楷體" w:hint="eastAsia"/>
          <w:szCs w:val="24"/>
        </w:rPr>
        <w:t>ㄒㄧㄢˋ</w:t>
      </w:r>
      <w:r w:rsidRPr="007F3E29">
        <w:rPr>
          <w:rFonts w:ascii="標楷體" w:eastAsia="標楷體" w:hAnsi="標楷體" w:hint="eastAsia"/>
          <w:szCs w:val="24"/>
        </w:rPr>
        <w:t>」</w:t>
      </w:r>
      <w:r>
        <w:rPr>
          <w:rFonts w:ascii="標楷體" w:eastAsia="標楷體" w:hAnsi="標楷體" w:hint="eastAsia"/>
          <w:szCs w:val="24"/>
        </w:rPr>
        <w:t>素</w:t>
      </w:r>
    </w:p>
    <w:p w14:paraId="14C71E44" w14:textId="7B62754A" w:rsidR="004C2E3A" w:rsidRPr="00C844EB" w:rsidRDefault="007F3E29" w:rsidP="007F3E29">
      <w:pPr>
        <w:spacing w:line="288" w:lineRule="auto"/>
        <w:rPr>
          <w:rFonts w:ascii="標楷體" w:eastAsia="標楷體" w:hAnsi="標楷體"/>
          <w:szCs w:val="24"/>
        </w:rPr>
      </w:pPr>
      <w:r>
        <w:rPr>
          <w:rFonts w:ascii="標楷體" w:eastAsia="標楷體" w:hAnsi="標楷體" w:hint="eastAsia"/>
          <w:szCs w:val="24"/>
        </w:rPr>
        <w:t>大量分</w:t>
      </w:r>
      <w:r w:rsidRPr="007F3E29">
        <w:rPr>
          <w:rFonts w:ascii="標楷體" w:eastAsia="標楷體" w:hAnsi="標楷體" w:hint="eastAsia"/>
          <w:szCs w:val="24"/>
        </w:rPr>
        <w:t>「</w:t>
      </w:r>
      <w:r>
        <w:rPr>
          <w:rFonts w:ascii="標楷體" w:eastAsia="標楷體" w:hAnsi="標楷體" w:hint="eastAsia"/>
          <w:szCs w:val="24"/>
        </w:rPr>
        <w:t>ㄇㄧˋ</w:t>
      </w:r>
      <w:r w:rsidRPr="007F3E29">
        <w:rPr>
          <w:rFonts w:ascii="標楷體" w:eastAsia="標楷體" w:hAnsi="標楷體" w:hint="eastAsia"/>
          <w:szCs w:val="24"/>
        </w:rPr>
        <w:t>」</w:t>
      </w:r>
      <w:r>
        <w:rPr>
          <w:rFonts w:ascii="標楷體" w:eastAsia="標楷體" w:hAnsi="標楷體" w:hint="eastAsia"/>
          <w:szCs w:val="24"/>
        </w:rPr>
        <w:t>。最後本班在團結的精神之下，</w:t>
      </w:r>
      <w:r w:rsidRPr="007F3E29">
        <w:rPr>
          <w:rFonts w:ascii="標楷體" w:eastAsia="標楷體" w:hAnsi="標楷體" w:hint="eastAsia"/>
          <w:szCs w:val="24"/>
        </w:rPr>
        <w:t>「</w:t>
      </w:r>
      <w:r>
        <w:rPr>
          <w:rFonts w:ascii="標楷體" w:eastAsia="標楷體" w:hAnsi="標楷體" w:hint="eastAsia"/>
          <w:szCs w:val="24"/>
        </w:rPr>
        <w:t>ㄋㄤˊ</w:t>
      </w:r>
      <w:r w:rsidRPr="007F3E29">
        <w:rPr>
          <w:rFonts w:ascii="標楷體" w:eastAsia="標楷體" w:hAnsi="標楷體" w:hint="eastAsia"/>
          <w:szCs w:val="24"/>
        </w:rPr>
        <w:t>」</w:t>
      </w:r>
      <w:r>
        <w:rPr>
          <w:rFonts w:ascii="標楷體" w:eastAsia="標楷體" w:hAnsi="標楷體" w:hint="eastAsia"/>
          <w:szCs w:val="24"/>
        </w:rPr>
        <w:t>括多項賽事第一名，真是大快人心!</w:t>
      </w:r>
    </w:p>
    <w:tbl>
      <w:tblPr>
        <w:tblStyle w:val="a3"/>
        <w:tblW w:w="0" w:type="auto"/>
        <w:tblLook w:val="04A0" w:firstRow="1" w:lastRow="0" w:firstColumn="1" w:lastColumn="0" w:noHBand="0" w:noVBand="1"/>
      </w:tblPr>
      <w:tblGrid>
        <w:gridCol w:w="1456"/>
        <w:gridCol w:w="1456"/>
        <w:gridCol w:w="1456"/>
        <w:gridCol w:w="1456"/>
        <w:gridCol w:w="1456"/>
        <w:gridCol w:w="1457"/>
        <w:gridCol w:w="1457"/>
      </w:tblGrid>
      <w:tr w:rsidR="007F3E29" w14:paraId="3D6469FA" w14:textId="77777777" w:rsidTr="00FB6ECE">
        <w:trPr>
          <w:trHeight w:val="624"/>
        </w:trPr>
        <w:tc>
          <w:tcPr>
            <w:tcW w:w="1456" w:type="dxa"/>
            <w:vAlign w:val="center"/>
          </w:tcPr>
          <w:p w14:paraId="0901F7A4" w14:textId="43272366" w:rsidR="007F3E29" w:rsidRDefault="00FB6ECE" w:rsidP="00FB6ECE">
            <w:pPr>
              <w:spacing w:line="288" w:lineRule="auto"/>
              <w:jc w:val="center"/>
              <w:rPr>
                <w:rFonts w:ascii="標楷體" w:eastAsia="標楷體" w:hAnsi="標楷體"/>
                <w:szCs w:val="24"/>
              </w:rPr>
            </w:pPr>
            <w:r>
              <w:rPr>
                <w:rFonts w:ascii="標楷體" w:eastAsia="標楷體" w:hAnsi="標楷體" w:hint="eastAsia"/>
                <w:szCs w:val="24"/>
              </w:rPr>
              <w:t>荼</w:t>
            </w:r>
          </w:p>
        </w:tc>
        <w:tc>
          <w:tcPr>
            <w:tcW w:w="1456" w:type="dxa"/>
            <w:vAlign w:val="center"/>
          </w:tcPr>
          <w:p w14:paraId="2B860906" w14:textId="3C3A508F" w:rsidR="007F3E29" w:rsidRDefault="00FB6ECE" w:rsidP="00FB6ECE">
            <w:pPr>
              <w:spacing w:line="288" w:lineRule="auto"/>
              <w:jc w:val="center"/>
              <w:rPr>
                <w:rFonts w:ascii="標楷體" w:eastAsia="標楷體" w:hAnsi="標楷體"/>
                <w:szCs w:val="24"/>
              </w:rPr>
            </w:pPr>
            <w:r>
              <w:rPr>
                <w:rFonts w:ascii="標楷體" w:eastAsia="標楷體" w:hAnsi="標楷體" w:hint="eastAsia"/>
                <w:szCs w:val="24"/>
              </w:rPr>
              <w:t>署</w:t>
            </w:r>
          </w:p>
        </w:tc>
        <w:tc>
          <w:tcPr>
            <w:tcW w:w="1456" w:type="dxa"/>
            <w:vAlign w:val="center"/>
          </w:tcPr>
          <w:p w14:paraId="5014F8BB" w14:textId="77DDE21A" w:rsidR="007F3E29" w:rsidRDefault="00FB6ECE" w:rsidP="00FB6ECE">
            <w:pPr>
              <w:spacing w:line="288" w:lineRule="auto"/>
              <w:jc w:val="center"/>
              <w:rPr>
                <w:rFonts w:ascii="標楷體" w:eastAsia="標楷體" w:hAnsi="標楷體"/>
                <w:szCs w:val="24"/>
              </w:rPr>
            </w:pPr>
            <w:r>
              <w:rPr>
                <w:rFonts w:ascii="標楷體" w:eastAsia="標楷體" w:hAnsi="標楷體" w:hint="eastAsia"/>
                <w:szCs w:val="24"/>
              </w:rPr>
              <w:t>辜</w:t>
            </w:r>
          </w:p>
        </w:tc>
        <w:tc>
          <w:tcPr>
            <w:tcW w:w="1456" w:type="dxa"/>
            <w:vAlign w:val="center"/>
          </w:tcPr>
          <w:p w14:paraId="4F96F7B2" w14:textId="3292B4D9" w:rsidR="007F3E29" w:rsidRDefault="00FB6ECE" w:rsidP="00FB6ECE">
            <w:pPr>
              <w:spacing w:line="288" w:lineRule="auto"/>
              <w:jc w:val="center"/>
              <w:rPr>
                <w:rFonts w:ascii="標楷體" w:eastAsia="標楷體" w:hAnsi="標楷體"/>
                <w:szCs w:val="24"/>
              </w:rPr>
            </w:pPr>
            <w:r>
              <w:rPr>
                <w:rFonts w:ascii="標楷體" w:eastAsia="標楷體" w:hAnsi="標楷體" w:hint="eastAsia"/>
                <w:szCs w:val="24"/>
              </w:rPr>
              <w:t>競</w:t>
            </w:r>
          </w:p>
        </w:tc>
        <w:tc>
          <w:tcPr>
            <w:tcW w:w="1456" w:type="dxa"/>
            <w:vAlign w:val="center"/>
          </w:tcPr>
          <w:p w14:paraId="6DA958BA" w14:textId="2DC7C38B" w:rsidR="007F3E29" w:rsidRDefault="00FB6ECE" w:rsidP="00FB6ECE">
            <w:pPr>
              <w:spacing w:line="288" w:lineRule="auto"/>
              <w:jc w:val="center"/>
              <w:rPr>
                <w:rFonts w:ascii="標楷體" w:eastAsia="標楷體" w:hAnsi="標楷體"/>
                <w:szCs w:val="24"/>
              </w:rPr>
            </w:pPr>
            <w:r>
              <w:rPr>
                <w:rFonts w:ascii="標楷體" w:eastAsia="標楷體" w:hAnsi="標楷體" w:hint="eastAsia"/>
                <w:szCs w:val="24"/>
              </w:rPr>
              <w:t>腺</w:t>
            </w:r>
          </w:p>
        </w:tc>
        <w:tc>
          <w:tcPr>
            <w:tcW w:w="1457" w:type="dxa"/>
            <w:vAlign w:val="center"/>
          </w:tcPr>
          <w:p w14:paraId="14BDDB72" w14:textId="74DDAE4C" w:rsidR="007F3E29" w:rsidRDefault="00FB6ECE" w:rsidP="00FB6ECE">
            <w:pPr>
              <w:spacing w:line="288" w:lineRule="auto"/>
              <w:jc w:val="center"/>
              <w:rPr>
                <w:rFonts w:ascii="標楷體" w:eastAsia="標楷體" w:hAnsi="標楷體"/>
                <w:szCs w:val="24"/>
              </w:rPr>
            </w:pPr>
            <w:r>
              <w:rPr>
                <w:rFonts w:ascii="標楷體" w:eastAsia="標楷體" w:hAnsi="標楷體" w:hint="eastAsia"/>
                <w:szCs w:val="24"/>
              </w:rPr>
              <w:t>泌</w:t>
            </w:r>
          </w:p>
        </w:tc>
        <w:tc>
          <w:tcPr>
            <w:tcW w:w="1457" w:type="dxa"/>
            <w:vAlign w:val="center"/>
          </w:tcPr>
          <w:p w14:paraId="52987244" w14:textId="2714A016" w:rsidR="007F3E29" w:rsidRDefault="00FB6ECE" w:rsidP="00FB6ECE">
            <w:pPr>
              <w:spacing w:line="288" w:lineRule="auto"/>
              <w:jc w:val="center"/>
              <w:rPr>
                <w:rFonts w:ascii="標楷體" w:eastAsia="標楷體" w:hAnsi="標楷體"/>
                <w:szCs w:val="24"/>
              </w:rPr>
            </w:pPr>
            <w:r>
              <w:rPr>
                <w:rFonts w:ascii="標楷體" w:eastAsia="標楷體" w:hAnsi="標楷體" w:hint="eastAsia"/>
                <w:szCs w:val="24"/>
              </w:rPr>
              <w:t>囊</w:t>
            </w:r>
          </w:p>
        </w:tc>
      </w:tr>
    </w:tbl>
    <w:p w14:paraId="36D3504C" w14:textId="1A5AE1FA" w:rsidR="004C2E3A" w:rsidRDefault="007F3E29" w:rsidP="00271AE6">
      <w:pPr>
        <w:spacing w:line="288" w:lineRule="auto"/>
        <w:rPr>
          <w:rFonts w:ascii="標楷體" w:eastAsia="標楷體" w:hAnsi="標楷體"/>
          <w:b/>
          <w:bCs/>
          <w:szCs w:val="24"/>
        </w:rPr>
      </w:pPr>
      <w:r>
        <w:rPr>
          <w:rFonts w:ascii="標楷體" w:eastAsia="標楷體" w:hAnsi="標楷體" w:hint="eastAsia"/>
          <w:b/>
          <w:bCs/>
          <w:szCs w:val="24"/>
        </w:rPr>
        <w:lastRenderedPageBreak/>
        <w:t>參</w:t>
      </w:r>
      <w:r w:rsidRPr="00E15095">
        <w:rPr>
          <w:rFonts w:ascii="標楷體" w:eastAsia="標楷體" w:hAnsi="標楷體" w:hint="eastAsia"/>
          <w:b/>
          <w:bCs/>
          <w:szCs w:val="24"/>
        </w:rPr>
        <w:t>、</w:t>
      </w:r>
      <w:r>
        <w:rPr>
          <w:rFonts w:ascii="標楷體" w:eastAsia="標楷體" w:hAnsi="標楷體" w:hint="eastAsia"/>
          <w:b/>
          <w:bCs/>
          <w:szCs w:val="24"/>
        </w:rPr>
        <w:t>好</w:t>
      </w:r>
      <w:r w:rsidR="000409BA">
        <w:rPr>
          <w:rFonts w:ascii="標楷體" w:eastAsia="標楷體" w:hAnsi="標楷體" w:hint="eastAsia"/>
          <w:b/>
          <w:bCs/>
          <w:szCs w:val="24"/>
        </w:rPr>
        <w:t>文</w:t>
      </w:r>
      <w:r>
        <w:rPr>
          <w:rFonts w:ascii="標楷體" w:eastAsia="標楷體" w:hAnsi="標楷體" w:hint="eastAsia"/>
          <w:b/>
          <w:bCs/>
          <w:szCs w:val="24"/>
        </w:rPr>
        <w:t>讀</w:t>
      </w:r>
      <w:r w:rsidR="000409BA">
        <w:rPr>
          <w:rFonts w:ascii="標楷體" w:eastAsia="標楷體" w:hAnsi="標楷體" w:hint="eastAsia"/>
          <w:b/>
          <w:bCs/>
          <w:szCs w:val="24"/>
        </w:rPr>
        <w:t>不完</w:t>
      </w:r>
      <w:r w:rsidRPr="00E15095">
        <w:rPr>
          <w:rFonts w:ascii="標楷體" w:eastAsia="標楷體" w:hAnsi="標楷體" w:hint="eastAsia"/>
          <w:b/>
          <w:bCs/>
          <w:szCs w:val="24"/>
        </w:rPr>
        <w:t xml:space="preserve">: </w:t>
      </w:r>
    </w:p>
    <w:p w14:paraId="7A843709" w14:textId="77777777" w:rsidR="000409BA" w:rsidRPr="007F3E29" w:rsidRDefault="000409BA" w:rsidP="00510860">
      <w:pPr>
        <w:spacing w:line="240" w:lineRule="exact"/>
        <w:rPr>
          <w:rFonts w:ascii="標楷體" w:eastAsia="標楷體" w:hAnsi="標楷體"/>
          <w:szCs w:val="24"/>
        </w:rPr>
      </w:pPr>
    </w:p>
    <w:tbl>
      <w:tblPr>
        <w:tblStyle w:val="a3"/>
        <w:tblpPr w:leftFromText="180" w:rightFromText="180" w:vertAnchor="text" w:horzAnchor="margin" w:tblpXSpec="center" w:tblpY="-30"/>
        <w:tblW w:w="0" w:type="auto"/>
        <w:tblLook w:val="04A0" w:firstRow="1" w:lastRow="0" w:firstColumn="1" w:lastColumn="0" w:noHBand="0" w:noVBand="1"/>
      </w:tblPr>
      <w:tblGrid>
        <w:gridCol w:w="9581"/>
      </w:tblGrid>
      <w:tr w:rsidR="008B2A7B" w14:paraId="5085A45E" w14:textId="77777777" w:rsidTr="00F25214">
        <w:trPr>
          <w:trHeight w:val="964"/>
        </w:trPr>
        <w:tc>
          <w:tcPr>
            <w:tcW w:w="9581" w:type="dxa"/>
            <w:shd w:val="clear" w:color="auto" w:fill="DBE5F1" w:themeFill="accent1" w:themeFillTint="33"/>
          </w:tcPr>
          <w:p w14:paraId="3F0BBB7D" w14:textId="0CF2D48C" w:rsidR="008B2A7B" w:rsidRPr="00F25214" w:rsidRDefault="00B931AB" w:rsidP="002F7B28">
            <w:pPr>
              <w:spacing w:line="600" w:lineRule="exact"/>
              <w:rPr>
                <w:rFonts w:ascii="微軟正黑體" w:eastAsia="微軟正黑體" w:hAnsi="微軟正黑體"/>
                <w:b/>
                <w:bCs/>
                <w:sz w:val="44"/>
                <w:szCs w:val="44"/>
              </w:rPr>
            </w:pPr>
            <w:r>
              <w:rPr>
                <w:rFonts w:ascii="標楷體" w:eastAsia="標楷體" w:hAnsi="標楷體"/>
                <w:noProof/>
                <w:szCs w:val="24"/>
              </w:rPr>
              <w:drawing>
                <wp:anchor distT="0" distB="0" distL="114300" distR="114300" simplePos="0" relativeHeight="251674624" behindDoc="0" locked="0" layoutInCell="1" allowOverlap="1" wp14:anchorId="687B785E" wp14:editId="33529800">
                  <wp:simplePos x="0" y="0"/>
                  <wp:positionH relativeFrom="column">
                    <wp:posOffset>4622165</wp:posOffset>
                  </wp:positionH>
                  <wp:positionV relativeFrom="paragraph">
                    <wp:posOffset>-121285</wp:posOffset>
                  </wp:positionV>
                  <wp:extent cx="1415351" cy="10080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351" cy="1008000"/>
                          </a:xfrm>
                          <a:prstGeom prst="rect">
                            <a:avLst/>
                          </a:prstGeom>
                        </pic:spPr>
                      </pic:pic>
                    </a:graphicData>
                  </a:graphic>
                  <wp14:sizeRelH relativeFrom="page">
                    <wp14:pctWidth>0</wp14:pctWidth>
                  </wp14:sizeRelH>
                  <wp14:sizeRelV relativeFrom="page">
                    <wp14:pctHeight>0</wp14:pctHeight>
                  </wp14:sizeRelV>
                </wp:anchor>
              </w:drawing>
            </w:r>
            <w:r w:rsidR="008B2A7B" w:rsidRPr="00F25214">
              <w:rPr>
                <w:rFonts w:ascii="微軟正黑體" w:eastAsia="微軟正黑體" w:hAnsi="微軟正黑體"/>
                <w:b/>
                <w:bCs/>
                <w:noProof/>
                <w:sz w:val="44"/>
                <w:szCs w:val="44"/>
              </w:rPr>
              <mc:AlternateContent>
                <mc:Choice Requires="wps">
                  <w:drawing>
                    <wp:anchor distT="45720" distB="45720" distL="114300" distR="114300" simplePos="0" relativeHeight="251660288" behindDoc="0" locked="0" layoutInCell="1" allowOverlap="1" wp14:anchorId="31FF7A79" wp14:editId="73F20A8D">
                      <wp:simplePos x="0" y="0"/>
                      <wp:positionH relativeFrom="column">
                        <wp:posOffset>1075690</wp:posOffset>
                      </wp:positionH>
                      <wp:positionV relativeFrom="paragraph">
                        <wp:posOffset>79375</wp:posOffset>
                      </wp:positionV>
                      <wp:extent cx="3600000" cy="612000"/>
                      <wp:effectExtent l="0" t="0" r="63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61200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3483CAE6" w14:textId="711F5233" w:rsidR="008B2A7B" w:rsidRPr="00DB55A4" w:rsidRDefault="00B931AB" w:rsidP="008B2A7B">
                                  <w:pPr>
                                    <w:jc w:val="center"/>
                                    <w:rPr>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r w:rsidRPr="006D5D62">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一個人的武林—桌球教父莊智淵</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FF7A79" id="_x0000_t202" coordsize="21600,21600" o:spt="202" path="m,l,21600r21600,l21600,xe">
                      <v:stroke joinstyle="miter"/>
                      <v:path gradientshapeok="t" o:connecttype="rect"/>
                    </v:shapetype>
                    <v:shape id="文字方塊 2" o:spid="_x0000_s1026" type="#_x0000_t202" style="position:absolute;margin-left:84.7pt;margin-top:6.25pt;width:283.45pt;height:4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" fillcolor="white [3201]" stroked="f" strokeweight="2pt">
                      <v:textbox>
                        <w:txbxContent>
                          <w:p w14:paraId="3483CAE6" w14:textId="711F5233" w:rsidR="008B2A7B" w:rsidRPr="00DB55A4" w:rsidRDefault="00B931AB" w:rsidP="008B2A7B">
                            <w:pPr>
                              <w:jc w:val="center"/>
                              <w:rPr>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r w:rsidRPr="006D5D62">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一個人的武林</w:t>
                            </w:r>
                            <w:proofErr w:type="gramStart"/>
                            <w:r w:rsidRPr="006D5D62">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6D5D62">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桌球教父莊智淵</w:t>
                            </w:r>
                          </w:p>
                        </w:txbxContent>
                      </v:textbox>
                    </v:shape>
                  </w:pict>
                </mc:Fallback>
              </mc:AlternateContent>
            </w:r>
            <w:r w:rsidR="008B2A7B" w:rsidRPr="00F25214">
              <w:rPr>
                <w:rFonts w:ascii="微軟正黑體" w:eastAsia="微軟正黑體" w:hAnsi="微軟正黑體" w:hint="eastAsia"/>
                <w:b/>
                <w:bCs/>
                <w:sz w:val="44"/>
                <w:szCs w:val="44"/>
              </w:rPr>
              <w:t>非讀</w:t>
            </w:r>
          </w:p>
          <w:p w14:paraId="40246D65" w14:textId="039BD97A" w:rsidR="008B2A7B" w:rsidRDefault="008B2A7B" w:rsidP="002F7B28">
            <w:pPr>
              <w:spacing w:line="600" w:lineRule="exact"/>
              <w:rPr>
                <w:rFonts w:ascii="標楷體" w:eastAsia="標楷體" w:hAnsi="標楷體"/>
                <w:szCs w:val="24"/>
              </w:rPr>
            </w:pPr>
            <w:r w:rsidRPr="00F25214">
              <w:rPr>
                <w:rFonts w:ascii="微軟正黑體" w:eastAsia="微軟正黑體" w:hAnsi="微軟正黑體" w:hint="eastAsia"/>
                <w:b/>
                <w:bCs/>
                <w:sz w:val="44"/>
                <w:szCs w:val="44"/>
              </w:rPr>
              <w:t xml:space="preserve"> 不可</w:t>
            </w:r>
          </w:p>
        </w:tc>
      </w:tr>
    </w:tbl>
    <w:tbl>
      <w:tblPr>
        <w:tblStyle w:val="a3"/>
        <w:tblW w:w="10205" w:type="dxa"/>
        <w:jc w:val="center"/>
        <w:tblLook w:val="04A0" w:firstRow="1" w:lastRow="0" w:firstColumn="1" w:lastColumn="0" w:noHBand="0" w:noVBand="1"/>
      </w:tblPr>
      <w:tblGrid>
        <w:gridCol w:w="10205"/>
      </w:tblGrid>
      <w:tr w:rsidR="006D5D62" w14:paraId="064F59B0" w14:textId="77777777" w:rsidTr="00B931AB">
        <w:trPr>
          <w:jc w:val="center"/>
        </w:trPr>
        <w:tc>
          <w:tcPr>
            <w:tcW w:w="10205" w:type="dxa"/>
          </w:tcPr>
          <w:p w14:paraId="0B44E63F" w14:textId="461DA681" w:rsidR="006D5D62" w:rsidRPr="006D5D62" w:rsidRDefault="006D5D62" w:rsidP="00864CAE">
            <w:pPr>
              <w:spacing w:line="288" w:lineRule="auto"/>
              <w:rPr>
                <w:rFonts w:ascii="標楷體" w:eastAsia="標楷體" w:hAnsi="標楷體"/>
                <w:szCs w:val="24"/>
              </w:rPr>
            </w:pPr>
            <w:r>
              <w:rPr>
                <w:rFonts w:ascii="標楷體" w:eastAsia="標楷體" w:hAnsi="標楷體" w:hint="eastAsia"/>
                <w:szCs w:val="24"/>
              </w:rPr>
              <w:t xml:space="preserve">  </w:t>
            </w:r>
            <w:r w:rsidRPr="006D5D62">
              <w:rPr>
                <w:rFonts w:ascii="標楷體" w:eastAsia="標楷體" w:hAnsi="標楷體" w:hint="eastAsia"/>
                <w:szCs w:val="24"/>
              </w:rPr>
              <w:t xml:space="preserve">2021 年 7 月 27 日臺灣桌球教父莊智淵第五度征戰奧運，這次東京「怕周球」的旅程在十六強賽結束了。 </w:t>
            </w:r>
          </w:p>
          <w:p w14:paraId="6D41A5C6" w14:textId="2B67F6F2" w:rsidR="006D5D62" w:rsidRPr="006D5D62" w:rsidRDefault="006D5D62" w:rsidP="00864CAE">
            <w:pPr>
              <w:spacing w:line="288" w:lineRule="auto"/>
              <w:rPr>
                <w:rFonts w:ascii="標楷體" w:eastAsia="標楷體" w:hAnsi="標楷體"/>
                <w:szCs w:val="24"/>
              </w:rPr>
            </w:pPr>
            <w:r>
              <w:rPr>
                <w:rFonts w:ascii="標楷體" w:eastAsia="標楷體" w:hAnsi="標楷體" w:hint="eastAsia"/>
                <w:szCs w:val="24"/>
              </w:rPr>
              <w:t xml:space="preserve">  </w:t>
            </w:r>
            <w:r w:rsidRPr="006D5D62">
              <w:rPr>
                <w:rFonts w:ascii="標楷體" w:eastAsia="標楷體" w:hAnsi="標楷體" w:hint="eastAsia"/>
                <w:szCs w:val="24"/>
              </w:rPr>
              <w:t xml:space="preserve">以莊智淵40歲的年紀仍在體育賽事中奮力一搏，就體育界選手們的平均年齡而言，可以稱之為阿北了，也因為他豐富的參賽經驗，人們都稱之為「桌球教父」。當他面對高他一個頭以上、年輕10歲的埃及選手，奮戰到搶七中最後的最後才敗陣。雖然本屆東奧中莊智淵沒有帶走任何獎牌，但他在場上的戰鬥意志感動了全臺灣，讓所有在電視機前看球賽的觀眾都站起來為他喝采，沒有人因為他的失分而有像是「吃鍋貼」這種責備，反而是致上最高敬意以掌聲歡送這位武林英雄離場。 </w:t>
            </w:r>
          </w:p>
          <w:p w14:paraId="0A818130" w14:textId="3654FB7A" w:rsidR="006D5D62" w:rsidRPr="006D5D62" w:rsidRDefault="006D5D62" w:rsidP="00864CAE">
            <w:pPr>
              <w:spacing w:line="288" w:lineRule="auto"/>
              <w:rPr>
                <w:rFonts w:ascii="標楷體" w:eastAsia="標楷體" w:hAnsi="標楷體"/>
                <w:szCs w:val="24"/>
              </w:rPr>
            </w:pPr>
            <w:r>
              <w:rPr>
                <w:rFonts w:ascii="標楷體" w:eastAsia="標楷體" w:hAnsi="標楷體" w:hint="eastAsia"/>
                <w:szCs w:val="24"/>
              </w:rPr>
              <w:t xml:space="preserve">  </w:t>
            </w:r>
            <w:r w:rsidRPr="006D5D62">
              <w:rPr>
                <w:rFonts w:ascii="標楷體" w:eastAsia="標楷體" w:hAnsi="標楷體" w:hint="eastAsia"/>
                <w:szCs w:val="24"/>
              </w:rPr>
              <w:t>這次莊智淵從頭到尾都是一個人出賽，相較於其他選手，他身邊沒有教練或是工作人員。就這樣一個人在場上拚命，累了就自己休息，打球時就自己精神喊話，遇到難纏的對手時就自己想策略</w:t>
            </w:r>
            <w:r w:rsidRPr="006D5D62">
              <w:rPr>
                <w:rFonts w:ascii="MS Gothic" w:eastAsia="MS Gothic" w:hAnsi="MS Gothic" w:cs="MS Gothic" w:hint="eastAsia"/>
                <w:szCs w:val="24"/>
              </w:rPr>
              <w:t>⋯⋯</w:t>
            </w:r>
            <w:r w:rsidRPr="006D5D62">
              <w:rPr>
                <w:rFonts w:ascii="標楷體" w:eastAsia="標楷體" w:hAnsi="標楷體" w:hint="eastAsia"/>
                <w:szCs w:val="24"/>
              </w:rPr>
              <w:t>他拿出了一輩子的桌球魂，而這堅持到底的精神早已勝過結果的成敗，全臺灣人民都以敬佩的心欣賞桌球教父的英姿。長期習慣獨自打球的他，八歲就開始和家人打桌球，到之後自己去歐洲訓練，獨樹一格的性格被歐洲媒體及觀眾封為「孤星」。</w:t>
            </w:r>
            <w:r w:rsidRPr="006D5D62">
              <w:rPr>
                <w:rFonts w:ascii="標楷體" w:eastAsia="標楷體" w:hAnsi="標楷體"/>
                <w:szCs w:val="24"/>
              </w:rPr>
              <w:t xml:space="preserve"> </w:t>
            </w:r>
          </w:p>
          <w:p w14:paraId="2545C36A" w14:textId="754039A1" w:rsidR="006D5D62" w:rsidRPr="006D5D62" w:rsidRDefault="006D5D62" w:rsidP="00864CAE">
            <w:pPr>
              <w:spacing w:line="288" w:lineRule="auto"/>
              <w:rPr>
                <w:rFonts w:ascii="標楷體" w:eastAsia="標楷體" w:hAnsi="標楷體"/>
                <w:szCs w:val="24"/>
              </w:rPr>
            </w:pPr>
            <w:r>
              <w:rPr>
                <w:rFonts w:ascii="標楷體" w:eastAsia="標楷體" w:hAnsi="標楷體" w:hint="eastAsia"/>
                <w:szCs w:val="24"/>
              </w:rPr>
              <w:t xml:space="preserve">  </w:t>
            </w:r>
            <w:r w:rsidRPr="006D5D62">
              <w:rPr>
                <w:rFonts w:ascii="標楷體" w:eastAsia="標楷體" w:hAnsi="標楷體" w:hint="eastAsia"/>
                <w:szCs w:val="24"/>
              </w:rPr>
              <w:t xml:space="preserve">而這不只是莊智淵在比賽時的形象代稱，更是他的力量，他曾說：「孤單給我一股力量。看到別人有伴，我覺得一個人更要把事情做好。」莊智淵的桌球之路，以他的體育精神貫徹到底。 </w:t>
            </w:r>
          </w:p>
          <w:p w14:paraId="00667D19" w14:textId="1C726889" w:rsidR="006D5D62" w:rsidRPr="006D5D62" w:rsidRDefault="006D5D62" w:rsidP="00864CAE">
            <w:pPr>
              <w:spacing w:line="288" w:lineRule="auto"/>
              <w:rPr>
                <w:rFonts w:ascii="標楷體" w:eastAsia="標楷體" w:hAnsi="標楷體"/>
                <w:szCs w:val="24"/>
              </w:rPr>
            </w:pPr>
            <w:r>
              <w:rPr>
                <w:rFonts w:ascii="標楷體" w:eastAsia="標楷體" w:hAnsi="標楷體" w:hint="eastAsia"/>
                <w:szCs w:val="24"/>
              </w:rPr>
              <w:t xml:space="preserve">  </w:t>
            </w:r>
            <w:r w:rsidRPr="006D5D62">
              <w:rPr>
                <w:rFonts w:ascii="標楷體" w:eastAsia="標楷體" w:hAnsi="標楷體" w:hint="eastAsia"/>
                <w:szCs w:val="24"/>
              </w:rPr>
              <w:t xml:space="preserve">對於身旁無一人的情況，莊智淵總是這麼回答：「那個位置是特別留給我母親的，從我開始打球，就是她一路辛苦的栽培我，2004年雅典奧運第一次打奧運就是她坐場邊，這是我最後一次打奧運，我希望有始有終，也算是對母親的尊重。」而東京奧運單人賽結束後，他發在IG的感言只是簡樸的「謝謝大家、也謝謝大家一起愛浪浪」， 顯現出他性格中最真實的一面，除了感謝之外，也不忘提倡關心流浪狗議題。 </w:t>
            </w:r>
          </w:p>
          <w:p w14:paraId="110BA1EA" w14:textId="6C210365" w:rsidR="006D5D62" w:rsidRDefault="006D5D62" w:rsidP="00864CAE">
            <w:pPr>
              <w:spacing w:line="288" w:lineRule="auto"/>
              <w:rPr>
                <w:rFonts w:ascii="標楷體" w:eastAsia="標楷體" w:hAnsi="標楷體"/>
                <w:szCs w:val="24"/>
              </w:rPr>
            </w:pPr>
            <w:r>
              <w:rPr>
                <w:rFonts w:ascii="標楷體" w:eastAsia="標楷體" w:hAnsi="標楷體" w:hint="eastAsia"/>
                <w:szCs w:val="24"/>
              </w:rPr>
              <w:t xml:space="preserve">  </w:t>
            </w:r>
            <w:r w:rsidRPr="006D5D62">
              <w:rPr>
                <w:rFonts w:ascii="標楷體" w:eastAsia="標楷體" w:hAnsi="標楷體" w:hint="eastAsia"/>
                <w:szCs w:val="24"/>
              </w:rPr>
              <w:t>在路上碰到的各種難關仍有著一身傲骨，造就莊智淵獨特的球風，也奠定了他在臺灣「桌球教父」地位。年齡並不會限制他築夢，仍打出每一場讓球迷精彩叫好的比賽。勝不驕敗不餒，老將的堅持給每個守在電視機前陪 他一起奮戰的大家上了一堂最棒的體育課。</w:t>
            </w:r>
          </w:p>
        </w:tc>
      </w:tr>
    </w:tbl>
    <w:p w14:paraId="05384E08" w14:textId="5D4E2310" w:rsidR="00CF7A8B" w:rsidRPr="00CF7A8B" w:rsidRDefault="00CF7A8B" w:rsidP="00864CAE">
      <w:pPr>
        <w:spacing w:line="288" w:lineRule="auto"/>
        <w:rPr>
          <w:rFonts w:ascii="標楷體" w:eastAsia="標楷體" w:hAnsi="標楷體"/>
          <w:szCs w:val="24"/>
        </w:rPr>
      </w:pPr>
      <w:r w:rsidRPr="00D30B3B">
        <w:rPr>
          <w:rFonts w:ascii="標楷體" w:eastAsia="標楷體" w:hAnsi="標楷體" w:hint="eastAsia"/>
          <w:szCs w:val="24"/>
        </w:rPr>
        <w:t xml:space="preserve">（　</w:t>
      </w:r>
      <w:r w:rsidR="00FB6ECE">
        <w:rPr>
          <w:rFonts w:ascii="標楷體" w:eastAsia="標楷體" w:hAnsi="標楷體" w:hint="eastAsia"/>
          <w:szCs w:val="24"/>
        </w:rPr>
        <w:t>B</w:t>
      </w:r>
      <w:r w:rsidRPr="00D30B3B">
        <w:rPr>
          <w:rFonts w:ascii="標楷體" w:eastAsia="標楷體" w:hAnsi="標楷體" w:hint="eastAsia"/>
          <w:szCs w:val="24"/>
        </w:rPr>
        <w:t xml:space="preserve">　）</w:t>
      </w:r>
      <w:r>
        <w:rPr>
          <w:rFonts w:ascii="標楷體" w:eastAsia="標楷體" w:hAnsi="標楷體" w:hint="eastAsia"/>
          <w:szCs w:val="24"/>
        </w:rPr>
        <w:t>1</w:t>
      </w:r>
      <w:r w:rsidRPr="00D30B3B">
        <w:rPr>
          <w:rFonts w:ascii="標楷體" w:eastAsia="標楷體" w:hAnsi="標楷體" w:hint="eastAsia"/>
          <w:szCs w:val="24"/>
        </w:rPr>
        <w:t>.</w:t>
      </w:r>
      <w:r w:rsidRPr="00CF7A8B">
        <w:rPr>
          <w:rFonts w:ascii="標楷體" w:eastAsia="標楷體" w:hAnsi="標楷體" w:hint="eastAsia"/>
          <w:szCs w:val="24"/>
        </w:rPr>
        <w:t xml:space="preserve">莊智淵之所以被稱之為「孤星」的原因是什麼？ </w:t>
      </w:r>
    </w:p>
    <w:p w14:paraId="5C163FAD" w14:textId="558C2F00" w:rsidR="00CF7A8B" w:rsidRPr="00CF7A8B" w:rsidRDefault="00CF7A8B" w:rsidP="00864CAE">
      <w:pPr>
        <w:spacing w:line="288" w:lineRule="auto"/>
        <w:rPr>
          <w:rFonts w:ascii="標楷體" w:eastAsia="標楷體" w:hAnsi="標楷體"/>
          <w:szCs w:val="24"/>
        </w:rPr>
      </w:pPr>
      <w:r>
        <w:rPr>
          <w:rFonts w:ascii="標楷體" w:eastAsia="標楷體" w:hAnsi="標楷體" w:hint="eastAsia"/>
          <w:szCs w:val="24"/>
        </w:rPr>
        <w:t xml:space="preserve">        </w:t>
      </w:r>
      <w:r w:rsidRPr="00D30B3B">
        <w:rPr>
          <w:rFonts w:ascii="標楷體" w:eastAsia="標楷體" w:hAnsi="標楷體"/>
          <w:szCs w:val="24"/>
        </w:rPr>
        <w:t>(A)</w:t>
      </w:r>
      <w:r w:rsidRPr="00CF7A8B">
        <w:rPr>
          <w:rFonts w:ascii="標楷體" w:eastAsia="標楷體" w:hAnsi="標楷體" w:hint="eastAsia"/>
          <w:szCs w:val="24"/>
        </w:rPr>
        <w:t xml:space="preserve">稱頌他是球壇不可取代的人才 </w:t>
      </w:r>
      <w:r>
        <w:rPr>
          <w:rFonts w:ascii="標楷體" w:eastAsia="標楷體" w:hAnsi="標楷體" w:hint="eastAsia"/>
          <w:szCs w:val="24"/>
        </w:rPr>
        <w:t xml:space="preserve">  </w:t>
      </w:r>
      <w:r w:rsidRPr="00CF7A8B">
        <w:rPr>
          <w:rFonts w:ascii="標楷體" w:eastAsia="標楷體" w:hAnsi="標楷體" w:hint="eastAsia"/>
          <w:szCs w:val="24"/>
        </w:rPr>
        <w:t xml:space="preserve"> </w:t>
      </w:r>
      <w:r w:rsidRPr="00D30B3B">
        <w:rPr>
          <w:rFonts w:ascii="標楷體" w:eastAsia="標楷體" w:hAnsi="標楷體" w:hint="eastAsia"/>
          <w:szCs w:val="24"/>
        </w:rPr>
        <w:t>(B)</w:t>
      </w:r>
      <w:r w:rsidRPr="00CF7A8B">
        <w:rPr>
          <w:rFonts w:ascii="標楷體" w:eastAsia="標楷體" w:hAnsi="標楷體" w:hint="eastAsia"/>
          <w:szCs w:val="24"/>
        </w:rPr>
        <w:t xml:space="preserve">他總是在球場上一個人默默奮鬥 </w:t>
      </w:r>
    </w:p>
    <w:p w14:paraId="5C95C795" w14:textId="1E47BDFD" w:rsidR="00CF7A8B" w:rsidRPr="00CF7A8B" w:rsidRDefault="00CF7A8B" w:rsidP="00864CAE">
      <w:pPr>
        <w:spacing w:line="288" w:lineRule="auto"/>
        <w:rPr>
          <w:rFonts w:ascii="標楷體" w:eastAsia="標楷體" w:hAnsi="標楷體"/>
          <w:szCs w:val="24"/>
        </w:rPr>
      </w:pPr>
      <w:r>
        <w:rPr>
          <w:rFonts w:ascii="標楷體" w:eastAsia="標楷體" w:hAnsi="標楷體" w:hint="eastAsia"/>
          <w:szCs w:val="24"/>
        </w:rPr>
        <w:t xml:space="preserve">       </w:t>
      </w:r>
      <w:r w:rsidRPr="00CF7A8B">
        <w:rPr>
          <w:rFonts w:ascii="標楷體" w:eastAsia="標楷體" w:hAnsi="標楷體" w:hint="eastAsia"/>
          <w:szCs w:val="24"/>
        </w:rPr>
        <w:t xml:space="preserve"> </w:t>
      </w:r>
      <w:r w:rsidRPr="00D30B3B">
        <w:rPr>
          <w:rFonts w:ascii="標楷體" w:eastAsia="標楷體" w:hAnsi="標楷體" w:hint="eastAsia"/>
          <w:szCs w:val="24"/>
        </w:rPr>
        <w:t>(C)</w:t>
      </w:r>
      <w:r w:rsidRPr="00CF7A8B">
        <w:rPr>
          <w:rFonts w:ascii="標楷體" w:eastAsia="標楷體" w:hAnsi="標楷體" w:hint="eastAsia"/>
          <w:szCs w:val="24"/>
        </w:rPr>
        <w:t>他只參加單人賽，不報名團體賽</w:t>
      </w:r>
      <w:r>
        <w:rPr>
          <w:rFonts w:ascii="標楷體" w:eastAsia="標楷體" w:hAnsi="標楷體" w:hint="eastAsia"/>
          <w:szCs w:val="24"/>
        </w:rPr>
        <w:t xml:space="preserve">  </w:t>
      </w:r>
      <w:r w:rsidRPr="00D30B3B">
        <w:rPr>
          <w:rFonts w:ascii="標楷體" w:eastAsia="標楷體" w:hAnsi="標楷體" w:hint="eastAsia"/>
          <w:szCs w:val="24"/>
        </w:rPr>
        <w:t>(D)</w:t>
      </w:r>
      <w:r w:rsidRPr="00CF7A8B">
        <w:rPr>
          <w:rFonts w:ascii="標楷體" w:eastAsia="標楷體" w:hAnsi="標楷體" w:hint="eastAsia"/>
          <w:szCs w:val="24"/>
        </w:rPr>
        <w:t xml:space="preserve">用來形容他孤傲的個性 </w:t>
      </w:r>
    </w:p>
    <w:p w14:paraId="79168301" w14:textId="161F6094" w:rsidR="00CF7A8B" w:rsidRPr="00CF7A8B" w:rsidRDefault="00CF7A8B" w:rsidP="00864CAE">
      <w:pPr>
        <w:spacing w:line="288" w:lineRule="auto"/>
        <w:rPr>
          <w:rFonts w:ascii="標楷體" w:eastAsia="標楷體" w:hAnsi="標楷體"/>
          <w:szCs w:val="24"/>
        </w:rPr>
      </w:pPr>
      <w:r w:rsidRPr="00D30B3B">
        <w:rPr>
          <w:rFonts w:ascii="標楷體" w:eastAsia="標楷體" w:hAnsi="標楷體" w:hint="eastAsia"/>
          <w:szCs w:val="24"/>
        </w:rPr>
        <w:t xml:space="preserve">（　</w:t>
      </w:r>
      <w:r w:rsidR="00332066">
        <w:rPr>
          <w:rFonts w:ascii="標楷體" w:eastAsia="標楷體" w:hAnsi="標楷體" w:hint="eastAsia"/>
          <w:szCs w:val="24"/>
        </w:rPr>
        <w:t>B</w:t>
      </w:r>
      <w:r w:rsidRPr="00D30B3B">
        <w:rPr>
          <w:rFonts w:ascii="標楷體" w:eastAsia="標楷體" w:hAnsi="標楷體" w:hint="eastAsia"/>
          <w:szCs w:val="24"/>
        </w:rPr>
        <w:t xml:space="preserve">　）</w:t>
      </w:r>
      <w:r>
        <w:rPr>
          <w:rFonts w:ascii="標楷體" w:eastAsia="標楷體" w:hAnsi="標楷體" w:hint="eastAsia"/>
          <w:szCs w:val="24"/>
        </w:rPr>
        <w:t>2</w:t>
      </w:r>
      <w:r w:rsidRPr="00D30B3B">
        <w:rPr>
          <w:rFonts w:ascii="標楷體" w:eastAsia="標楷體" w:hAnsi="標楷體" w:hint="eastAsia"/>
          <w:szCs w:val="24"/>
        </w:rPr>
        <w:t>.</w:t>
      </w:r>
      <w:r w:rsidRPr="00CF7A8B">
        <w:rPr>
          <w:rFonts w:ascii="標楷體" w:eastAsia="標楷體" w:hAnsi="標楷體" w:hint="eastAsia"/>
          <w:szCs w:val="24"/>
        </w:rPr>
        <w:t xml:space="preserve">下列何者最接近本文的主旨？ </w:t>
      </w:r>
    </w:p>
    <w:p w14:paraId="6FACC26F" w14:textId="70236DDA" w:rsidR="00CF7A8B" w:rsidRPr="00CF7A8B" w:rsidRDefault="00CF7A8B" w:rsidP="00864CAE">
      <w:pPr>
        <w:spacing w:line="288" w:lineRule="auto"/>
        <w:rPr>
          <w:rFonts w:ascii="標楷體" w:eastAsia="標楷體" w:hAnsi="標楷體"/>
          <w:szCs w:val="24"/>
        </w:rPr>
      </w:pPr>
      <w:r>
        <w:rPr>
          <w:rFonts w:ascii="標楷體" w:eastAsia="標楷體" w:hAnsi="標楷體" w:hint="eastAsia"/>
          <w:szCs w:val="24"/>
        </w:rPr>
        <w:t xml:space="preserve">        </w:t>
      </w:r>
      <w:r w:rsidRPr="00D30B3B">
        <w:rPr>
          <w:rFonts w:ascii="標楷體" w:eastAsia="標楷體" w:hAnsi="標楷體"/>
          <w:szCs w:val="24"/>
        </w:rPr>
        <w:t>(A)</w:t>
      </w:r>
      <w:r w:rsidRPr="00CF7A8B">
        <w:rPr>
          <w:rFonts w:ascii="標楷體" w:eastAsia="標楷體" w:hAnsi="標楷體" w:hint="eastAsia"/>
          <w:szCs w:val="24"/>
        </w:rPr>
        <w:t xml:space="preserve">描述今年奧運的比賽成績  </w:t>
      </w:r>
      <w:r>
        <w:rPr>
          <w:rFonts w:ascii="標楷體" w:eastAsia="標楷體" w:hAnsi="標楷體" w:hint="eastAsia"/>
          <w:szCs w:val="24"/>
        </w:rPr>
        <w:t xml:space="preserve">      </w:t>
      </w:r>
      <w:r w:rsidRPr="00D30B3B">
        <w:rPr>
          <w:rFonts w:ascii="標楷體" w:eastAsia="標楷體" w:hAnsi="標楷體" w:hint="eastAsia"/>
          <w:szCs w:val="24"/>
        </w:rPr>
        <w:t>(B)</w:t>
      </w:r>
      <w:r w:rsidRPr="00CF7A8B">
        <w:rPr>
          <w:rFonts w:ascii="標楷體" w:eastAsia="標楷體" w:hAnsi="標楷體" w:hint="eastAsia"/>
          <w:szCs w:val="24"/>
        </w:rPr>
        <w:t xml:space="preserve">讚揚莊智淵的個人精神魅力  </w:t>
      </w:r>
    </w:p>
    <w:p w14:paraId="58E70B29" w14:textId="58728D89" w:rsidR="006D5D62" w:rsidRDefault="00CF7A8B" w:rsidP="00864CAE">
      <w:pPr>
        <w:spacing w:line="288" w:lineRule="auto"/>
        <w:rPr>
          <w:rFonts w:ascii="標楷體" w:eastAsia="標楷體" w:hAnsi="標楷體"/>
          <w:szCs w:val="24"/>
        </w:rPr>
      </w:pPr>
      <w:r>
        <w:rPr>
          <w:rFonts w:ascii="標楷體" w:eastAsia="標楷體" w:hAnsi="標楷體" w:hint="eastAsia"/>
          <w:szCs w:val="24"/>
        </w:rPr>
        <w:t xml:space="preserve">        </w:t>
      </w:r>
      <w:r w:rsidRPr="00D30B3B">
        <w:rPr>
          <w:rFonts w:ascii="標楷體" w:eastAsia="標楷體" w:hAnsi="標楷體" w:hint="eastAsia"/>
          <w:szCs w:val="24"/>
        </w:rPr>
        <w:t>(C)</w:t>
      </w:r>
      <w:r w:rsidRPr="00CF7A8B">
        <w:rPr>
          <w:rFonts w:ascii="標楷體" w:eastAsia="標楷體" w:hAnsi="標楷體" w:hint="eastAsia"/>
          <w:szCs w:val="24"/>
        </w:rPr>
        <w:t>提醒世人要懂得知恩圖報</w:t>
      </w:r>
      <w:r w:rsidR="003A31DB">
        <w:rPr>
          <w:rFonts w:ascii="標楷體" w:eastAsia="標楷體" w:hAnsi="標楷體" w:hint="eastAsia"/>
          <w:szCs w:val="24"/>
        </w:rPr>
        <w:t xml:space="preserve">      </w:t>
      </w:r>
      <w:r w:rsidRPr="00CF7A8B">
        <w:rPr>
          <w:rFonts w:ascii="標楷體" w:eastAsia="標楷體" w:hAnsi="標楷體" w:hint="eastAsia"/>
          <w:szCs w:val="24"/>
        </w:rPr>
        <w:t xml:space="preserve"> </w:t>
      </w:r>
      <w:r w:rsidR="003A31DB">
        <w:rPr>
          <w:rFonts w:ascii="標楷體" w:eastAsia="標楷體" w:hAnsi="標楷體" w:hint="eastAsia"/>
          <w:szCs w:val="24"/>
        </w:rPr>
        <w:t xml:space="preserve"> </w:t>
      </w:r>
      <w:r w:rsidR="003A31DB" w:rsidRPr="00D30B3B">
        <w:rPr>
          <w:rFonts w:ascii="標楷體" w:eastAsia="標楷體" w:hAnsi="標楷體" w:hint="eastAsia"/>
          <w:szCs w:val="24"/>
        </w:rPr>
        <w:t>(D)</w:t>
      </w:r>
      <w:r w:rsidRPr="00CF7A8B">
        <w:rPr>
          <w:rFonts w:ascii="標楷體" w:eastAsia="標楷體" w:hAnsi="標楷體" w:hint="eastAsia"/>
          <w:szCs w:val="24"/>
        </w:rPr>
        <w:t>敘述運動員訓練的辛苦</w:t>
      </w:r>
    </w:p>
    <w:p w14:paraId="4899376C" w14:textId="38F00187" w:rsidR="004C2E3A" w:rsidRDefault="004C2E3A" w:rsidP="002F7B28">
      <w:pPr>
        <w:rPr>
          <w:rFonts w:ascii="標楷體" w:eastAsia="標楷體" w:hAnsi="標楷體"/>
          <w:szCs w:val="24"/>
        </w:rPr>
      </w:pPr>
    </w:p>
    <w:tbl>
      <w:tblPr>
        <w:tblStyle w:val="a3"/>
        <w:tblpPr w:leftFromText="180" w:rightFromText="180" w:vertAnchor="text" w:horzAnchor="margin" w:tblpY="150"/>
        <w:tblW w:w="0" w:type="auto"/>
        <w:tblLook w:val="04A0" w:firstRow="1" w:lastRow="0" w:firstColumn="1" w:lastColumn="0" w:noHBand="0" w:noVBand="1"/>
      </w:tblPr>
      <w:tblGrid>
        <w:gridCol w:w="9581"/>
      </w:tblGrid>
      <w:tr w:rsidR="004C2E3A" w14:paraId="24F945E8" w14:textId="77777777" w:rsidTr="004C2E3A">
        <w:trPr>
          <w:trHeight w:val="964"/>
        </w:trPr>
        <w:tc>
          <w:tcPr>
            <w:tcW w:w="9581" w:type="dxa"/>
            <w:shd w:val="clear" w:color="auto" w:fill="DBE5F1" w:themeFill="accent1" w:themeFillTint="33"/>
          </w:tcPr>
          <w:p w14:paraId="0E69AD12" w14:textId="77777777" w:rsidR="004C2E3A" w:rsidRPr="00F25214" w:rsidRDefault="004C2E3A" w:rsidP="004C2E3A">
            <w:pPr>
              <w:spacing w:line="600" w:lineRule="exact"/>
              <w:rPr>
                <w:rFonts w:ascii="微軟正黑體" w:eastAsia="微軟正黑體" w:hAnsi="微軟正黑體"/>
                <w:b/>
                <w:bCs/>
                <w:sz w:val="44"/>
                <w:szCs w:val="44"/>
              </w:rPr>
            </w:pPr>
            <w:r>
              <w:rPr>
                <w:rFonts w:ascii="標楷體" w:eastAsia="標楷體" w:hAnsi="標楷體"/>
                <w:noProof/>
                <w:szCs w:val="24"/>
              </w:rPr>
              <w:drawing>
                <wp:anchor distT="0" distB="0" distL="114300" distR="114300" simplePos="0" relativeHeight="251687936" behindDoc="0" locked="0" layoutInCell="1" allowOverlap="1" wp14:anchorId="09FB9F04" wp14:editId="151005BE">
                  <wp:simplePos x="0" y="0"/>
                  <wp:positionH relativeFrom="column">
                    <wp:posOffset>4622165</wp:posOffset>
                  </wp:positionH>
                  <wp:positionV relativeFrom="paragraph">
                    <wp:posOffset>-121285</wp:posOffset>
                  </wp:positionV>
                  <wp:extent cx="1415351" cy="1008000"/>
                  <wp:effectExtent l="0" t="0" r="0"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351" cy="1008000"/>
                          </a:xfrm>
                          <a:prstGeom prst="rect">
                            <a:avLst/>
                          </a:prstGeom>
                        </pic:spPr>
                      </pic:pic>
                    </a:graphicData>
                  </a:graphic>
                  <wp14:sizeRelH relativeFrom="page">
                    <wp14:pctWidth>0</wp14:pctWidth>
                  </wp14:sizeRelH>
                  <wp14:sizeRelV relativeFrom="page">
                    <wp14:pctHeight>0</wp14:pctHeight>
                  </wp14:sizeRelV>
                </wp:anchor>
              </w:drawing>
            </w:r>
            <w:r w:rsidRPr="00F25214">
              <w:rPr>
                <w:rFonts w:ascii="微軟正黑體" w:eastAsia="微軟正黑體" w:hAnsi="微軟正黑體"/>
                <w:b/>
                <w:bCs/>
                <w:noProof/>
                <w:sz w:val="44"/>
                <w:szCs w:val="44"/>
              </w:rPr>
              <mc:AlternateContent>
                <mc:Choice Requires="wps">
                  <w:drawing>
                    <wp:anchor distT="45720" distB="45720" distL="114300" distR="114300" simplePos="0" relativeHeight="251686912" behindDoc="0" locked="0" layoutInCell="1" allowOverlap="1" wp14:anchorId="22B900B9" wp14:editId="2E5D839D">
                      <wp:simplePos x="0" y="0"/>
                      <wp:positionH relativeFrom="column">
                        <wp:posOffset>1075690</wp:posOffset>
                      </wp:positionH>
                      <wp:positionV relativeFrom="paragraph">
                        <wp:posOffset>79375</wp:posOffset>
                      </wp:positionV>
                      <wp:extent cx="3600000" cy="612000"/>
                      <wp:effectExtent l="0" t="0" r="635"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61200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2EF88095" w14:textId="77777777" w:rsidR="004C2E3A" w:rsidRPr="00DB55A4" w:rsidRDefault="004C2E3A" w:rsidP="004C2E3A">
                                  <w:pPr>
                                    <w:jc w:val="center"/>
                                    <w:rPr>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w:t>
                                  </w:r>
                                  <w:r w:rsidRPr="00B931AB">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人才荒：搶工程師大戰開打啦！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B900B9" id="文字方塊 20" o:spid="_x0000_s1027" type="#_x0000_t202" style="position:absolute;margin-left:84.7pt;margin-top:6.25pt;width:283.45pt;height:48.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" fillcolor="white [3201]" stroked="f" strokeweight="2pt">
                      <v:textbox>
                        <w:txbxContent>
                          <w:p w14:paraId="2EF88095" w14:textId="77777777" w:rsidR="004C2E3A" w:rsidRPr="00DB55A4" w:rsidRDefault="004C2E3A" w:rsidP="004C2E3A">
                            <w:pPr>
                              <w:jc w:val="center"/>
                              <w:rPr>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w:t>
                            </w:r>
                            <w:r w:rsidRPr="00B931AB">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人才荒：搶工程師大戰</w:t>
                            </w:r>
                            <w:proofErr w:type="gramStart"/>
                            <w:r w:rsidRPr="00B931AB">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開打啦</w:t>
                            </w:r>
                            <w:proofErr w:type="gramEnd"/>
                            <w:r w:rsidRPr="00B931AB">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F25214">
              <w:rPr>
                <w:rFonts w:ascii="微軟正黑體" w:eastAsia="微軟正黑體" w:hAnsi="微軟正黑體" w:hint="eastAsia"/>
                <w:b/>
                <w:bCs/>
                <w:sz w:val="44"/>
                <w:szCs w:val="44"/>
              </w:rPr>
              <w:t>非讀</w:t>
            </w:r>
          </w:p>
          <w:p w14:paraId="07215652" w14:textId="77777777" w:rsidR="004C2E3A" w:rsidRDefault="004C2E3A" w:rsidP="004C2E3A">
            <w:pPr>
              <w:spacing w:line="600" w:lineRule="exact"/>
              <w:rPr>
                <w:rFonts w:ascii="標楷體" w:eastAsia="標楷體" w:hAnsi="標楷體"/>
                <w:szCs w:val="24"/>
              </w:rPr>
            </w:pPr>
            <w:r w:rsidRPr="00F25214">
              <w:rPr>
                <w:rFonts w:ascii="微軟正黑體" w:eastAsia="微軟正黑體" w:hAnsi="微軟正黑體" w:hint="eastAsia"/>
                <w:b/>
                <w:bCs/>
                <w:sz w:val="44"/>
                <w:szCs w:val="44"/>
              </w:rPr>
              <w:t xml:space="preserve"> 不可</w:t>
            </w:r>
          </w:p>
        </w:tc>
      </w:tr>
    </w:tbl>
    <w:p w14:paraId="3B6DAE4B" w14:textId="79C43E3F" w:rsidR="004C2E3A" w:rsidRDefault="004C2E3A" w:rsidP="002F7B28">
      <w:pPr>
        <w:rPr>
          <w:rFonts w:ascii="標楷體" w:eastAsia="標楷體" w:hAnsi="標楷體"/>
          <w:szCs w:val="24"/>
        </w:rPr>
      </w:pPr>
    </w:p>
    <w:p w14:paraId="7894F044" w14:textId="77777777" w:rsidR="004C2E3A" w:rsidRDefault="004C2E3A" w:rsidP="002F7B28">
      <w:pPr>
        <w:rPr>
          <w:rFonts w:ascii="標楷體" w:eastAsia="標楷體" w:hAnsi="標楷體"/>
          <w:szCs w:val="24"/>
        </w:rPr>
      </w:pPr>
    </w:p>
    <w:p w14:paraId="498C8B1B" w14:textId="2FC15F1B" w:rsidR="004C2E3A" w:rsidRDefault="004C2E3A" w:rsidP="002F7B28">
      <w:pPr>
        <w:rPr>
          <w:rFonts w:ascii="標楷體" w:eastAsia="標楷體" w:hAnsi="標楷體"/>
          <w:szCs w:val="24"/>
        </w:rPr>
      </w:pPr>
    </w:p>
    <w:p w14:paraId="286A4F8C" w14:textId="117A854E" w:rsidR="004C2E3A" w:rsidRDefault="004C2E3A" w:rsidP="004C2E3A">
      <w:pPr>
        <w:rPr>
          <w:rFonts w:ascii="標楷體" w:eastAsia="標楷體" w:hAnsi="標楷體"/>
          <w:szCs w:val="24"/>
        </w:rPr>
      </w:pPr>
    </w:p>
    <w:p w14:paraId="2458B3D7" w14:textId="77777777" w:rsidR="004C2E3A" w:rsidRDefault="004C2E3A" w:rsidP="00510860">
      <w:pPr>
        <w:spacing w:line="240" w:lineRule="exact"/>
        <w:rPr>
          <w:rFonts w:ascii="標楷體" w:eastAsia="標楷體" w:hAnsi="標楷體"/>
          <w:szCs w:val="24"/>
        </w:rPr>
      </w:pPr>
    </w:p>
    <w:tbl>
      <w:tblPr>
        <w:tblStyle w:val="a3"/>
        <w:tblW w:w="10205" w:type="dxa"/>
        <w:jc w:val="center"/>
        <w:tblLook w:val="04A0" w:firstRow="1" w:lastRow="0" w:firstColumn="1" w:lastColumn="0" w:noHBand="0" w:noVBand="1"/>
      </w:tblPr>
      <w:tblGrid>
        <w:gridCol w:w="10205"/>
      </w:tblGrid>
      <w:tr w:rsidR="00B931AB" w14:paraId="048D071E" w14:textId="77777777" w:rsidTr="00C471E7">
        <w:trPr>
          <w:jc w:val="center"/>
        </w:trPr>
        <w:tc>
          <w:tcPr>
            <w:tcW w:w="10205" w:type="dxa"/>
          </w:tcPr>
          <w:p w14:paraId="125AA3CF" w14:textId="62C39C8B" w:rsidR="002F7B28" w:rsidRPr="002F7B28" w:rsidRDefault="002F7B28" w:rsidP="00864CAE">
            <w:pPr>
              <w:spacing w:line="288" w:lineRule="auto"/>
              <w:rPr>
                <w:rFonts w:ascii="標楷體" w:eastAsia="標楷體" w:hAnsi="標楷體"/>
                <w:szCs w:val="24"/>
              </w:rPr>
            </w:pPr>
            <w:r>
              <w:rPr>
                <w:rFonts w:ascii="標楷體" w:eastAsia="標楷體" w:hAnsi="標楷體" w:hint="eastAsia"/>
                <w:szCs w:val="24"/>
              </w:rPr>
              <w:t xml:space="preserve">  </w:t>
            </w:r>
            <w:r w:rsidRPr="002F7B28">
              <w:rPr>
                <w:rFonts w:ascii="標楷體" w:eastAsia="標楷體" w:hAnsi="標楷體" w:hint="eastAsia"/>
                <w:szCs w:val="24"/>
              </w:rPr>
              <w:t xml:space="preserve">「工程師」這個職業，可說是現今社會中相當體面的一項職業，茶餘飯後向親友們提及：「我是個工程師」， 彷彿就走路有風。而過去「非醫不可」的價值觀，也隨著高科技業的興盛，讓工程師的地位直線上升。然而即便有眾多學子想步入科技殿堂，「科技業人才荒」這類聳動的標題，卻還是充斥於各大新聞媒體。提到科技業的人才缺口，104獵才資深副總晉麗明開口說了三遍：「很嚴峻，很嚴峻，很嚴峻。」 </w:t>
            </w:r>
          </w:p>
          <w:p w14:paraId="3A4AF645" w14:textId="6DE1D306" w:rsidR="002F7B28" w:rsidRPr="002F7B28" w:rsidRDefault="002F7B28" w:rsidP="00864CAE">
            <w:pPr>
              <w:spacing w:line="288" w:lineRule="auto"/>
              <w:rPr>
                <w:rFonts w:ascii="標楷體" w:eastAsia="標楷體" w:hAnsi="標楷體"/>
                <w:szCs w:val="24"/>
              </w:rPr>
            </w:pPr>
            <w:r>
              <w:rPr>
                <w:rFonts w:ascii="標楷體" w:eastAsia="標楷體" w:hAnsi="標楷體" w:hint="eastAsia"/>
                <w:szCs w:val="24"/>
              </w:rPr>
              <w:t xml:space="preserve">  </w:t>
            </w:r>
            <w:r w:rsidRPr="002F7B28">
              <w:rPr>
                <w:rFonts w:ascii="標楷體" w:eastAsia="標楷體" w:hAnsi="標楷體" w:hint="eastAsia"/>
                <w:szCs w:val="24"/>
              </w:rPr>
              <w:t xml:space="preserve">根據104人力銀行發布的2021《半導體人才白皮書》，半導體業的人才缺口將近2.8萬人，是六年半以來的新高。聯發科董事長蔡明介更罕見投書媒體，呼籲重視高中教育與人才培育政策。我們可以想像，在金字塔頂端的公司都找不到工程師了，那中小企業的狀況又情何以堪。更何況近年來各大企業都講究數位化，理工人才能卡位的不只是半導體產業，金融、電子商務甚至是遊戲產業，都紛紛加入搶工程師大戰，而疫情期間全球晶片需求高漲，半導體產業的人才跟著水漲船高，科技業人才的缺口更是補不起來。 </w:t>
            </w:r>
          </w:p>
          <w:p w14:paraId="68D68623" w14:textId="4201BA45" w:rsidR="002F7B28" w:rsidRPr="002F7B28" w:rsidRDefault="002F7B28" w:rsidP="00864CAE">
            <w:pPr>
              <w:spacing w:line="288" w:lineRule="auto"/>
              <w:rPr>
                <w:rFonts w:ascii="標楷體" w:eastAsia="標楷體" w:hAnsi="標楷體"/>
                <w:szCs w:val="24"/>
              </w:rPr>
            </w:pPr>
            <w:r>
              <w:rPr>
                <w:rFonts w:ascii="標楷體" w:eastAsia="標楷體" w:hAnsi="標楷體" w:hint="eastAsia"/>
                <w:szCs w:val="24"/>
              </w:rPr>
              <w:t xml:space="preserve">  </w:t>
            </w:r>
            <w:r w:rsidRPr="002F7B28">
              <w:rPr>
                <w:rFonts w:ascii="標楷體" w:eastAsia="標楷體" w:hAnsi="標楷體" w:hint="eastAsia"/>
                <w:szCs w:val="24"/>
              </w:rPr>
              <w:t>根據國發會調查，「應屆畢業生不足」已經是科技業人才缺口的首要原因。2019年的高等教育理工畢業生為9.2萬人，較前一年減少5359人。若拿2019年與2016年相比，更是硬生生減少了9110人。換句話說，正當國內科技產業蓬勃發展，人才需求量大幅增加時，不過三年的時間，理工畢業生人數就減少將近一萬人。而這其中的原因，除了少子化帶來的影響之外，國內人才外流的情況更是其中的原因，疫情影響下，雖然暫時緩解了出國人數，但以長期趨勢判斷，學子們出國求學的狀況只會繼續增加。而大學校系這幾年變得愈來愈多元，部份大學開設「人文科技」系，文理組的邊界也愈來愈模糊，理工科系畢業後出路也愈來愈廣泛</w:t>
            </w:r>
            <w:r w:rsidRPr="002F7B28">
              <w:rPr>
                <w:rFonts w:ascii="MS Gothic" w:eastAsia="MS Gothic" w:hAnsi="MS Gothic" w:cs="MS Gothic" w:hint="eastAsia"/>
                <w:szCs w:val="24"/>
              </w:rPr>
              <w:t>⋯⋯</w:t>
            </w:r>
            <w:r w:rsidRPr="002F7B28">
              <w:rPr>
                <w:rFonts w:ascii="標楷體" w:eastAsia="標楷體" w:hAnsi="標楷體" w:hint="eastAsia"/>
                <w:szCs w:val="24"/>
              </w:rPr>
              <w:t>這些都是影響人才分布板塊的變動原因。</w:t>
            </w:r>
            <w:r w:rsidRPr="002F7B28">
              <w:rPr>
                <w:rFonts w:ascii="標楷體" w:eastAsia="標楷體" w:hAnsi="標楷體"/>
                <w:szCs w:val="24"/>
              </w:rPr>
              <w:t xml:space="preserve"> </w:t>
            </w:r>
          </w:p>
          <w:p w14:paraId="7B018660" w14:textId="7C35895B" w:rsidR="00B931AB" w:rsidRDefault="002F7B28" w:rsidP="00864CAE">
            <w:pPr>
              <w:spacing w:line="288" w:lineRule="auto"/>
              <w:rPr>
                <w:rFonts w:ascii="標楷體" w:eastAsia="標楷體" w:hAnsi="標楷體"/>
                <w:szCs w:val="24"/>
              </w:rPr>
            </w:pPr>
            <w:r>
              <w:rPr>
                <w:rFonts w:ascii="標楷體" w:eastAsia="標楷體" w:hAnsi="標楷體" w:hint="eastAsia"/>
                <w:szCs w:val="24"/>
              </w:rPr>
              <w:t xml:space="preserve">  </w:t>
            </w:r>
            <w:r w:rsidRPr="002F7B28">
              <w:rPr>
                <w:rFonts w:ascii="標楷體" w:eastAsia="標楷體" w:hAnsi="標楷體" w:hint="eastAsia"/>
                <w:szCs w:val="24"/>
              </w:rPr>
              <w:t>面對理工人才缺口，我們只好往國際化改革的方向走，各大學需要思考策略吸引海外人才，而企業也需要擬定吸引人才的制度與措施。隨著學生人數持續減少，理工學生比例穩定下滑的現象，是現今科技界與教育界需要共同面對的議題。</w:t>
            </w:r>
          </w:p>
        </w:tc>
      </w:tr>
    </w:tbl>
    <w:p w14:paraId="0A74D225" w14:textId="2FA24466" w:rsidR="00C471E7" w:rsidRDefault="00C471E7" w:rsidP="00864CAE">
      <w:pPr>
        <w:spacing w:line="288" w:lineRule="auto"/>
        <w:rPr>
          <w:rFonts w:ascii="標楷體" w:eastAsia="標楷體" w:hAnsi="標楷體"/>
          <w:szCs w:val="24"/>
        </w:rPr>
      </w:pPr>
      <w:r w:rsidRPr="00D30B3B">
        <w:rPr>
          <w:rFonts w:ascii="標楷體" w:eastAsia="標楷體" w:hAnsi="標楷體" w:hint="eastAsia"/>
          <w:szCs w:val="24"/>
        </w:rPr>
        <w:t xml:space="preserve">（　</w:t>
      </w:r>
      <w:r w:rsidR="00332066">
        <w:rPr>
          <w:rFonts w:ascii="標楷體" w:eastAsia="標楷體" w:hAnsi="標楷體" w:hint="eastAsia"/>
          <w:szCs w:val="24"/>
        </w:rPr>
        <w:t>A</w:t>
      </w:r>
      <w:r w:rsidRPr="00D30B3B">
        <w:rPr>
          <w:rFonts w:ascii="標楷體" w:eastAsia="標楷體" w:hAnsi="標楷體" w:hint="eastAsia"/>
          <w:szCs w:val="24"/>
        </w:rPr>
        <w:t xml:space="preserve">　）</w:t>
      </w:r>
      <w:r w:rsidR="00510860">
        <w:rPr>
          <w:rFonts w:ascii="標楷體" w:eastAsia="標楷體" w:hAnsi="標楷體" w:hint="eastAsia"/>
          <w:szCs w:val="24"/>
        </w:rPr>
        <w:t>1</w:t>
      </w:r>
      <w:r w:rsidR="002F7B28">
        <w:rPr>
          <w:rFonts w:ascii="標楷體" w:eastAsia="標楷體" w:hAnsi="標楷體"/>
          <w:szCs w:val="24"/>
        </w:rPr>
        <w:t>.</w:t>
      </w:r>
      <w:r w:rsidR="002F7B28" w:rsidRPr="002F7B28">
        <w:rPr>
          <w:rFonts w:ascii="標楷體" w:eastAsia="標楷體" w:hAnsi="標楷體" w:hint="eastAsia"/>
          <w:szCs w:val="24"/>
        </w:rPr>
        <w:t>根據文意所述，國內理工人才的主要現況如何？</w:t>
      </w:r>
    </w:p>
    <w:p w14:paraId="49214005" w14:textId="6C100AFB" w:rsidR="002F7B28" w:rsidRPr="002F7B28" w:rsidRDefault="002F7B28" w:rsidP="00864CAE">
      <w:pPr>
        <w:spacing w:line="288" w:lineRule="auto"/>
        <w:ind w:firstLineChars="400" w:firstLine="960"/>
        <w:rPr>
          <w:rFonts w:ascii="標楷體" w:eastAsia="標楷體" w:hAnsi="標楷體"/>
          <w:szCs w:val="24"/>
        </w:rPr>
      </w:pPr>
      <w:r>
        <w:rPr>
          <w:rFonts w:ascii="標楷體" w:eastAsia="標楷體" w:hAnsi="標楷體"/>
          <w:szCs w:val="24"/>
        </w:rPr>
        <w:t>(</w:t>
      </w:r>
      <w:r w:rsidRPr="002F7B28">
        <w:rPr>
          <w:rFonts w:ascii="標楷體" w:eastAsia="標楷體" w:hAnsi="標楷體" w:hint="eastAsia"/>
          <w:szCs w:val="24"/>
        </w:rPr>
        <w:t>A</w:t>
      </w:r>
      <w:r>
        <w:rPr>
          <w:rFonts w:ascii="標楷體" w:eastAsia="標楷體" w:hAnsi="標楷體"/>
          <w:szCs w:val="24"/>
        </w:rPr>
        <w:t>)</w:t>
      </w:r>
      <w:r w:rsidRPr="002F7B28">
        <w:rPr>
          <w:rFonts w:ascii="標楷體" w:eastAsia="標楷體" w:hAnsi="標楷體" w:hint="eastAsia"/>
          <w:szCs w:val="24"/>
        </w:rPr>
        <w:t xml:space="preserve">供不應求 </w:t>
      </w:r>
      <w:r>
        <w:rPr>
          <w:rFonts w:ascii="標楷體" w:eastAsia="標楷體" w:hAnsi="標楷體"/>
          <w:szCs w:val="24"/>
        </w:rPr>
        <w:t>(</w:t>
      </w:r>
      <w:r w:rsidRPr="002F7B28">
        <w:rPr>
          <w:rFonts w:ascii="標楷體" w:eastAsia="標楷體" w:hAnsi="標楷體" w:hint="eastAsia"/>
          <w:szCs w:val="24"/>
        </w:rPr>
        <w:t>B</w:t>
      </w:r>
      <w:r>
        <w:rPr>
          <w:rFonts w:ascii="標楷體" w:eastAsia="標楷體" w:hAnsi="標楷體"/>
          <w:szCs w:val="24"/>
        </w:rPr>
        <w:t>)</w:t>
      </w:r>
      <w:r w:rsidRPr="002F7B28">
        <w:rPr>
          <w:rFonts w:ascii="標楷體" w:eastAsia="標楷體" w:hAnsi="標楷體" w:hint="eastAsia"/>
          <w:szCs w:val="24"/>
        </w:rPr>
        <w:t xml:space="preserve">供過於求 </w:t>
      </w:r>
      <w:r>
        <w:rPr>
          <w:rFonts w:ascii="標楷體" w:eastAsia="標楷體" w:hAnsi="標楷體"/>
          <w:szCs w:val="24"/>
        </w:rPr>
        <w:t>(</w:t>
      </w:r>
      <w:r w:rsidRPr="002F7B28">
        <w:rPr>
          <w:rFonts w:ascii="標楷體" w:eastAsia="標楷體" w:hAnsi="標楷體" w:hint="eastAsia"/>
          <w:szCs w:val="24"/>
        </w:rPr>
        <w:t>C</w:t>
      </w:r>
      <w:r>
        <w:rPr>
          <w:rFonts w:ascii="標楷體" w:eastAsia="標楷體" w:hAnsi="標楷體"/>
          <w:szCs w:val="24"/>
        </w:rPr>
        <w:t>)</w:t>
      </w:r>
      <w:r w:rsidRPr="002F7B28">
        <w:rPr>
          <w:rFonts w:ascii="標楷體" w:eastAsia="標楷體" w:hAnsi="標楷體" w:hint="eastAsia"/>
          <w:szCs w:val="24"/>
        </w:rPr>
        <w:t xml:space="preserve">供需平衡 </w:t>
      </w:r>
      <w:r>
        <w:rPr>
          <w:rFonts w:ascii="標楷體" w:eastAsia="標楷體" w:hAnsi="標楷體"/>
          <w:szCs w:val="24"/>
        </w:rPr>
        <w:t>(</w:t>
      </w:r>
      <w:r w:rsidRPr="002F7B28">
        <w:rPr>
          <w:rFonts w:ascii="標楷體" w:eastAsia="標楷體" w:hAnsi="標楷體" w:hint="eastAsia"/>
          <w:szCs w:val="24"/>
        </w:rPr>
        <w:t>D</w:t>
      </w:r>
      <w:r>
        <w:rPr>
          <w:rFonts w:ascii="標楷體" w:eastAsia="標楷體" w:hAnsi="標楷體"/>
          <w:szCs w:val="24"/>
        </w:rPr>
        <w:t>)</w:t>
      </w:r>
      <w:r w:rsidRPr="002F7B28">
        <w:rPr>
          <w:rFonts w:ascii="標楷體" w:eastAsia="標楷體" w:hAnsi="標楷體" w:hint="eastAsia"/>
          <w:szCs w:val="24"/>
        </w:rPr>
        <w:t xml:space="preserve">供需跌宕 </w:t>
      </w:r>
    </w:p>
    <w:p w14:paraId="68C4B61F" w14:textId="0F45A9EB" w:rsidR="00C471E7" w:rsidRDefault="00C471E7" w:rsidP="00864CAE">
      <w:pPr>
        <w:spacing w:line="288" w:lineRule="auto"/>
        <w:rPr>
          <w:rFonts w:ascii="標楷體" w:eastAsia="標楷體" w:hAnsi="標楷體"/>
          <w:szCs w:val="24"/>
        </w:rPr>
      </w:pPr>
      <w:r w:rsidRPr="00D30B3B">
        <w:rPr>
          <w:rFonts w:ascii="標楷體" w:eastAsia="標楷體" w:hAnsi="標楷體" w:hint="eastAsia"/>
          <w:szCs w:val="24"/>
        </w:rPr>
        <w:t xml:space="preserve">（　</w:t>
      </w:r>
      <w:r w:rsidR="00332066">
        <w:rPr>
          <w:rFonts w:ascii="標楷體" w:eastAsia="標楷體" w:hAnsi="標楷體" w:hint="eastAsia"/>
          <w:szCs w:val="24"/>
        </w:rPr>
        <w:t>C</w:t>
      </w:r>
      <w:r w:rsidRPr="00D30B3B">
        <w:rPr>
          <w:rFonts w:ascii="標楷體" w:eastAsia="標楷體" w:hAnsi="標楷體" w:hint="eastAsia"/>
          <w:szCs w:val="24"/>
        </w:rPr>
        <w:t xml:space="preserve">　）</w:t>
      </w:r>
      <w:r w:rsidR="00510860">
        <w:rPr>
          <w:rFonts w:ascii="標楷體" w:eastAsia="標楷體" w:hAnsi="標楷體" w:hint="eastAsia"/>
          <w:szCs w:val="24"/>
        </w:rPr>
        <w:t>2</w:t>
      </w:r>
      <w:r>
        <w:rPr>
          <w:rFonts w:ascii="標楷體" w:eastAsia="標楷體" w:hAnsi="標楷體"/>
          <w:szCs w:val="24"/>
        </w:rPr>
        <w:t>.</w:t>
      </w:r>
      <w:r w:rsidR="002F7B28" w:rsidRPr="002F7B28">
        <w:rPr>
          <w:rFonts w:ascii="標楷體" w:eastAsia="標楷體" w:hAnsi="標楷體" w:hint="eastAsia"/>
          <w:szCs w:val="24"/>
        </w:rPr>
        <w:t>依據上文所述關於理工人才量的變化，下列何人的說法並非是原因之一？</w:t>
      </w:r>
    </w:p>
    <w:p w14:paraId="2AEE564B" w14:textId="70DA1BCA" w:rsidR="002F7B28" w:rsidRPr="002F7B28" w:rsidRDefault="00C471E7" w:rsidP="00864CAE">
      <w:pPr>
        <w:spacing w:line="288" w:lineRule="auto"/>
        <w:ind w:firstLineChars="400" w:firstLine="960"/>
        <w:rPr>
          <w:rFonts w:ascii="標楷體" w:eastAsia="標楷體" w:hAnsi="標楷體"/>
          <w:szCs w:val="24"/>
        </w:rPr>
      </w:pPr>
      <w:r>
        <w:rPr>
          <w:rFonts w:ascii="標楷體" w:eastAsia="標楷體" w:hAnsi="標楷體"/>
          <w:szCs w:val="24"/>
        </w:rPr>
        <w:t>(</w:t>
      </w:r>
      <w:r w:rsidR="002F7B28" w:rsidRPr="002F7B28">
        <w:rPr>
          <w:rFonts w:ascii="標楷體" w:eastAsia="標楷體" w:hAnsi="標楷體" w:hint="eastAsia"/>
          <w:szCs w:val="24"/>
        </w:rPr>
        <w:t>A</w:t>
      </w:r>
      <w:r>
        <w:rPr>
          <w:rFonts w:ascii="標楷體" w:eastAsia="標楷體" w:hAnsi="標楷體"/>
          <w:szCs w:val="24"/>
        </w:rPr>
        <w:t>)</w:t>
      </w:r>
      <w:r w:rsidR="002F7B28" w:rsidRPr="002F7B28">
        <w:rPr>
          <w:rFonts w:ascii="標楷體" w:eastAsia="標楷體" w:hAnsi="標楷體" w:hint="eastAsia"/>
          <w:szCs w:val="24"/>
        </w:rPr>
        <w:t xml:space="preserve">小美：「我覺得國外的發展機會與薪資待遇都比國內好。」 </w:t>
      </w:r>
    </w:p>
    <w:p w14:paraId="147133F8" w14:textId="7A68F51D" w:rsidR="002F7B28" w:rsidRPr="002F7B28" w:rsidRDefault="00C471E7" w:rsidP="00864CAE">
      <w:pPr>
        <w:spacing w:line="288" w:lineRule="auto"/>
        <w:ind w:firstLineChars="400" w:firstLine="960"/>
        <w:rPr>
          <w:rFonts w:ascii="標楷體" w:eastAsia="標楷體" w:hAnsi="標楷體"/>
          <w:szCs w:val="24"/>
        </w:rPr>
      </w:pPr>
      <w:r>
        <w:rPr>
          <w:rFonts w:ascii="標楷體" w:eastAsia="標楷體" w:hAnsi="標楷體"/>
          <w:szCs w:val="24"/>
        </w:rPr>
        <w:t>(</w:t>
      </w:r>
      <w:r w:rsidR="002F7B28" w:rsidRPr="002F7B28">
        <w:rPr>
          <w:rFonts w:ascii="標楷體" w:eastAsia="標楷體" w:hAnsi="標楷體" w:hint="eastAsia"/>
          <w:szCs w:val="24"/>
        </w:rPr>
        <w:t>B</w:t>
      </w:r>
      <w:r>
        <w:rPr>
          <w:rFonts w:ascii="標楷體" w:eastAsia="標楷體" w:hAnsi="標楷體"/>
          <w:szCs w:val="24"/>
        </w:rPr>
        <w:t>)</w:t>
      </w:r>
      <w:r w:rsidR="002F7B28" w:rsidRPr="002F7B28">
        <w:rPr>
          <w:rFonts w:ascii="標楷體" w:eastAsia="標楷體" w:hAnsi="標楷體" w:hint="eastAsia"/>
          <w:szCs w:val="24"/>
        </w:rPr>
        <w:t xml:space="preserve">小華：「少子化造成理工科系畢業生減少。」 </w:t>
      </w:r>
    </w:p>
    <w:p w14:paraId="55E377D3" w14:textId="2790468F" w:rsidR="002F7B28" w:rsidRPr="002F7B28" w:rsidRDefault="00C471E7" w:rsidP="00864CAE">
      <w:pPr>
        <w:spacing w:line="288" w:lineRule="auto"/>
        <w:ind w:firstLineChars="400" w:firstLine="960"/>
        <w:rPr>
          <w:rFonts w:ascii="標楷體" w:eastAsia="標楷體" w:hAnsi="標楷體"/>
          <w:szCs w:val="24"/>
        </w:rPr>
      </w:pPr>
      <w:r>
        <w:rPr>
          <w:rFonts w:ascii="標楷體" w:eastAsia="標楷體" w:hAnsi="標楷體"/>
          <w:szCs w:val="24"/>
        </w:rPr>
        <w:t>(</w:t>
      </w:r>
      <w:r w:rsidR="002F7B28" w:rsidRPr="002F7B28">
        <w:rPr>
          <w:rFonts w:ascii="標楷體" w:eastAsia="標楷體" w:hAnsi="標楷體" w:hint="eastAsia"/>
          <w:szCs w:val="24"/>
        </w:rPr>
        <w:t>C</w:t>
      </w:r>
      <w:r>
        <w:rPr>
          <w:rFonts w:ascii="標楷體" w:eastAsia="標楷體" w:hAnsi="標楷體"/>
          <w:szCs w:val="24"/>
        </w:rPr>
        <w:t>)</w:t>
      </w:r>
      <w:r w:rsidR="002F7B28" w:rsidRPr="002F7B28">
        <w:rPr>
          <w:rFonts w:ascii="標楷體" w:eastAsia="標楷體" w:hAnsi="標楷體" w:hint="eastAsia"/>
          <w:szCs w:val="24"/>
        </w:rPr>
        <w:t xml:space="preserve">小新：「我的數學能力太差了，一定不能成為工程師。」 </w:t>
      </w:r>
    </w:p>
    <w:p w14:paraId="26A79E79" w14:textId="53648EF8" w:rsidR="00B931AB" w:rsidRDefault="00C471E7" w:rsidP="00864CAE">
      <w:pPr>
        <w:spacing w:line="288" w:lineRule="auto"/>
        <w:ind w:firstLineChars="400" w:firstLine="960"/>
        <w:rPr>
          <w:rFonts w:ascii="標楷體" w:eastAsia="標楷體" w:hAnsi="標楷體"/>
          <w:szCs w:val="24"/>
        </w:rPr>
      </w:pPr>
      <w:r>
        <w:rPr>
          <w:rFonts w:ascii="標楷體" w:eastAsia="標楷體" w:hAnsi="標楷體"/>
          <w:szCs w:val="24"/>
        </w:rPr>
        <w:t>(</w:t>
      </w:r>
      <w:r w:rsidR="002F7B28" w:rsidRPr="002F7B28">
        <w:rPr>
          <w:rFonts w:ascii="標楷體" w:eastAsia="標楷體" w:hAnsi="標楷體" w:hint="eastAsia"/>
          <w:szCs w:val="24"/>
        </w:rPr>
        <w:t>D</w:t>
      </w:r>
      <w:r>
        <w:rPr>
          <w:rFonts w:ascii="標楷體" w:eastAsia="標楷體" w:hAnsi="標楷體"/>
          <w:szCs w:val="24"/>
        </w:rPr>
        <w:t>)</w:t>
      </w:r>
      <w:r w:rsidR="002F7B28" w:rsidRPr="002F7B28">
        <w:rPr>
          <w:rFonts w:ascii="標楷體" w:eastAsia="標楷體" w:hAnsi="標楷體" w:hint="eastAsia"/>
          <w:szCs w:val="24"/>
        </w:rPr>
        <w:t>小明：「除了傳統的科系，有很多新創的科系也很吸引我。」</w:t>
      </w:r>
    </w:p>
    <w:p w14:paraId="5CCC6DD7" w14:textId="299EB224" w:rsidR="004C2E3A" w:rsidRDefault="004C2E3A" w:rsidP="00510860">
      <w:pPr>
        <w:spacing w:line="240" w:lineRule="exact"/>
        <w:ind w:firstLineChars="400" w:firstLine="960"/>
        <w:rPr>
          <w:rFonts w:ascii="標楷體" w:eastAsia="標楷體" w:hAnsi="標楷體"/>
          <w:szCs w:val="24"/>
        </w:rPr>
      </w:pPr>
    </w:p>
    <w:tbl>
      <w:tblPr>
        <w:tblStyle w:val="a3"/>
        <w:tblpPr w:leftFromText="180" w:rightFromText="180" w:vertAnchor="text" w:horzAnchor="margin" w:tblpXSpec="center" w:tblpY="-30"/>
        <w:tblW w:w="0" w:type="auto"/>
        <w:tblLook w:val="04A0" w:firstRow="1" w:lastRow="0" w:firstColumn="1" w:lastColumn="0" w:noHBand="0" w:noVBand="1"/>
      </w:tblPr>
      <w:tblGrid>
        <w:gridCol w:w="9581"/>
      </w:tblGrid>
      <w:tr w:rsidR="004C2E3A" w14:paraId="1B9B799F" w14:textId="77777777" w:rsidTr="00A103E4">
        <w:trPr>
          <w:trHeight w:val="964"/>
        </w:trPr>
        <w:tc>
          <w:tcPr>
            <w:tcW w:w="9581" w:type="dxa"/>
            <w:shd w:val="clear" w:color="auto" w:fill="DBE5F1" w:themeFill="accent1" w:themeFillTint="33"/>
          </w:tcPr>
          <w:p w14:paraId="339F0610" w14:textId="77777777" w:rsidR="004C2E3A" w:rsidRPr="00F25214" w:rsidRDefault="004C2E3A" w:rsidP="00A103E4">
            <w:pPr>
              <w:spacing w:line="600" w:lineRule="exact"/>
              <w:rPr>
                <w:rFonts w:ascii="微軟正黑體" w:eastAsia="微軟正黑體" w:hAnsi="微軟正黑體"/>
                <w:b/>
                <w:bCs/>
                <w:sz w:val="44"/>
                <w:szCs w:val="44"/>
              </w:rPr>
            </w:pPr>
            <w:r>
              <w:rPr>
                <w:rFonts w:ascii="標楷體" w:eastAsia="標楷體" w:hAnsi="標楷體"/>
                <w:noProof/>
                <w:szCs w:val="24"/>
              </w:rPr>
              <w:lastRenderedPageBreak/>
              <w:drawing>
                <wp:anchor distT="0" distB="0" distL="114300" distR="114300" simplePos="0" relativeHeight="251691008" behindDoc="0" locked="0" layoutInCell="1" allowOverlap="1" wp14:anchorId="36957725" wp14:editId="1F088AA1">
                  <wp:simplePos x="0" y="0"/>
                  <wp:positionH relativeFrom="column">
                    <wp:posOffset>4622165</wp:posOffset>
                  </wp:positionH>
                  <wp:positionV relativeFrom="paragraph">
                    <wp:posOffset>-121285</wp:posOffset>
                  </wp:positionV>
                  <wp:extent cx="1415351" cy="1008000"/>
                  <wp:effectExtent l="0" t="0" r="0"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351" cy="1008000"/>
                          </a:xfrm>
                          <a:prstGeom prst="rect">
                            <a:avLst/>
                          </a:prstGeom>
                        </pic:spPr>
                      </pic:pic>
                    </a:graphicData>
                  </a:graphic>
                  <wp14:sizeRelH relativeFrom="page">
                    <wp14:pctWidth>0</wp14:pctWidth>
                  </wp14:sizeRelH>
                  <wp14:sizeRelV relativeFrom="page">
                    <wp14:pctHeight>0</wp14:pctHeight>
                  </wp14:sizeRelV>
                </wp:anchor>
              </w:drawing>
            </w:r>
            <w:r w:rsidRPr="00F25214">
              <w:rPr>
                <w:rFonts w:ascii="微軟正黑體" w:eastAsia="微軟正黑體" w:hAnsi="微軟正黑體"/>
                <w:b/>
                <w:bCs/>
                <w:noProof/>
                <w:sz w:val="44"/>
                <w:szCs w:val="44"/>
              </w:rPr>
              <mc:AlternateContent>
                <mc:Choice Requires="wps">
                  <w:drawing>
                    <wp:anchor distT="45720" distB="45720" distL="114300" distR="114300" simplePos="0" relativeHeight="251689984" behindDoc="0" locked="0" layoutInCell="1" allowOverlap="1" wp14:anchorId="25BB0135" wp14:editId="122A0302">
                      <wp:simplePos x="0" y="0"/>
                      <wp:positionH relativeFrom="column">
                        <wp:posOffset>1075690</wp:posOffset>
                      </wp:positionH>
                      <wp:positionV relativeFrom="paragraph">
                        <wp:posOffset>79375</wp:posOffset>
                      </wp:positionV>
                      <wp:extent cx="3600000" cy="612000"/>
                      <wp:effectExtent l="0" t="0" r="635"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61200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7535FFB0" w14:textId="77777777" w:rsidR="004C2E3A" w:rsidRPr="00DB55A4" w:rsidRDefault="004C2E3A" w:rsidP="004C2E3A">
                                  <w:pPr>
                                    <w:jc w:val="center"/>
                                    <w:rPr>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w:t>
                                  </w:r>
                                  <w:r w:rsidRPr="00D2090A">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不一樣的阿富汗—塔利班政權的回歸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BB0135" id="文字方塊 15" o:spid="_x0000_s1028" type="#_x0000_t202" style="position:absolute;margin-left:84.7pt;margin-top:6.25pt;width:283.45pt;height:48.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" fillcolor="white [3201]" stroked="f" strokeweight="2pt">
                      <v:textbox>
                        <w:txbxContent>
                          <w:p w14:paraId="7535FFB0" w14:textId="77777777" w:rsidR="004C2E3A" w:rsidRPr="00DB55A4" w:rsidRDefault="004C2E3A" w:rsidP="004C2E3A">
                            <w:pPr>
                              <w:jc w:val="center"/>
                              <w:rPr>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w:t>
                            </w:r>
                            <w:r w:rsidRPr="00D2090A">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不一樣的阿富汗</w:t>
                            </w:r>
                            <w:proofErr w:type="gramStart"/>
                            <w:r w:rsidRPr="00D2090A">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—塔利班政權</w:t>
                            </w:r>
                            <w:proofErr w:type="gramEnd"/>
                            <w:r w:rsidRPr="00D2090A">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的回歸</w:t>
                            </w:r>
                          </w:p>
                        </w:txbxContent>
                      </v:textbox>
                    </v:shape>
                  </w:pict>
                </mc:Fallback>
              </mc:AlternateContent>
            </w:r>
            <w:r w:rsidRPr="00F25214">
              <w:rPr>
                <w:rFonts w:ascii="微軟正黑體" w:eastAsia="微軟正黑體" w:hAnsi="微軟正黑體" w:hint="eastAsia"/>
                <w:b/>
                <w:bCs/>
                <w:sz w:val="44"/>
                <w:szCs w:val="44"/>
              </w:rPr>
              <w:t>非讀</w:t>
            </w:r>
          </w:p>
          <w:p w14:paraId="76B868DA" w14:textId="77777777" w:rsidR="004C2E3A" w:rsidRDefault="004C2E3A" w:rsidP="00A103E4">
            <w:pPr>
              <w:spacing w:line="600" w:lineRule="exact"/>
              <w:rPr>
                <w:rFonts w:ascii="標楷體" w:eastAsia="標楷體" w:hAnsi="標楷體"/>
                <w:szCs w:val="24"/>
              </w:rPr>
            </w:pPr>
            <w:r w:rsidRPr="00F25214">
              <w:rPr>
                <w:rFonts w:ascii="微軟正黑體" w:eastAsia="微軟正黑體" w:hAnsi="微軟正黑體" w:hint="eastAsia"/>
                <w:b/>
                <w:bCs/>
                <w:sz w:val="44"/>
                <w:szCs w:val="44"/>
              </w:rPr>
              <w:t xml:space="preserve"> 不可</w:t>
            </w:r>
          </w:p>
        </w:tc>
      </w:tr>
    </w:tbl>
    <w:tbl>
      <w:tblPr>
        <w:tblStyle w:val="a3"/>
        <w:tblW w:w="10205" w:type="dxa"/>
        <w:jc w:val="center"/>
        <w:tblLook w:val="04A0" w:firstRow="1" w:lastRow="0" w:firstColumn="1" w:lastColumn="0" w:noHBand="0" w:noVBand="1"/>
      </w:tblPr>
      <w:tblGrid>
        <w:gridCol w:w="10205"/>
      </w:tblGrid>
      <w:tr w:rsidR="00D2090A" w14:paraId="69BA7A38" w14:textId="77777777" w:rsidTr="00D2090A">
        <w:trPr>
          <w:jc w:val="center"/>
        </w:trPr>
        <w:tc>
          <w:tcPr>
            <w:tcW w:w="10205" w:type="dxa"/>
          </w:tcPr>
          <w:p w14:paraId="30607CC6" w14:textId="5D6CC2BD" w:rsidR="00D2090A" w:rsidRPr="00D2090A" w:rsidRDefault="00D2090A" w:rsidP="00510860">
            <w:pPr>
              <w:spacing w:line="288" w:lineRule="auto"/>
              <w:rPr>
                <w:rFonts w:ascii="標楷體" w:eastAsia="標楷體" w:hAnsi="標楷體"/>
                <w:szCs w:val="24"/>
              </w:rPr>
            </w:pPr>
            <w:r>
              <w:rPr>
                <w:rFonts w:ascii="標楷體" w:eastAsia="標楷體" w:hAnsi="標楷體" w:hint="eastAsia"/>
                <w:szCs w:val="24"/>
              </w:rPr>
              <w:t xml:space="preserve">  </w:t>
            </w:r>
            <w:r w:rsidRPr="00D2090A">
              <w:rPr>
                <w:rFonts w:ascii="標楷體" w:eastAsia="標楷體" w:hAnsi="標楷體" w:hint="eastAsia"/>
                <w:szCs w:val="24"/>
              </w:rPr>
              <w:t xml:space="preserve">2021年8月19日，阿富汗的街道與往常不再相同，掛上了新的國旗，有了新的執政者—塔利班，結束了阿富汗長達二十年的戰爭，國內動盪的政治局勢最終畫下了句點。 </w:t>
            </w:r>
          </w:p>
          <w:p w14:paraId="009F9811" w14:textId="26D4A8FA" w:rsidR="00D2090A" w:rsidRPr="00D2090A" w:rsidRDefault="00D2090A" w:rsidP="00510860">
            <w:pPr>
              <w:spacing w:line="288" w:lineRule="auto"/>
              <w:rPr>
                <w:rFonts w:ascii="標楷體" w:eastAsia="標楷體" w:hAnsi="標楷體"/>
                <w:szCs w:val="24"/>
              </w:rPr>
            </w:pPr>
            <w:r>
              <w:rPr>
                <w:rFonts w:ascii="標楷體" w:eastAsia="標楷體" w:hAnsi="標楷體" w:hint="eastAsia"/>
                <w:szCs w:val="24"/>
              </w:rPr>
              <w:t xml:space="preserve">  </w:t>
            </w:r>
            <w:r w:rsidRPr="00D2090A">
              <w:rPr>
                <w:rFonts w:ascii="標楷體" w:eastAsia="標楷體" w:hAnsi="標楷體" w:hint="eastAsia"/>
                <w:szCs w:val="24"/>
              </w:rPr>
              <w:t xml:space="preserve">「塔利班」意譯為神學士，是發源於阿富汗坎達哈地區的遜尼派伊斯蘭原教旨主義政治軍事組織，也是阿富汗目前的實際掌權組織。塔利班於19日執政後，正式宣布重建「阿富汗伊斯蘭酋長國」，組建了伊斯蘭酋長國政府，並由發言人穆賈希德召開記者會，表示塔利班不想樹立任何內部或外部的敵人，將會保障國民和外交團體的安全。而該場記者會中，除了塔利班一改過去的強硬作風，轉以溫和的語氣向國際宣布政權轉移外，也因為發言人「率先回答一位女記者的提問」而被國際媒體所討論。 </w:t>
            </w:r>
          </w:p>
          <w:p w14:paraId="05997961" w14:textId="0D0548D7" w:rsidR="00D2090A" w:rsidRPr="00D2090A" w:rsidRDefault="00D2090A" w:rsidP="00510860">
            <w:pPr>
              <w:spacing w:line="288" w:lineRule="auto"/>
              <w:rPr>
                <w:rFonts w:ascii="標楷體" w:eastAsia="標楷體" w:hAnsi="標楷體"/>
                <w:szCs w:val="24"/>
              </w:rPr>
            </w:pPr>
            <w:r>
              <w:rPr>
                <w:rFonts w:ascii="標楷體" w:eastAsia="標楷體" w:hAnsi="標楷體" w:hint="eastAsia"/>
                <w:szCs w:val="24"/>
              </w:rPr>
              <w:t xml:space="preserve">  </w:t>
            </w:r>
            <w:r w:rsidRPr="00D2090A">
              <w:rPr>
                <w:rFonts w:ascii="標楷體" w:eastAsia="標楷體" w:hAnsi="標楷體" w:hint="eastAsia"/>
                <w:szCs w:val="24"/>
              </w:rPr>
              <w:t xml:space="preserve">「回答女記者提問」的舉動，之所以被國際媒體所關注，最主要的原因就是塔利班在過去執政的歷史中，對阿富汗地區實施的女性不平等政策，他們禁止女性上學與上班，並且嚴格規定女性需要穿著從頭到腳的罩袍、出門必須有男性監護人陪同、童婚的許可等。也因為有這段執政歷史，阿富汗的變天導致當地女性相當害怕黑暗時代的來臨，甚至因此爆發了大規模逃難潮。在機場出現百姓想強搭上美國軍機但不慎摔落的可怕景象，更有數百輛車擠爆前往巴基斯坦邊界，盼關閉前能離開阿富汗，甚至英軍一名軍官這麼形容當時失控的情況：「這太可怕了， 婦女將她們的嬰兒拋過鐵絲網，要求官兵們接住，有些嬰兒還被困在鐵網上。我擔心我的手下，我正個別輔導一些人，每個人昨晚都哭了。」 </w:t>
            </w:r>
          </w:p>
          <w:p w14:paraId="0DD61A45" w14:textId="59F17AB6" w:rsidR="00D2090A" w:rsidRDefault="00D2090A" w:rsidP="00510860">
            <w:pPr>
              <w:spacing w:line="288" w:lineRule="auto"/>
              <w:ind w:firstLineChars="200" w:firstLine="480"/>
              <w:rPr>
                <w:rFonts w:ascii="標楷體" w:eastAsia="標楷體" w:hAnsi="標楷體"/>
                <w:szCs w:val="24"/>
              </w:rPr>
            </w:pPr>
            <w:r w:rsidRPr="00D2090A">
              <w:rPr>
                <w:rFonts w:ascii="標楷體" w:eastAsia="標楷體" w:hAnsi="標楷體" w:hint="eastAsia"/>
                <w:szCs w:val="24"/>
              </w:rPr>
              <w:t xml:space="preserve">雖然塔利班控制阿富汗之後，已表態將跟國際社會接觸，然而過去實施的極權政策，讓阿富汗人民感到非常害怕，而那些早期逃到國外的阿富汗人，聽到故鄉的現況也十分擔心還在國內的家人。而無論未來塔利班的執政風格是否迥異於過去，國際媒體都在關注阿富汗的局勢，當地的阿富汗人更是如此。 </w:t>
            </w:r>
          </w:p>
        </w:tc>
      </w:tr>
    </w:tbl>
    <w:p w14:paraId="09A6F858" w14:textId="1FFD801F" w:rsidR="00D2090A" w:rsidRDefault="00D2090A" w:rsidP="00510860">
      <w:pPr>
        <w:spacing w:line="288" w:lineRule="auto"/>
        <w:rPr>
          <w:rFonts w:ascii="標楷體" w:eastAsia="標楷體" w:hAnsi="標楷體"/>
          <w:szCs w:val="24"/>
        </w:rPr>
      </w:pPr>
      <w:r w:rsidRPr="00D30B3B">
        <w:rPr>
          <w:rFonts w:ascii="標楷體" w:eastAsia="標楷體" w:hAnsi="標楷體" w:hint="eastAsia"/>
          <w:szCs w:val="24"/>
        </w:rPr>
        <w:t xml:space="preserve">（　</w:t>
      </w:r>
      <w:r w:rsidR="00332066">
        <w:rPr>
          <w:rFonts w:ascii="標楷體" w:eastAsia="標楷體" w:hAnsi="標楷體" w:hint="eastAsia"/>
          <w:szCs w:val="24"/>
        </w:rPr>
        <w:t>C</w:t>
      </w:r>
      <w:r w:rsidRPr="00D30B3B">
        <w:rPr>
          <w:rFonts w:ascii="標楷體" w:eastAsia="標楷體" w:hAnsi="標楷體" w:hint="eastAsia"/>
          <w:szCs w:val="24"/>
        </w:rPr>
        <w:t xml:space="preserve">　）</w:t>
      </w:r>
      <w:r w:rsidRPr="002F7B28">
        <w:rPr>
          <w:rFonts w:ascii="標楷體" w:eastAsia="標楷體" w:hAnsi="標楷體" w:hint="eastAsia"/>
          <w:szCs w:val="24"/>
        </w:rPr>
        <w:t>1</w:t>
      </w:r>
      <w:r>
        <w:rPr>
          <w:rFonts w:ascii="標楷體" w:eastAsia="標楷體" w:hAnsi="標楷體"/>
          <w:szCs w:val="24"/>
        </w:rPr>
        <w:t>.</w:t>
      </w:r>
      <w:r w:rsidRPr="00D2090A">
        <w:rPr>
          <w:rFonts w:ascii="標楷體" w:eastAsia="標楷體" w:hAnsi="標楷體" w:hint="eastAsia"/>
          <w:szCs w:val="24"/>
        </w:rPr>
        <w:t>下列選項何者最接近本文的主旨？</w:t>
      </w:r>
    </w:p>
    <w:p w14:paraId="25C1F5CC" w14:textId="40A8B637" w:rsidR="00D2090A" w:rsidRDefault="00D2090A" w:rsidP="00510860">
      <w:pPr>
        <w:spacing w:line="288" w:lineRule="auto"/>
        <w:ind w:firstLineChars="400" w:firstLine="960"/>
        <w:rPr>
          <w:rFonts w:ascii="標楷體" w:eastAsia="標楷體" w:hAnsi="標楷體"/>
          <w:szCs w:val="24"/>
        </w:rPr>
      </w:pPr>
      <w:r>
        <w:rPr>
          <w:rFonts w:ascii="標楷體" w:eastAsia="標楷體" w:hAnsi="標楷體"/>
          <w:szCs w:val="24"/>
        </w:rPr>
        <w:t>(</w:t>
      </w:r>
      <w:r w:rsidRPr="002F7B28">
        <w:rPr>
          <w:rFonts w:ascii="標楷體" w:eastAsia="標楷體" w:hAnsi="標楷體" w:hint="eastAsia"/>
          <w:szCs w:val="24"/>
        </w:rPr>
        <w:t>A</w:t>
      </w:r>
      <w:r>
        <w:rPr>
          <w:rFonts w:ascii="標楷體" w:eastAsia="標楷體" w:hAnsi="標楷體"/>
          <w:szCs w:val="24"/>
        </w:rPr>
        <w:t>)</w:t>
      </w:r>
      <w:r w:rsidRPr="00D2090A">
        <w:rPr>
          <w:rFonts w:ascii="標楷體" w:eastAsia="標楷體" w:hAnsi="標楷體" w:hint="eastAsia"/>
          <w:szCs w:val="24"/>
        </w:rPr>
        <w:t xml:space="preserve">說明塔利班的歷史與主張  </w:t>
      </w:r>
      <w:r w:rsidR="00795366">
        <w:rPr>
          <w:rFonts w:ascii="標楷體" w:eastAsia="標楷體" w:hAnsi="標楷體" w:hint="eastAsia"/>
          <w:szCs w:val="24"/>
        </w:rPr>
        <w:t xml:space="preserve">  </w:t>
      </w:r>
      <w:r w:rsidR="00510860">
        <w:rPr>
          <w:rFonts w:ascii="標楷體" w:eastAsia="標楷體" w:hAnsi="標楷體"/>
          <w:szCs w:val="24"/>
        </w:rPr>
        <w:t xml:space="preserve"> </w:t>
      </w:r>
      <w:r>
        <w:rPr>
          <w:rFonts w:ascii="標楷體" w:eastAsia="標楷體" w:hAnsi="標楷體"/>
          <w:szCs w:val="24"/>
        </w:rPr>
        <w:t>(</w:t>
      </w:r>
      <w:r w:rsidRPr="002F7B28">
        <w:rPr>
          <w:rFonts w:ascii="標楷體" w:eastAsia="標楷體" w:hAnsi="標楷體" w:hint="eastAsia"/>
          <w:szCs w:val="24"/>
        </w:rPr>
        <w:t>B</w:t>
      </w:r>
      <w:r>
        <w:rPr>
          <w:rFonts w:ascii="標楷體" w:eastAsia="標楷體" w:hAnsi="標楷體"/>
          <w:szCs w:val="24"/>
        </w:rPr>
        <w:t>)</w:t>
      </w:r>
      <w:r w:rsidRPr="00D2090A">
        <w:rPr>
          <w:rFonts w:ascii="標楷體" w:eastAsia="標楷體" w:hAnsi="標楷體" w:hint="eastAsia"/>
          <w:szCs w:val="24"/>
        </w:rPr>
        <w:t>筆者對該政權的支持或反對</w:t>
      </w:r>
      <w:r w:rsidRPr="002F7B28">
        <w:rPr>
          <w:rFonts w:ascii="標楷體" w:eastAsia="標楷體" w:hAnsi="標楷體" w:hint="eastAsia"/>
          <w:szCs w:val="24"/>
        </w:rPr>
        <w:t xml:space="preserve">  </w:t>
      </w:r>
    </w:p>
    <w:p w14:paraId="659200EA" w14:textId="76734EF3" w:rsidR="00D2090A" w:rsidRDefault="00D2090A" w:rsidP="00510860">
      <w:pPr>
        <w:spacing w:line="288" w:lineRule="auto"/>
        <w:ind w:firstLineChars="400" w:firstLine="960"/>
        <w:rPr>
          <w:rFonts w:ascii="標楷體" w:eastAsia="標楷體" w:hAnsi="標楷體"/>
          <w:szCs w:val="24"/>
        </w:rPr>
      </w:pPr>
      <w:r>
        <w:rPr>
          <w:rFonts w:ascii="標楷體" w:eastAsia="標楷體" w:hAnsi="標楷體"/>
          <w:szCs w:val="24"/>
        </w:rPr>
        <w:t>(</w:t>
      </w:r>
      <w:r w:rsidRPr="002F7B28">
        <w:rPr>
          <w:rFonts w:ascii="標楷體" w:eastAsia="標楷體" w:hAnsi="標楷體" w:hint="eastAsia"/>
          <w:szCs w:val="24"/>
        </w:rPr>
        <w:t>C</w:t>
      </w:r>
      <w:r>
        <w:rPr>
          <w:rFonts w:ascii="標楷體" w:eastAsia="標楷體" w:hAnsi="標楷體"/>
          <w:szCs w:val="24"/>
        </w:rPr>
        <w:t>)</w:t>
      </w:r>
      <w:r w:rsidRPr="00D2090A">
        <w:rPr>
          <w:rFonts w:ascii="標楷體" w:eastAsia="標楷體" w:hAnsi="標楷體" w:hint="eastAsia"/>
          <w:szCs w:val="24"/>
        </w:rPr>
        <w:t>塔利班政權被關注的原因</w:t>
      </w:r>
      <w:r w:rsidRPr="002F7B28">
        <w:rPr>
          <w:rFonts w:ascii="標楷體" w:eastAsia="標楷體" w:hAnsi="標楷體" w:hint="eastAsia"/>
          <w:szCs w:val="24"/>
        </w:rPr>
        <w:t xml:space="preserve">  </w:t>
      </w:r>
      <w:r w:rsidR="00795366">
        <w:rPr>
          <w:rFonts w:ascii="標楷體" w:eastAsia="標楷體" w:hAnsi="標楷體" w:hint="eastAsia"/>
          <w:szCs w:val="24"/>
        </w:rPr>
        <w:t xml:space="preserve">  </w:t>
      </w:r>
      <w:r w:rsidR="00510860">
        <w:rPr>
          <w:rFonts w:ascii="標楷體" w:eastAsia="標楷體" w:hAnsi="標楷體"/>
          <w:szCs w:val="24"/>
        </w:rPr>
        <w:t xml:space="preserve"> </w:t>
      </w:r>
      <w:r>
        <w:rPr>
          <w:rFonts w:ascii="標楷體" w:eastAsia="標楷體" w:hAnsi="標楷體"/>
          <w:szCs w:val="24"/>
        </w:rPr>
        <w:t>(</w:t>
      </w:r>
      <w:r w:rsidRPr="002F7B28">
        <w:rPr>
          <w:rFonts w:ascii="標楷體" w:eastAsia="標楷體" w:hAnsi="標楷體" w:hint="eastAsia"/>
          <w:szCs w:val="24"/>
        </w:rPr>
        <w:t>D</w:t>
      </w:r>
      <w:r>
        <w:rPr>
          <w:rFonts w:ascii="標楷體" w:eastAsia="標楷體" w:hAnsi="標楷體"/>
          <w:szCs w:val="24"/>
        </w:rPr>
        <w:t>)</w:t>
      </w:r>
      <w:r w:rsidRPr="00D2090A">
        <w:rPr>
          <w:rFonts w:ascii="標楷體" w:eastAsia="標楷體" w:hAnsi="標楷體" w:hint="eastAsia"/>
          <w:szCs w:val="24"/>
        </w:rPr>
        <w:t>塔利班將迫害女性權益</w:t>
      </w:r>
      <w:r w:rsidRPr="002F7B28">
        <w:rPr>
          <w:rFonts w:ascii="標楷體" w:eastAsia="標楷體" w:hAnsi="標楷體" w:hint="eastAsia"/>
          <w:szCs w:val="24"/>
        </w:rPr>
        <w:t xml:space="preserve"> </w:t>
      </w:r>
    </w:p>
    <w:p w14:paraId="2D39ECA6" w14:textId="016073BB" w:rsidR="00D2090A" w:rsidRDefault="00D2090A" w:rsidP="00510860">
      <w:pPr>
        <w:spacing w:line="288" w:lineRule="auto"/>
        <w:rPr>
          <w:rFonts w:ascii="標楷體" w:eastAsia="標楷體" w:hAnsi="標楷體"/>
          <w:szCs w:val="24"/>
        </w:rPr>
      </w:pPr>
      <w:r w:rsidRPr="00D30B3B">
        <w:rPr>
          <w:rFonts w:ascii="標楷體" w:eastAsia="標楷體" w:hAnsi="標楷體" w:hint="eastAsia"/>
          <w:szCs w:val="24"/>
        </w:rPr>
        <w:t xml:space="preserve">（　</w:t>
      </w:r>
      <w:r w:rsidR="00332066">
        <w:rPr>
          <w:rFonts w:ascii="標楷體" w:eastAsia="標楷體" w:hAnsi="標楷體" w:hint="eastAsia"/>
          <w:szCs w:val="24"/>
        </w:rPr>
        <w:t>B</w:t>
      </w:r>
      <w:r w:rsidRPr="00D30B3B">
        <w:rPr>
          <w:rFonts w:ascii="標楷體" w:eastAsia="標楷體" w:hAnsi="標楷體" w:hint="eastAsia"/>
          <w:szCs w:val="24"/>
        </w:rPr>
        <w:t xml:space="preserve">　）</w:t>
      </w:r>
      <w:r w:rsidRPr="002F7B28">
        <w:rPr>
          <w:rFonts w:ascii="標楷體" w:eastAsia="標楷體" w:hAnsi="標楷體" w:hint="eastAsia"/>
          <w:szCs w:val="24"/>
        </w:rPr>
        <w:t>2</w:t>
      </w:r>
      <w:r>
        <w:rPr>
          <w:rFonts w:ascii="標楷體" w:eastAsia="標楷體" w:hAnsi="標楷體"/>
          <w:szCs w:val="24"/>
        </w:rPr>
        <w:t>.</w:t>
      </w:r>
      <w:r w:rsidR="00795366" w:rsidRPr="00D2090A">
        <w:rPr>
          <w:rFonts w:ascii="標楷體" w:eastAsia="標楷體" w:hAnsi="標楷體" w:hint="eastAsia"/>
          <w:szCs w:val="24"/>
        </w:rPr>
        <w:t>依據上述文章內容，下列何者</w:t>
      </w:r>
      <w:r w:rsidR="00795366" w:rsidRPr="00332066">
        <w:rPr>
          <w:rFonts w:ascii="標楷體" w:eastAsia="標楷體" w:hAnsi="標楷體" w:hint="eastAsia"/>
          <w:b/>
          <w:bCs/>
          <w:szCs w:val="24"/>
          <w:u w:val="double"/>
        </w:rPr>
        <w:t>並非</w:t>
      </w:r>
      <w:r w:rsidR="00795366" w:rsidRPr="00D2090A">
        <w:rPr>
          <w:rFonts w:ascii="標楷體" w:eastAsia="標楷體" w:hAnsi="標楷體" w:hint="eastAsia"/>
          <w:szCs w:val="24"/>
        </w:rPr>
        <w:t>是關於阿富汗與塔利班的正確資訊？</w:t>
      </w:r>
    </w:p>
    <w:p w14:paraId="485E9E10" w14:textId="690EC39D" w:rsidR="00795366" w:rsidRDefault="00D2090A" w:rsidP="00510860">
      <w:pPr>
        <w:spacing w:line="288" w:lineRule="auto"/>
        <w:ind w:firstLineChars="400" w:firstLine="960"/>
        <w:rPr>
          <w:rFonts w:ascii="標楷體" w:eastAsia="標楷體" w:hAnsi="標楷體"/>
          <w:szCs w:val="24"/>
        </w:rPr>
      </w:pPr>
      <w:r>
        <w:rPr>
          <w:rFonts w:ascii="標楷體" w:eastAsia="標楷體" w:hAnsi="標楷體"/>
          <w:szCs w:val="24"/>
        </w:rPr>
        <w:t>(</w:t>
      </w:r>
      <w:r w:rsidRPr="002F7B28">
        <w:rPr>
          <w:rFonts w:ascii="標楷體" w:eastAsia="標楷體" w:hAnsi="標楷體" w:hint="eastAsia"/>
          <w:szCs w:val="24"/>
        </w:rPr>
        <w:t>A</w:t>
      </w:r>
      <w:r>
        <w:rPr>
          <w:rFonts w:ascii="標楷體" w:eastAsia="標楷體" w:hAnsi="標楷體"/>
          <w:szCs w:val="24"/>
        </w:rPr>
        <w:t>)</w:t>
      </w:r>
      <w:r w:rsidR="00795366" w:rsidRPr="00D2090A">
        <w:rPr>
          <w:rFonts w:ascii="標楷體" w:eastAsia="標楷體" w:hAnsi="標楷體" w:hint="eastAsia"/>
          <w:szCs w:val="24"/>
        </w:rPr>
        <w:t>阿富汗有長達二十年的戰爭</w:t>
      </w:r>
      <w:r w:rsidRPr="002F7B28">
        <w:rPr>
          <w:rFonts w:ascii="標楷體" w:eastAsia="標楷體" w:hAnsi="標楷體" w:hint="eastAsia"/>
          <w:szCs w:val="24"/>
        </w:rPr>
        <w:t xml:space="preserve">  </w:t>
      </w:r>
      <w:r w:rsidR="00510860">
        <w:rPr>
          <w:rFonts w:ascii="標楷體" w:eastAsia="標楷體" w:hAnsi="標楷體"/>
          <w:szCs w:val="24"/>
        </w:rPr>
        <w:t xml:space="preserve"> </w:t>
      </w:r>
      <w:r>
        <w:rPr>
          <w:rFonts w:ascii="標楷體" w:eastAsia="標楷體" w:hAnsi="標楷體"/>
          <w:szCs w:val="24"/>
        </w:rPr>
        <w:t>(</w:t>
      </w:r>
      <w:r w:rsidRPr="002F7B28">
        <w:rPr>
          <w:rFonts w:ascii="標楷體" w:eastAsia="標楷體" w:hAnsi="標楷體" w:hint="eastAsia"/>
          <w:szCs w:val="24"/>
        </w:rPr>
        <w:t>B</w:t>
      </w:r>
      <w:r>
        <w:rPr>
          <w:rFonts w:ascii="標楷體" w:eastAsia="標楷體" w:hAnsi="標楷體"/>
          <w:szCs w:val="24"/>
        </w:rPr>
        <w:t>)</w:t>
      </w:r>
      <w:r w:rsidR="00795366" w:rsidRPr="00D2090A">
        <w:rPr>
          <w:rFonts w:ascii="標楷體" w:eastAsia="標楷體" w:hAnsi="標楷體" w:hint="eastAsia"/>
          <w:szCs w:val="24"/>
        </w:rPr>
        <w:t>塔利班是外來的新勢力</w:t>
      </w:r>
      <w:r w:rsidRPr="002F7B28">
        <w:rPr>
          <w:rFonts w:ascii="標楷體" w:eastAsia="標楷體" w:hAnsi="標楷體" w:hint="eastAsia"/>
          <w:szCs w:val="24"/>
        </w:rPr>
        <w:t xml:space="preserve">  </w:t>
      </w:r>
    </w:p>
    <w:p w14:paraId="22385567" w14:textId="3EFC1DC4" w:rsidR="00D2090A" w:rsidRPr="002F7B28" w:rsidRDefault="00D2090A" w:rsidP="00510860">
      <w:pPr>
        <w:spacing w:line="288" w:lineRule="auto"/>
        <w:ind w:firstLineChars="400" w:firstLine="960"/>
        <w:rPr>
          <w:rFonts w:ascii="標楷體" w:eastAsia="標楷體" w:hAnsi="標楷體"/>
          <w:szCs w:val="24"/>
        </w:rPr>
      </w:pPr>
      <w:r>
        <w:rPr>
          <w:rFonts w:ascii="標楷體" w:eastAsia="標楷體" w:hAnsi="標楷體"/>
          <w:szCs w:val="24"/>
        </w:rPr>
        <w:t>(</w:t>
      </w:r>
      <w:r w:rsidRPr="002F7B28">
        <w:rPr>
          <w:rFonts w:ascii="標楷體" w:eastAsia="標楷體" w:hAnsi="標楷體" w:hint="eastAsia"/>
          <w:szCs w:val="24"/>
        </w:rPr>
        <w:t>C</w:t>
      </w:r>
      <w:r>
        <w:rPr>
          <w:rFonts w:ascii="標楷體" w:eastAsia="標楷體" w:hAnsi="標楷體"/>
          <w:szCs w:val="24"/>
        </w:rPr>
        <w:t>)</w:t>
      </w:r>
      <w:r w:rsidR="00795366" w:rsidRPr="00D2090A">
        <w:rPr>
          <w:rFonts w:ascii="標楷體" w:eastAsia="標楷體" w:hAnsi="標楷體" w:hint="eastAsia"/>
          <w:szCs w:val="24"/>
        </w:rPr>
        <w:t>塔利班相當重視伊斯蘭教</w:t>
      </w:r>
      <w:r w:rsidRPr="002F7B28">
        <w:rPr>
          <w:rFonts w:ascii="標楷體" w:eastAsia="標楷體" w:hAnsi="標楷體" w:hint="eastAsia"/>
          <w:szCs w:val="24"/>
        </w:rPr>
        <w:t xml:space="preserve"> </w:t>
      </w:r>
      <w:r w:rsidR="00795366">
        <w:rPr>
          <w:rFonts w:ascii="標楷體" w:eastAsia="標楷體" w:hAnsi="標楷體" w:hint="eastAsia"/>
          <w:szCs w:val="24"/>
        </w:rPr>
        <w:t xml:space="preserve">  </w:t>
      </w:r>
      <w:r w:rsidR="00510860">
        <w:rPr>
          <w:rFonts w:ascii="標楷體" w:eastAsia="標楷體" w:hAnsi="標楷體"/>
          <w:szCs w:val="24"/>
        </w:rPr>
        <w:t xml:space="preserve"> </w:t>
      </w:r>
      <w:r w:rsidRPr="002F7B28">
        <w:rPr>
          <w:rFonts w:ascii="標楷體" w:eastAsia="標楷體" w:hAnsi="標楷體" w:hint="eastAsia"/>
          <w:szCs w:val="24"/>
        </w:rPr>
        <w:t xml:space="preserve"> </w:t>
      </w:r>
      <w:r>
        <w:rPr>
          <w:rFonts w:ascii="標楷體" w:eastAsia="標楷體" w:hAnsi="標楷體"/>
          <w:szCs w:val="24"/>
        </w:rPr>
        <w:t>(</w:t>
      </w:r>
      <w:r w:rsidRPr="002F7B28">
        <w:rPr>
          <w:rFonts w:ascii="標楷體" w:eastAsia="標楷體" w:hAnsi="標楷體" w:hint="eastAsia"/>
          <w:szCs w:val="24"/>
        </w:rPr>
        <w:t>D</w:t>
      </w:r>
      <w:r>
        <w:rPr>
          <w:rFonts w:ascii="標楷體" w:eastAsia="標楷體" w:hAnsi="標楷體"/>
          <w:szCs w:val="24"/>
        </w:rPr>
        <w:t>)</w:t>
      </w:r>
      <w:r w:rsidR="00795366" w:rsidRPr="00D2090A">
        <w:rPr>
          <w:rFonts w:ascii="標楷體" w:eastAsia="標楷體" w:hAnsi="標楷體" w:hint="eastAsia"/>
          <w:szCs w:val="24"/>
        </w:rPr>
        <w:t>當地女性權益曾受到迫害</w:t>
      </w:r>
      <w:r w:rsidRPr="002F7B28">
        <w:rPr>
          <w:rFonts w:ascii="標楷體" w:eastAsia="標楷體" w:hAnsi="標楷體" w:hint="eastAsia"/>
          <w:szCs w:val="24"/>
        </w:rPr>
        <w:t xml:space="preserve">  </w:t>
      </w:r>
    </w:p>
    <w:p w14:paraId="7E04E811" w14:textId="0ED5B4E3" w:rsidR="00795366" w:rsidRDefault="00D2090A" w:rsidP="00510860">
      <w:pPr>
        <w:spacing w:line="288" w:lineRule="auto"/>
        <w:rPr>
          <w:rFonts w:ascii="標楷體" w:eastAsia="標楷體" w:hAnsi="標楷體"/>
          <w:szCs w:val="24"/>
        </w:rPr>
      </w:pPr>
      <w:r w:rsidRPr="00D30B3B">
        <w:rPr>
          <w:rFonts w:ascii="標楷體" w:eastAsia="標楷體" w:hAnsi="標楷體" w:hint="eastAsia"/>
          <w:szCs w:val="24"/>
        </w:rPr>
        <w:t xml:space="preserve">（　</w:t>
      </w:r>
      <w:r w:rsidR="00864CAE">
        <w:rPr>
          <w:rFonts w:ascii="標楷體" w:eastAsia="標楷體" w:hAnsi="標楷體" w:hint="eastAsia"/>
          <w:szCs w:val="24"/>
        </w:rPr>
        <w:t>D</w:t>
      </w:r>
      <w:r w:rsidRPr="00D30B3B">
        <w:rPr>
          <w:rFonts w:ascii="標楷體" w:eastAsia="標楷體" w:hAnsi="標楷體" w:hint="eastAsia"/>
          <w:szCs w:val="24"/>
        </w:rPr>
        <w:t xml:space="preserve">　）</w:t>
      </w:r>
      <w:r w:rsidRPr="002F7B28">
        <w:rPr>
          <w:rFonts w:ascii="標楷體" w:eastAsia="標楷體" w:hAnsi="標楷體" w:hint="eastAsia"/>
          <w:szCs w:val="24"/>
        </w:rPr>
        <w:t>3</w:t>
      </w:r>
      <w:r>
        <w:rPr>
          <w:rFonts w:ascii="標楷體" w:eastAsia="標楷體" w:hAnsi="標楷體"/>
          <w:szCs w:val="24"/>
        </w:rPr>
        <w:t>.</w:t>
      </w:r>
      <w:r w:rsidR="00795366" w:rsidRPr="00D2090A">
        <w:rPr>
          <w:rFonts w:ascii="標楷體" w:eastAsia="標楷體" w:hAnsi="標楷體" w:hint="eastAsia"/>
          <w:szCs w:val="24"/>
        </w:rPr>
        <w:t>「這太可怕了，婦女將她們的嬰兒拋過鐵絲網，要求官兵們接住，有些嬰兒還被困在</w:t>
      </w:r>
    </w:p>
    <w:p w14:paraId="00C19B1C" w14:textId="6C446CB3" w:rsidR="00795366" w:rsidRDefault="00795366" w:rsidP="00510860">
      <w:pPr>
        <w:spacing w:line="288" w:lineRule="auto"/>
        <w:rPr>
          <w:rFonts w:ascii="標楷體" w:eastAsia="標楷體" w:hAnsi="標楷體"/>
          <w:szCs w:val="24"/>
        </w:rPr>
      </w:pPr>
      <w:r>
        <w:rPr>
          <w:rFonts w:ascii="標楷體" w:eastAsia="標楷體" w:hAnsi="標楷體" w:hint="eastAsia"/>
          <w:szCs w:val="24"/>
        </w:rPr>
        <w:t xml:space="preserve">         </w:t>
      </w:r>
      <w:r w:rsidRPr="00D2090A">
        <w:rPr>
          <w:rFonts w:ascii="標楷體" w:eastAsia="標楷體" w:hAnsi="標楷體" w:hint="eastAsia"/>
          <w:szCs w:val="24"/>
        </w:rPr>
        <w:t>鐵網上。我擔心我的手下，我正個別輔導一些人，每個人昨晚都哭了。」依據上述文</w:t>
      </w:r>
    </w:p>
    <w:p w14:paraId="663113A0" w14:textId="021F88F4" w:rsidR="00D2090A" w:rsidRDefault="00795366" w:rsidP="00510860">
      <w:pPr>
        <w:spacing w:line="288" w:lineRule="auto"/>
        <w:rPr>
          <w:rFonts w:ascii="標楷體" w:eastAsia="標楷體" w:hAnsi="標楷體"/>
          <w:szCs w:val="24"/>
        </w:rPr>
      </w:pPr>
      <w:r>
        <w:rPr>
          <w:rFonts w:ascii="標楷體" w:eastAsia="標楷體" w:hAnsi="標楷體" w:hint="eastAsia"/>
          <w:szCs w:val="24"/>
        </w:rPr>
        <w:t xml:space="preserve">         </w:t>
      </w:r>
      <w:r w:rsidRPr="00D2090A">
        <w:rPr>
          <w:rFonts w:ascii="標楷體" w:eastAsia="標楷體" w:hAnsi="標楷體" w:hint="eastAsia"/>
          <w:szCs w:val="24"/>
        </w:rPr>
        <w:t>章內容，推測下列選項何者是該情況最可能發生的主要原因？</w:t>
      </w:r>
    </w:p>
    <w:p w14:paraId="18CE89B7" w14:textId="5738F42C" w:rsidR="00D2090A" w:rsidRPr="002F7B28" w:rsidRDefault="00D2090A" w:rsidP="00510860">
      <w:pPr>
        <w:spacing w:line="288" w:lineRule="auto"/>
        <w:ind w:firstLineChars="400" w:firstLine="960"/>
        <w:rPr>
          <w:rFonts w:ascii="標楷體" w:eastAsia="標楷體" w:hAnsi="標楷體"/>
          <w:szCs w:val="24"/>
        </w:rPr>
      </w:pPr>
      <w:r>
        <w:rPr>
          <w:rFonts w:ascii="標楷體" w:eastAsia="標楷體" w:hAnsi="標楷體"/>
          <w:szCs w:val="24"/>
        </w:rPr>
        <w:t>(</w:t>
      </w:r>
      <w:r w:rsidRPr="002F7B28">
        <w:rPr>
          <w:rFonts w:ascii="標楷體" w:eastAsia="標楷體" w:hAnsi="標楷體" w:hint="eastAsia"/>
          <w:szCs w:val="24"/>
        </w:rPr>
        <w:t>A</w:t>
      </w:r>
      <w:r>
        <w:rPr>
          <w:rFonts w:ascii="標楷體" w:eastAsia="標楷體" w:hAnsi="標楷體"/>
          <w:szCs w:val="24"/>
        </w:rPr>
        <w:t>)</w:t>
      </w:r>
      <w:r w:rsidR="00795366" w:rsidRPr="00D2090A">
        <w:rPr>
          <w:rFonts w:ascii="標楷體" w:eastAsia="標楷體" w:hAnsi="標楷體" w:hint="eastAsia"/>
          <w:szCs w:val="24"/>
        </w:rPr>
        <w:t>因長期的戰況而缺乏糧食</w:t>
      </w:r>
      <w:r w:rsidR="00510860">
        <w:rPr>
          <w:rFonts w:ascii="標楷體" w:eastAsia="標楷體" w:hAnsi="標楷體" w:hint="eastAsia"/>
          <w:szCs w:val="24"/>
        </w:rPr>
        <w:t xml:space="preserve"> </w:t>
      </w:r>
      <w:r w:rsidR="00510860">
        <w:rPr>
          <w:rFonts w:ascii="標楷體" w:eastAsia="標楷體" w:hAnsi="標楷體"/>
          <w:szCs w:val="24"/>
        </w:rPr>
        <w:t xml:space="preserve">     </w:t>
      </w:r>
      <w:r>
        <w:rPr>
          <w:rFonts w:ascii="標楷體" w:eastAsia="標楷體" w:hAnsi="標楷體"/>
          <w:szCs w:val="24"/>
        </w:rPr>
        <w:t>(</w:t>
      </w:r>
      <w:r w:rsidRPr="002F7B28">
        <w:rPr>
          <w:rFonts w:ascii="標楷體" w:eastAsia="標楷體" w:hAnsi="標楷體" w:hint="eastAsia"/>
          <w:szCs w:val="24"/>
        </w:rPr>
        <w:t>B</w:t>
      </w:r>
      <w:r>
        <w:rPr>
          <w:rFonts w:ascii="標楷體" w:eastAsia="標楷體" w:hAnsi="標楷體"/>
          <w:szCs w:val="24"/>
        </w:rPr>
        <w:t>)</w:t>
      </w:r>
      <w:r w:rsidR="00795366" w:rsidRPr="00D2090A">
        <w:rPr>
          <w:rFonts w:ascii="標楷體" w:eastAsia="標楷體" w:hAnsi="標楷體" w:hint="eastAsia"/>
          <w:szCs w:val="24"/>
        </w:rPr>
        <w:t>擔憂航線封鎖而無法出國求學</w:t>
      </w:r>
    </w:p>
    <w:p w14:paraId="1DFA4B25" w14:textId="33CE3C13" w:rsidR="00D2090A" w:rsidRDefault="00D2090A" w:rsidP="00510860">
      <w:pPr>
        <w:spacing w:line="288" w:lineRule="auto"/>
        <w:ind w:firstLineChars="400" w:firstLine="960"/>
        <w:rPr>
          <w:rFonts w:ascii="標楷體" w:eastAsia="標楷體" w:hAnsi="標楷體"/>
          <w:szCs w:val="24"/>
        </w:rPr>
      </w:pPr>
      <w:r>
        <w:rPr>
          <w:rFonts w:ascii="標楷體" w:eastAsia="標楷體" w:hAnsi="標楷體"/>
          <w:szCs w:val="24"/>
        </w:rPr>
        <w:t>(</w:t>
      </w:r>
      <w:r w:rsidRPr="002F7B28">
        <w:rPr>
          <w:rFonts w:ascii="標楷體" w:eastAsia="標楷體" w:hAnsi="標楷體" w:hint="eastAsia"/>
          <w:szCs w:val="24"/>
        </w:rPr>
        <w:t>C</w:t>
      </w:r>
      <w:r>
        <w:rPr>
          <w:rFonts w:ascii="標楷體" w:eastAsia="標楷體" w:hAnsi="標楷體"/>
          <w:szCs w:val="24"/>
        </w:rPr>
        <w:t>)</w:t>
      </w:r>
      <w:r w:rsidR="00795366" w:rsidRPr="00D2090A">
        <w:rPr>
          <w:rFonts w:ascii="標楷體" w:eastAsia="標楷體" w:hAnsi="標楷體" w:hint="eastAsia"/>
          <w:szCs w:val="24"/>
        </w:rPr>
        <w:t>以這樣的行動表示抗議與不滿</w:t>
      </w:r>
      <w:r w:rsidR="00510860">
        <w:rPr>
          <w:rFonts w:ascii="標楷體" w:eastAsia="標楷體" w:hAnsi="標楷體" w:hint="eastAsia"/>
          <w:szCs w:val="24"/>
        </w:rPr>
        <w:t xml:space="preserve"> </w:t>
      </w:r>
      <w:r w:rsidR="00510860">
        <w:rPr>
          <w:rFonts w:ascii="標楷體" w:eastAsia="標楷體" w:hAnsi="標楷體"/>
          <w:szCs w:val="24"/>
        </w:rPr>
        <w:t xml:space="preserve"> </w:t>
      </w:r>
      <w:r>
        <w:rPr>
          <w:rFonts w:ascii="標楷體" w:eastAsia="標楷體" w:hAnsi="標楷體"/>
          <w:szCs w:val="24"/>
        </w:rPr>
        <w:t>(</w:t>
      </w:r>
      <w:r w:rsidRPr="002F7B28">
        <w:rPr>
          <w:rFonts w:ascii="標楷體" w:eastAsia="標楷體" w:hAnsi="標楷體" w:hint="eastAsia"/>
          <w:szCs w:val="24"/>
        </w:rPr>
        <w:t>D</w:t>
      </w:r>
      <w:r>
        <w:rPr>
          <w:rFonts w:ascii="標楷體" w:eastAsia="標楷體" w:hAnsi="標楷體"/>
          <w:szCs w:val="24"/>
        </w:rPr>
        <w:t>)</w:t>
      </w:r>
      <w:r w:rsidR="00795366" w:rsidRPr="00D2090A">
        <w:rPr>
          <w:rFonts w:ascii="標楷體" w:eastAsia="標楷體" w:hAnsi="標楷體" w:hint="eastAsia"/>
          <w:szCs w:val="24"/>
        </w:rPr>
        <w:t>害怕過去的黑暗統治</w:t>
      </w:r>
    </w:p>
    <w:p w14:paraId="2FB5816F" w14:textId="61334B3A" w:rsidR="004C2E3A" w:rsidRDefault="004C2E3A" w:rsidP="00533984">
      <w:pPr>
        <w:rPr>
          <w:rFonts w:ascii="標楷體" w:eastAsia="標楷體" w:hAnsi="標楷體"/>
          <w:szCs w:val="24"/>
        </w:rPr>
      </w:pPr>
    </w:p>
    <w:tbl>
      <w:tblPr>
        <w:tblStyle w:val="a3"/>
        <w:tblpPr w:leftFromText="180" w:rightFromText="180" w:vertAnchor="text" w:horzAnchor="margin" w:tblpXSpec="center" w:tblpY="-30"/>
        <w:tblW w:w="0" w:type="auto"/>
        <w:tblLook w:val="04A0" w:firstRow="1" w:lastRow="0" w:firstColumn="1" w:lastColumn="0" w:noHBand="0" w:noVBand="1"/>
      </w:tblPr>
      <w:tblGrid>
        <w:gridCol w:w="9581"/>
      </w:tblGrid>
      <w:tr w:rsidR="004C2E3A" w14:paraId="7146D027" w14:textId="77777777" w:rsidTr="00A103E4">
        <w:trPr>
          <w:trHeight w:val="964"/>
        </w:trPr>
        <w:tc>
          <w:tcPr>
            <w:tcW w:w="9581" w:type="dxa"/>
            <w:shd w:val="clear" w:color="auto" w:fill="DBE5F1" w:themeFill="accent1" w:themeFillTint="33"/>
          </w:tcPr>
          <w:p w14:paraId="399FBC4A" w14:textId="77777777" w:rsidR="004C2E3A" w:rsidRPr="00F25214" w:rsidRDefault="004C2E3A" w:rsidP="00A103E4">
            <w:pPr>
              <w:spacing w:line="600" w:lineRule="exact"/>
              <w:rPr>
                <w:rFonts w:ascii="微軟正黑體" w:eastAsia="微軟正黑體" w:hAnsi="微軟正黑體"/>
                <w:b/>
                <w:bCs/>
                <w:sz w:val="44"/>
                <w:szCs w:val="44"/>
              </w:rPr>
            </w:pPr>
            <w:r>
              <w:rPr>
                <w:rFonts w:ascii="標楷體" w:eastAsia="標楷體" w:hAnsi="標楷體"/>
                <w:noProof/>
                <w:szCs w:val="24"/>
              </w:rPr>
              <w:drawing>
                <wp:anchor distT="0" distB="0" distL="114300" distR="114300" simplePos="0" relativeHeight="251694080" behindDoc="0" locked="0" layoutInCell="1" allowOverlap="1" wp14:anchorId="44AC5171" wp14:editId="21BD3DD6">
                  <wp:simplePos x="0" y="0"/>
                  <wp:positionH relativeFrom="column">
                    <wp:posOffset>4622165</wp:posOffset>
                  </wp:positionH>
                  <wp:positionV relativeFrom="paragraph">
                    <wp:posOffset>-121285</wp:posOffset>
                  </wp:positionV>
                  <wp:extent cx="1415351" cy="1008000"/>
                  <wp:effectExtent l="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351" cy="1008000"/>
                          </a:xfrm>
                          <a:prstGeom prst="rect">
                            <a:avLst/>
                          </a:prstGeom>
                        </pic:spPr>
                      </pic:pic>
                    </a:graphicData>
                  </a:graphic>
                  <wp14:sizeRelH relativeFrom="page">
                    <wp14:pctWidth>0</wp14:pctWidth>
                  </wp14:sizeRelH>
                  <wp14:sizeRelV relativeFrom="page">
                    <wp14:pctHeight>0</wp14:pctHeight>
                  </wp14:sizeRelV>
                </wp:anchor>
              </w:drawing>
            </w:r>
            <w:r w:rsidRPr="00F25214">
              <w:rPr>
                <w:rFonts w:ascii="微軟正黑體" w:eastAsia="微軟正黑體" w:hAnsi="微軟正黑體"/>
                <w:b/>
                <w:bCs/>
                <w:noProof/>
                <w:sz w:val="44"/>
                <w:szCs w:val="44"/>
              </w:rPr>
              <mc:AlternateContent>
                <mc:Choice Requires="wps">
                  <w:drawing>
                    <wp:anchor distT="45720" distB="45720" distL="114300" distR="114300" simplePos="0" relativeHeight="251693056" behindDoc="0" locked="0" layoutInCell="1" allowOverlap="1" wp14:anchorId="73F9EFCA" wp14:editId="5671094C">
                      <wp:simplePos x="0" y="0"/>
                      <wp:positionH relativeFrom="column">
                        <wp:posOffset>1075690</wp:posOffset>
                      </wp:positionH>
                      <wp:positionV relativeFrom="paragraph">
                        <wp:posOffset>79375</wp:posOffset>
                      </wp:positionV>
                      <wp:extent cx="3600000" cy="612000"/>
                      <wp:effectExtent l="0" t="0" r="635"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61200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7D83855A" w14:textId="77777777" w:rsidR="004C2E3A" w:rsidRPr="00DB55A4" w:rsidRDefault="004C2E3A" w:rsidP="004C2E3A">
                                  <w:pPr>
                                    <w:jc w:val="center"/>
                                    <w:rPr>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四、</w:t>
                                  </w:r>
                                  <w:r w:rsidRPr="00533984">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你今天吃「土」了嗎？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F9EFCA" id="文字方塊 17" o:spid="_x0000_s1029" type="#_x0000_t202" style="position:absolute;margin-left:84.7pt;margin-top:6.25pt;width:283.45pt;height:48.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" fillcolor="white [3201]" stroked="f" strokeweight="2pt">
                      <v:textbox>
                        <w:txbxContent>
                          <w:p w14:paraId="7D83855A" w14:textId="77777777" w:rsidR="004C2E3A" w:rsidRPr="00DB55A4" w:rsidRDefault="004C2E3A" w:rsidP="004C2E3A">
                            <w:pPr>
                              <w:jc w:val="center"/>
                              <w:rPr>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四、</w:t>
                            </w:r>
                            <w:r w:rsidRPr="00533984">
                              <w:rPr>
                                <w:rFonts w:ascii="標楷體" w:eastAsia="標楷體" w:hAnsi="標楷體" w:hint="eastAsia"/>
                                <w:b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你今天吃「土」了嗎？</w:t>
                            </w:r>
                          </w:p>
                        </w:txbxContent>
                      </v:textbox>
                    </v:shape>
                  </w:pict>
                </mc:Fallback>
              </mc:AlternateContent>
            </w:r>
            <w:r w:rsidRPr="00F25214">
              <w:rPr>
                <w:rFonts w:ascii="微軟正黑體" w:eastAsia="微軟正黑體" w:hAnsi="微軟正黑體" w:hint="eastAsia"/>
                <w:b/>
                <w:bCs/>
                <w:sz w:val="44"/>
                <w:szCs w:val="44"/>
              </w:rPr>
              <w:t>非讀</w:t>
            </w:r>
          </w:p>
          <w:p w14:paraId="4007409E" w14:textId="77777777" w:rsidR="004C2E3A" w:rsidRDefault="004C2E3A" w:rsidP="00A103E4">
            <w:pPr>
              <w:spacing w:line="600" w:lineRule="exact"/>
              <w:rPr>
                <w:rFonts w:ascii="標楷體" w:eastAsia="標楷體" w:hAnsi="標楷體"/>
                <w:szCs w:val="24"/>
              </w:rPr>
            </w:pPr>
            <w:r w:rsidRPr="00F25214">
              <w:rPr>
                <w:rFonts w:ascii="微軟正黑體" w:eastAsia="微軟正黑體" w:hAnsi="微軟正黑體" w:hint="eastAsia"/>
                <w:b/>
                <w:bCs/>
                <w:sz w:val="44"/>
                <w:szCs w:val="44"/>
              </w:rPr>
              <w:t xml:space="preserve"> 不可</w:t>
            </w:r>
          </w:p>
        </w:tc>
      </w:tr>
    </w:tbl>
    <w:tbl>
      <w:tblPr>
        <w:tblStyle w:val="a3"/>
        <w:tblW w:w="10420" w:type="dxa"/>
        <w:tblLook w:val="04A0" w:firstRow="1" w:lastRow="0" w:firstColumn="1" w:lastColumn="0" w:noHBand="0" w:noVBand="1"/>
      </w:tblPr>
      <w:tblGrid>
        <w:gridCol w:w="10420"/>
      </w:tblGrid>
      <w:tr w:rsidR="00533984" w14:paraId="3C6611CA" w14:textId="77777777" w:rsidTr="00767142">
        <w:tc>
          <w:tcPr>
            <w:tcW w:w="10420" w:type="dxa"/>
          </w:tcPr>
          <w:p w14:paraId="478CE642" w14:textId="3E75D009" w:rsidR="00533984" w:rsidRPr="00533984" w:rsidRDefault="00533984" w:rsidP="00510860">
            <w:pPr>
              <w:spacing w:line="288" w:lineRule="auto"/>
              <w:rPr>
                <w:rFonts w:ascii="標楷體" w:eastAsia="標楷體" w:hAnsi="標楷體"/>
                <w:szCs w:val="24"/>
              </w:rPr>
            </w:pPr>
            <w:r>
              <w:rPr>
                <w:rFonts w:ascii="標楷體" w:eastAsia="標楷體" w:hAnsi="標楷體" w:hint="eastAsia"/>
                <w:szCs w:val="24"/>
              </w:rPr>
              <w:t xml:space="preserve">  </w:t>
            </w:r>
            <w:r w:rsidRPr="00533984">
              <w:rPr>
                <w:rFonts w:ascii="標楷體" w:eastAsia="標楷體" w:hAnsi="標楷體" w:hint="eastAsia"/>
                <w:szCs w:val="24"/>
              </w:rPr>
              <w:t>美國塔夫茨大學一群生物系學生坐在一塊吃土。他們把泥塊碾成粉末，一起體驗了黏土的味道，這種吃泥土的行為，其實是達爾文醫學課程的一部分，讓學生學習「食土癖」的演進，而吃土已見於動物和人類幾千年了。</w:t>
            </w:r>
          </w:p>
          <w:p w14:paraId="245A6F21" w14:textId="1AF05DE0" w:rsidR="00533984" w:rsidRDefault="00864CAE" w:rsidP="00124FB1">
            <w:pPr>
              <w:spacing w:line="288" w:lineRule="auto"/>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84864" behindDoc="1" locked="0" layoutInCell="1" allowOverlap="1" wp14:anchorId="13D1833C" wp14:editId="78F0E7BE">
                  <wp:simplePos x="0" y="0"/>
                  <wp:positionH relativeFrom="column">
                    <wp:posOffset>1905</wp:posOffset>
                  </wp:positionH>
                  <wp:positionV relativeFrom="paragraph">
                    <wp:posOffset>1751965</wp:posOffset>
                  </wp:positionV>
                  <wp:extent cx="6479540" cy="1932305"/>
                  <wp:effectExtent l="0" t="0" r="0" b="0"/>
                  <wp:wrapTight wrapText="bothSides">
                    <wp:wrapPolygon edited="0">
                      <wp:start x="0" y="0"/>
                      <wp:lineTo x="0" y="21295"/>
                      <wp:lineTo x="21528" y="21295"/>
                      <wp:lineTo x="21528" y="0"/>
                      <wp:lineTo x="0" y="0"/>
                    </wp:wrapPolygon>
                  </wp:wrapTight>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pic:cNvPicPr/>
                        </pic:nvPicPr>
                        <pic:blipFill>
                          <a:blip r:embed="rId8">
                            <a:extLst>
                              <a:ext uri="{28A0092B-C50C-407E-A947-70E740481C1C}">
                                <a14:useLocalDpi xmlns:a14="http://schemas.microsoft.com/office/drawing/2010/main" val="0"/>
                              </a:ext>
                            </a:extLst>
                          </a:blip>
                          <a:stretch>
                            <a:fillRect/>
                          </a:stretch>
                        </pic:blipFill>
                        <pic:spPr>
                          <a:xfrm>
                            <a:off x="0" y="0"/>
                            <a:ext cx="6479540" cy="1932305"/>
                          </a:xfrm>
                          <a:prstGeom prst="rect">
                            <a:avLst/>
                          </a:prstGeom>
                        </pic:spPr>
                      </pic:pic>
                    </a:graphicData>
                  </a:graphic>
                </wp:anchor>
              </w:drawing>
            </w:r>
            <w:r w:rsidR="00533984">
              <w:rPr>
                <w:rFonts w:ascii="標楷體" w:eastAsia="標楷體" w:hAnsi="標楷體" w:hint="eastAsia"/>
                <w:szCs w:val="24"/>
              </w:rPr>
              <w:t xml:space="preserve">  </w:t>
            </w:r>
            <w:r w:rsidR="00533984" w:rsidRPr="00533984">
              <w:rPr>
                <w:rFonts w:ascii="標楷體" w:eastAsia="標楷體" w:hAnsi="標楷體" w:hint="eastAsia"/>
                <w:szCs w:val="24"/>
              </w:rPr>
              <w:t>想要知道「食土癖」是不正常還是適應性行為，其中一個方法是確認這個行為在動物和不同人類社會中出現的普遍程度，如果在不同物種和文化中是普遍的，那可能就是有益的行為。很明顯的是，食土癖在動物界比過去所認為的更普遍，研究人員發現200多種動物有吃土的行為，包括鸚鵡、鹿、大象、蝙蝠、狒狒和黑猩猩等。人類也有吃土的紀錄，至少可追溯到希臘醫生希波克底拉時代 (公元前460年)。美索不達米亞人和古埃及人在傷口上塗滿了泥土，也吃土治療各種疾病，尤其是腸胃道方面的疾病。為什麼動物和人要吃土呢？一般解釋是因為土壤中含有礦物質，如：鈣、鈉、鐵，可以維持能量的產生。到底人為什麼要吃土？就我們從表格中找到解答吧</w:t>
            </w:r>
            <w:r w:rsidR="00510860">
              <w:rPr>
                <w:rFonts w:ascii="標楷體" w:eastAsia="標楷體" w:hAnsi="標楷體" w:hint="eastAsia"/>
                <w:szCs w:val="24"/>
              </w:rPr>
              <w:t>!</w:t>
            </w:r>
          </w:p>
        </w:tc>
      </w:tr>
    </w:tbl>
    <w:p w14:paraId="3B46D960" w14:textId="7B096E80" w:rsidR="00767142" w:rsidRDefault="00767142" w:rsidP="00124FB1">
      <w:pPr>
        <w:rPr>
          <w:rFonts w:ascii="標楷體" w:eastAsia="標楷體" w:hAnsi="標楷體"/>
          <w:szCs w:val="24"/>
        </w:rPr>
      </w:pPr>
      <w:r w:rsidRPr="00D30B3B">
        <w:rPr>
          <w:rFonts w:ascii="標楷體" w:eastAsia="標楷體" w:hAnsi="標楷體" w:hint="eastAsia"/>
          <w:szCs w:val="24"/>
        </w:rPr>
        <w:t xml:space="preserve">（　</w:t>
      </w:r>
      <w:r w:rsidR="00864CAE">
        <w:rPr>
          <w:rFonts w:ascii="標楷體" w:eastAsia="標楷體" w:hAnsi="標楷體" w:hint="eastAsia"/>
          <w:szCs w:val="24"/>
        </w:rPr>
        <w:t>A</w:t>
      </w:r>
      <w:r w:rsidRPr="00D30B3B">
        <w:rPr>
          <w:rFonts w:ascii="標楷體" w:eastAsia="標楷體" w:hAnsi="標楷體" w:hint="eastAsia"/>
          <w:szCs w:val="24"/>
        </w:rPr>
        <w:t xml:space="preserve">　）</w:t>
      </w:r>
      <w:r>
        <w:rPr>
          <w:rFonts w:ascii="標楷體" w:eastAsia="標楷體" w:hAnsi="標楷體" w:hint="eastAsia"/>
          <w:szCs w:val="24"/>
        </w:rPr>
        <w:t>1</w:t>
      </w:r>
      <w:r>
        <w:rPr>
          <w:rFonts w:ascii="標楷體" w:eastAsia="標楷體" w:hAnsi="標楷體"/>
          <w:szCs w:val="24"/>
        </w:rPr>
        <w:t>.</w:t>
      </w:r>
      <w:r w:rsidRPr="00767142">
        <w:rPr>
          <w:rFonts w:ascii="標楷體" w:eastAsia="標楷體" w:hAnsi="標楷體" w:hint="eastAsia"/>
          <w:szCs w:val="24"/>
        </w:rPr>
        <w:t xml:space="preserve">請根據上表說明，找出下列何者正確？ </w:t>
      </w:r>
    </w:p>
    <w:p w14:paraId="67595EC1" w14:textId="3E0F3B07" w:rsidR="00767142" w:rsidRDefault="00767142" w:rsidP="00124FB1">
      <w:pPr>
        <w:ind w:firstLineChars="400" w:firstLine="960"/>
        <w:rPr>
          <w:rFonts w:ascii="標楷體" w:eastAsia="標楷體" w:hAnsi="標楷體"/>
          <w:szCs w:val="24"/>
        </w:rPr>
      </w:pPr>
      <w:r>
        <w:rPr>
          <w:rFonts w:ascii="標楷體" w:eastAsia="標楷體" w:hAnsi="標楷體"/>
          <w:szCs w:val="24"/>
        </w:rPr>
        <w:t>(</w:t>
      </w:r>
      <w:r w:rsidRPr="00767142">
        <w:rPr>
          <w:rFonts w:ascii="標楷體" w:eastAsia="標楷體" w:hAnsi="標楷體" w:hint="eastAsia"/>
          <w:szCs w:val="24"/>
        </w:rPr>
        <w:t>A</w:t>
      </w:r>
      <w:r>
        <w:rPr>
          <w:rFonts w:ascii="標楷體" w:eastAsia="標楷體" w:hAnsi="標楷體"/>
          <w:szCs w:val="24"/>
        </w:rPr>
        <w:t>)</w:t>
      </w:r>
      <w:r w:rsidRPr="00767142">
        <w:rPr>
          <w:rFonts w:ascii="標楷體" w:eastAsia="標楷體" w:hAnsi="標楷體" w:hint="eastAsia"/>
          <w:szCs w:val="24"/>
        </w:rPr>
        <w:t xml:space="preserve">根據研究吃土的人，大多為了緩解腸胃不適 </w:t>
      </w:r>
    </w:p>
    <w:p w14:paraId="7E2F1DAB" w14:textId="77777777" w:rsidR="00767142" w:rsidRDefault="00767142" w:rsidP="00124FB1">
      <w:pPr>
        <w:ind w:firstLineChars="400" w:firstLine="960"/>
        <w:rPr>
          <w:rFonts w:ascii="標楷體" w:eastAsia="標楷體" w:hAnsi="標楷體"/>
          <w:szCs w:val="24"/>
        </w:rPr>
      </w:pPr>
      <w:r>
        <w:rPr>
          <w:rFonts w:ascii="標楷體" w:eastAsia="標楷體" w:hAnsi="標楷體"/>
          <w:szCs w:val="24"/>
        </w:rPr>
        <w:t>(</w:t>
      </w:r>
      <w:r w:rsidRPr="002F7B28">
        <w:rPr>
          <w:rFonts w:ascii="標楷體" w:eastAsia="標楷體" w:hAnsi="標楷體" w:hint="eastAsia"/>
          <w:szCs w:val="24"/>
        </w:rPr>
        <w:t>B</w:t>
      </w:r>
      <w:r>
        <w:rPr>
          <w:rFonts w:ascii="標楷體" w:eastAsia="標楷體" w:hAnsi="標楷體"/>
          <w:szCs w:val="24"/>
        </w:rPr>
        <w:t>)</w:t>
      </w:r>
      <w:r w:rsidRPr="00767142">
        <w:rPr>
          <w:rFonts w:ascii="標楷體" w:eastAsia="標楷體" w:hAnsi="標楷體" w:hint="eastAsia"/>
          <w:szCs w:val="24"/>
        </w:rPr>
        <w:t xml:space="preserve">因為飢渴而吃土的人，比渴望吃土的人更多 </w:t>
      </w:r>
    </w:p>
    <w:p w14:paraId="031CCCE9" w14:textId="6958517C" w:rsidR="00767142" w:rsidRDefault="00767142" w:rsidP="00124FB1">
      <w:pPr>
        <w:ind w:firstLineChars="400" w:firstLine="960"/>
        <w:rPr>
          <w:rFonts w:ascii="標楷體" w:eastAsia="標楷體" w:hAnsi="標楷體"/>
          <w:szCs w:val="24"/>
        </w:rPr>
      </w:pPr>
      <w:r>
        <w:rPr>
          <w:rFonts w:ascii="標楷體" w:eastAsia="標楷體" w:hAnsi="標楷體"/>
          <w:szCs w:val="24"/>
        </w:rPr>
        <w:t>(</w:t>
      </w:r>
      <w:r w:rsidRPr="00767142">
        <w:rPr>
          <w:rFonts w:ascii="標楷體" w:eastAsia="標楷體" w:hAnsi="標楷體" w:hint="eastAsia"/>
          <w:szCs w:val="24"/>
        </w:rPr>
        <w:t>C</w:t>
      </w:r>
      <w:r>
        <w:rPr>
          <w:rFonts w:ascii="標楷體" w:eastAsia="標楷體" w:hAnsi="標楷體"/>
          <w:szCs w:val="24"/>
        </w:rPr>
        <w:t>)</w:t>
      </w:r>
      <w:r w:rsidRPr="00767142">
        <w:rPr>
          <w:rFonts w:ascii="標楷體" w:eastAsia="標楷體" w:hAnsi="標楷體" w:hint="eastAsia"/>
          <w:szCs w:val="24"/>
        </w:rPr>
        <w:t xml:space="preserve">吃土可以補充蛋白質 </w:t>
      </w:r>
    </w:p>
    <w:p w14:paraId="5FB32D6D" w14:textId="00ACCA36" w:rsidR="00767142" w:rsidRPr="00767142" w:rsidRDefault="00767142" w:rsidP="00124FB1">
      <w:pPr>
        <w:ind w:firstLineChars="400" w:firstLine="960"/>
        <w:rPr>
          <w:rFonts w:ascii="標楷體" w:eastAsia="標楷體" w:hAnsi="標楷體"/>
          <w:szCs w:val="24"/>
        </w:rPr>
      </w:pPr>
      <w:r>
        <w:rPr>
          <w:rFonts w:ascii="標楷體" w:eastAsia="標楷體" w:hAnsi="標楷體"/>
          <w:szCs w:val="24"/>
        </w:rPr>
        <w:t>(</w:t>
      </w:r>
      <w:r w:rsidRPr="00767142">
        <w:rPr>
          <w:rFonts w:ascii="標楷體" w:eastAsia="標楷體" w:hAnsi="標楷體" w:hint="eastAsia"/>
          <w:szCs w:val="24"/>
        </w:rPr>
        <w:t>D</w:t>
      </w:r>
      <w:r>
        <w:rPr>
          <w:rFonts w:ascii="標楷體" w:eastAsia="標楷體" w:hAnsi="標楷體"/>
          <w:szCs w:val="24"/>
        </w:rPr>
        <w:t>)</w:t>
      </w:r>
      <w:r w:rsidRPr="00767142">
        <w:rPr>
          <w:rFonts w:ascii="標楷體" w:eastAsia="標楷體" w:hAnsi="標楷體" w:hint="eastAsia"/>
          <w:szCs w:val="24"/>
        </w:rPr>
        <w:t>本表運用的是演繹法</w:t>
      </w:r>
    </w:p>
    <w:p w14:paraId="024E8CF3" w14:textId="33E12C0C" w:rsidR="00767142" w:rsidRDefault="00767142" w:rsidP="00124FB1">
      <w:pPr>
        <w:rPr>
          <w:rFonts w:ascii="標楷體" w:eastAsia="標楷體" w:hAnsi="標楷體"/>
          <w:szCs w:val="24"/>
        </w:rPr>
      </w:pPr>
      <w:r w:rsidRPr="00D30B3B">
        <w:rPr>
          <w:rFonts w:ascii="標楷體" w:eastAsia="標楷體" w:hAnsi="標楷體" w:hint="eastAsia"/>
          <w:szCs w:val="24"/>
        </w:rPr>
        <w:t xml:space="preserve">（　</w:t>
      </w:r>
      <w:r w:rsidR="00864CAE">
        <w:rPr>
          <w:rFonts w:ascii="標楷體" w:eastAsia="標楷體" w:hAnsi="標楷體" w:hint="eastAsia"/>
          <w:szCs w:val="24"/>
        </w:rPr>
        <w:t>B</w:t>
      </w:r>
      <w:r w:rsidRPr="00D30B3B">
        <w:rPr>
          <w:rFonts w:ascii="標楷體" w:eastAsia="標楷體" w:hAnsi="標楷體" w:hint="eastAsia"/>
          <w:szCs w:val="24"/>
        </w:rPr>
        <w:t xml:space="preserve">　）</w:t>
      </w:r>
      <w:r>
        <w:rPr>
          <w:rFonts w:ascii="標楷體" w:eastAsia="標楷體" w:hAnsi="標楷體" w:hint="eastAsia"/>
          <w:szCs w:val="24"/>
        </w:rPr>
        <w:t>2</w:t>
      </w:r>
      <w:r>
        <w:rPr>
          <w:rFonts w:ascii="標楷體" w:eastAsia="標楷體" w:hAnsi="標楷體"/>
          <w:szCs w:val="24"/>
        </w:rPr>
        <w:t>.</w:t>
      </w:r>
      <w:r w:rsidRPr="00767142">
        <w:rPr>
          <w:rFonts w:ascii="標楷體" w:eastAsia="標楷體" w:hAnsi="標楷體" w:hint="eastAsia"/>
          <w:szCs w:val="24"/>
        </w:rPr>
        <w:t xml:space="preserve">請問這群學生一起吃土的原因為何？ </w:t>
      </w:r>
    </w:p>
    <w:p w14:paraId="2617069A" w14:textId="7FD639C1" w:rsidR="00124FB1" w:rsidRDefault="00767142" w:rsidP="00124FB1">
      <w:pPr>
        <w:ind w:firstLineChars="400" w:firstLine="960"/>
        <w:rPr>
          <w:rFonts w:ascii="標楷體" w:eastAsia="標楷體" w:hAnsi="標楷體"/>
          <w:szCs w:val="24"/>
        </w:rPr>
      </w:pPr>
      <w:r>
        <w:rPr>
          <w:rFonts w:ascii="標楷體" w:eastAsia="標楷體" w:hAnsi="標楷體"/>
          <w:szCs w:val="24"/>
        </w:rPr>
        <w:t>(</w:t>
      </w:r>
      <w:r w:rsidRPr="00767142">
        <w:rPr>
          <w:rFonts w:ascii="標楷體" w:eastAsia="標楷體" w:hAnsi="標楷體" w:hint="eastAsia"/>
          <w:szCs w:val="24"/>
        </w:rPr>
        <w:t>A</w:t>
      </w:r>
      <w:r>
        <w:rPr>
          <w:rFonts w:ascii="標楷體" w:eastAsia="標楷體" w:hAnsi="標楷體"/>
          <w:szCs w:val="24"/>
        </w:rPr>
        <w:t>)</w:t>
      </w:r>
      <w:r w:rsidRPr="00767142">
        <w:rPr>
          <w:rFonts w:ascii="標楷體" w:eastAsia="標楷體" w:hAnsi="標楷體" w:hint="eastAsia"/>
          <w:szCs w:val="24"/>
        </w:rPr>
        <w:t xml:space="preserve"> 飢餓</w:t>
      </w:r>
      <w:r w:rsidRPr="00767142">
        <w:rPr>
          <w:rFonts w:ascii="標楷體" w:eastAsia="標楷體" w:hAnsi="標楷體" w:hint="eastAsia"/>
          <w:szCs w:val="24"/>
        </w:rPr>
        <w:tab/>
      </w:r>
      <w:r>
        <w:rPr>
          <w:rFonts w:ascii="標楷體" w:eastAsia="標楷體" w:hAnsi="標楷體"/>
          <w:szCs w:val="24"/>
        </w:rPr>
        <w:t>(</w:t>
      </w:r>
      <w:r w:rsidRPr="002F7B28">
        <w:rPr>
          <w:rFonts w:ascii="標楷體" w:eastAsia="標楷體" w:hAnsi="標楷體" w:hint="eastAsia"/>
          <w:szCs w:val="24"/>
        </w:rPr>
        <w:t>B</w:t>
      </w:r>
      <w:r>
        <w:rPr>
          <w:rFonts w:ascii="標楷體" w:eastAsia="標楷體" w:hAnsi="標楷體"/>
          <w:szCs w:val="24"/>
        </w:rPr>
        <w:t>)</w:t>
      </w:r>
      <w:r w:rsidRPr="00767142">
        <w:rPr>
          <w:rFonts w:ascii="標楷體" w:eastAsia="標楷體" w:hAnsi="標楷體" w:hint="eastAsia"/>
          <w:szCs w:val="24"/>
        </w:rPr>
        <w:t xml:space="preserve">學習   </w:t>
      </w:r>
      <w:r>
        <w:rPr>
          <w:rFonts w:ascii="標楷體" w:eastAsia="標楷體" w:hAnsi="標楷體"/>
          <w:szCs w:val="24"/>
        </w:rPr>
        <w:t>(</w:t>
      </w:r>
      <w:r w:rsidRPr="002F7B28">
        <w:rPr>
          <w:rFonts w:ascii="標楷體" w:eastAsia="標楷體" w:hAnsi="標楷體" w:hint="eastAsia"/>
          <w:szCs w:val="24"/>
        </w:rPr>
        <w:t>C</w:t>
      </w:r>
      <w:r>
        <w:rPr>
          <w:rFonts w:ascii="標楷體" w:eastAsia="標楷體" w:hAnsi="標楷體"/>
          <w:szCs w:val="24"/>
        </w:rPr>
        <w:t>)</w:t>
      </w:r>
      <w:r w:rsidRPr="00767142">
        <w:rPr>
          <w:rFonts w:ascii="標楷體" w:eastAsia="標楷體" w:hAnsi="標楷體" w:hint="eastAsia"/>
          <w:szCs w:val="24"/>
        </w:rPr>
        <w:t xml:space="preserve"> 生病   </w:t>
      </w:r>
      <w:r>
        <w:rPr>
          <w:rFonts w:ascii="標楷體" w:eastAsia="標楷體" w:hAnsi="標楷體"/>
          <w:szCs w:val="24"/>
        </w:rPr>
        <w:t>(</w:t>
      </w:r>
      <w:r w:rsidRPr="00767142">
        <w:rPr>
          <w:rFonts w:ascii="標楷體" w:eastAsia="標楷體" w:hAnsi="標楷體" w:hint="eastAsia"/>
          <w:szCs w:val="24"/>
        </w:rPr>
        <w:t>D</w:t>
      </w:r>
      <w:r>
        <w:rPr>
          <w:rFonts w:ascii="標楷體" w:eastAsia="標楷體" w:hAnsi="標楷體"/>
          <w:szCs w:val="24"/>
        </w:rPr>
        <w:t>)</w:t>
      </w:r>
      <w:r w:rsidRPr="00767142">
        <w:rPr>
          <w:rFonts w:ascii="標楷體" w:eastAsia="標楷體" w:hAnsi="標楷體" w:hint="eastAsia"/>
          <w:szCs w:val="24"/>
        </w:rPr>
        <w:t xml:space="preserve"> 趣味</w:t>
      </w:r>
    </w:p>
    <w:p w14:paraId="5C6511AB" w14:textId="77777777" w:rsidR="00124FB1" w:rsidRDefault="00124FB1" w:rsidP="00124FB1">
      <w:pPr>
        <w:spacing w:line="288" w:lineRule="auto"/>
        <w:jc w:val="both"/>
        <w:rPr>
          <w:rFonts w:ascii="標楷體" w:eastAsia="標楷體" w:hAnsi="標楷體"/>
          <w:b/>
          <w:bCs/>
          <w:szCs w:val="24"/>
        </w:rPr>
      </w:pPr>
      <w:r>
        <w:rPr>
          <w:rFonts w:ascii="標楷體" w:eastAsia="標楷體" w:hAnsi="標楷體" w:hint="eastAsia"/>
          <w:b/>
          <w:bCs/>
          <w:szCs w:val="24"/>
        </w:rPr>
        <w:t>四</w:t>
      </w:r>
      <w:r w:rsidRPr="00E15095">
        <w:rPr>
          <w:rFonts w:ascii="標楷體" w:eastAsia="標楷體" w:hAnsi="標楷體" w:hint="eastAsia"/>
          <w:b/>
          <w:bCs/>
          <w:szCs w:val="24"/>
        </w:rPr>
        <w:t>、</w:t>
      </w:r>
      <w:r>
        <w:rPr>
          <w:rFonts w:ascii="標楷體" w:eastAsia="標楷體" w:hAnsi="標楷體" w:hint="eastAsia"/>
          <w:b/>
          <w:bCs/>
          <w:szCs w:val="24"/>
        </w:rPr>
        <w:t>提筆來寫作</w:t>
      </w:r>
      <w:r w:rsidRPr="00E15095">
        <w:rPr>
          <w:rFonts w:ascii="標楷體" w:eastAsia="標楷體" w:hAnsi="標楷體" w:hint="eastAsia"/>
          <w:b/>
          <w:bCs/>
          <w:szCs w:val="24"/>
        </w:rPr>
        <w:t>:</w:t>
      </w:r>
    </w:p>
    <w:p w14:paraId="2C63B127" w14:textId="77777777" w:rsidR="00124FB1" w:rsidRPr="007F318F" w:rsidRDefault="00124FB1" w:rsidP="00124FB1">
      <w:pPr>
        <w:jc w:val="both"/>
        <w:rPr>
          <w:rFonts w:ascii="標楷體" w:eastAsia="標楷體" w:hAnsi="標楷體"/>
          <w:szCs w:val="24"/>
        </w:rPr>
      </w:pPr>
      <w:r w:rsidRPr="007F318F">
        <w:rPr>
          <w:rFonts w:ascii="標楷體" w:eastAsia="標楷體" w:hAnsi="標楷體" w:hint="eastAsia"/>
          <w:szCs w:val="24"/>
        </w:rPr>
        <w:t xml:space="preserve">題 目：難忘的家庭時光 </w:t>
      </w:r>
    </w:p>
    <w:p w14:paraId="078FEB74" w14:textId="77777777" w:rsidR="00124FB1" w:rsidRPr="007F318F" w:rsidRDefault="00124FB1" w:rsidP="00124FB1">
      <w:pPr>
        <w:jc w:val="both"/>
        <w:rPr>
          <w:rFonts w:ascii="標楷體" w:eastAsia="標楷體" w:hAnsi="標楷體"/>
          <w:szCs w:val="24"/>
        </w:rPr>
      </w:pPr>
      <w:r w:rsidRPr="007F318F">
        <w:rPr>
          <w:rFonts w:ascii="標楷體" w:eastAsia="標楷體" w:hAnsi="標楷體" w:hint="eastAsia"/>
          <w:szCs w:val="24"/>
        </w:rPr>
        <w:t xml:space="preserve">寫作引導：一家人聚在起吃飯、聊天、遊玩，是世界上最快樂的事情了！在你/ 妳的家庭時光中，是不是也有一些令人感到溫馨、印象深刻的事件呢？ 請以作文形式書寫，記錄下這些時光，以及對你的影響。 </w:t>
      </w:r>
    </w:p>
    <w:p w14:paraId="5781B559" w14:textId="35AFF2E1" w:rsidR="00124FB1" w:rsidRDefault="00124FB1" w:rsidP="00124FB1">
      <w:pPr>
        <w:jc w:val="both"/>
        <w:rPr>
          <w:rFonts w:ascii="標楷體" w:eastAsia="標楷體" w:hAnsi="標楷體"/>
          <w:szCs w:val="24"/>
        </w:rPr>
      </w:pPr>
      <w:r w:rsidRPr="007F318F">
        <w:rPr>
          <w:rFonts w:ascii="標楷體" w:eastAsia="標楷體" w:hAnsi="標楷體" w:hint="eastAsia"/>
          <w:szCs w:val="24"/>
        </w:rPr>
        <w:t>注意：請寫在學校用作文稿紙上，以黑色筆書寫，文長至少400字。開學連同寒假作業本一起繳交。</w:t>
      </w:r>
    </w:p>
    <w:p w14:paraId="3A056C4B" w14:textId="07DDFF20" w:rsidR="00124FB1" w:rsidRPr="00124FB1" w:rsidRDefault="00124FB1" w:rsidP="00124FB1">
      <w:pPr>
        <w:spacing w:beforeLines="50" w:before="180"/>
        <w:jc w:val="center"/>
        <w:rPr>
          <w:rFonts w:ascii="標楷體" w:eastAsia="標楷體" w:hAnsi="標楷體"/>
          <w:szCs w:val="24"/>
        </w:rPr>
      </w:pPr>
      <w:r>
        <w:rPr>
          <w:rFonts w:ascii="標楷體" w:eastAsia="標楷體" w:hAnsi="標楷體" w:hint="eastAsia"/>
          <w:szCs w:val="24"/>
        </w:rPr>
        <w:t>恭喜你完成作業!</w:t>
      </w:r>
    </w:p>
    <w:sectPr w:rsidR="00124FB1" w:rsidRPr="00124FB1" w:rsidSect="0087303E">
      <w:footerReference w:type="default" r:id="rId9"/>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4300" w14:textId="77777777" w:rsidR="00232F9C" w:rsidRDefault="00232F9C" w:rsidP="00424989">
      <w:r>
        <w:separator/>
      </w:r>
    </w:p>
  </w:endnote>
  <w:endnote w:type="continuationSeparator" w:id="0">
    <w:p w14:paraId="7D059A25" w14:textId="77777777" w:rsidR="00232F9C" w:rsidRDefault="00232F9C" w:rsidP="0042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427251"/>
      <w:docPartObj>
        <w:docPartGallery w:val="Page Numbers (Bottom of Page)"/>
        <w:docPartUnique/>
      </w:docPartObj>
    </w:sdtPr>
    <w:sdtEndPr/>
    <w:sdtContent>
      <w:p w14:paraId="566D18E5" w14:textId="4B73AA40" w:rsidR="00412B37" w:rsidRDefault="00412B37">
        <w:pPr>
          <w:pStyle w:val="a6"/>
          <w:jc w:val="center"/>
        </w:pPr>
        <w:r>
          <w:fldChar w:fldCharType="begin"/>
        </w:r>
        <w:r>
          <w:instrText>PAGE   \* MERGEFORMAT</w:instrText>
        </w:r>
        <w:r>
          <w:fldChar w:fldCharType="separate"/>
        </w:r>
        <w:r>
          <w:rPr>
            <w:lang w:val="zh-TW"/>
          </w:rPr>
          <w:t>2</w:t>
        </w:r>
        <w:r>
          <w:fldChar w:fldCharType="end"/>
        </w:r>
      </w:p>
    </w:sdtContent>
  </w:sdt>
  <w:p w14:paraId="2333301B" w14:textId="77777777" w:rsidR="00297DF7" w:rsidRDefault="00297D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74D3" w14:textId="77777777" w:rsidR="00232F9C" w:rsidRDefault="00232F9C" w:rsidP="00424989">
      <w:r>
        <w:separator/>
      </w:r>
    </w:p>
  </w:footnote>
  <w:footnote w:type="continuationSeparator" w:id="0">
    <w:p w14:paraId="6467EF89" w14:textId="77777777" w:rsidR="00232F9C" w:rsidRDefault="00232F9C" w:rsidP="00424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5F5E"/>
    <w:multiLevelType w:val="hybridMultilevel"/>
    <w:tmpl w:val="3D681E60"/>
    <w:lvl w:ilvl="0" w:tplc="99F28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4D47E5"/>
    <w:multiLevelType w:val="hybridMultilevel"/>
    <w:tmpl w:val="D004C804"/>
    <w:lvl w:ilvl="0" w:tplc="857080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885069"/>
    <w:multiLevelType w:val="hybridMultilevel"/>
    <w:tmpl w:val="E32459E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FF088C"/>
    <w:multiLevelType w:val="hybridMultilevel"/>
    <w:tmpl w:val="B3963406"/>
    <w:lvl w:ilvl="0" w:tplc="35C8873C">
      <w:start w:val="1"/>
      <w:numFmt w:val="upperLetter"/>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120425"/>
    <w:multiLevelType w:val="hybridMultilevel"/>
    <w:tmpl w:val="78FCF1EA"/>
    <w:lvl w:ilvl="0" w:tplc="16C6F2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8E167B0"/>
    <w:multiLevelType w:val="hybridMultilevel"/>
    <w:tmpl w:val="86700746"/>
    <w:lvl w:ilvl="0" w:tplc="87B80992">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19550FE"/>
    <w:multiLevelType w:val="hybridMultilevel"/>
    <w:tmpl w:val="C1A4216A"/>
    <w:lvl w:ilvl="0" w:tplc="CFAEDC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1A"/>
    <w:rsid w:val="000409BA"/>
    <w:rsid w:val="00042E17"/>
    <w:rsid w:val="000D16F6"/>
    <w:rsid w:val="000D4184"/>
    <w:rsid w:val="00124FB1"/>
    <w:rsid w:val="00156C43"/>
    <w:rsid w:val="0019256F"/>
    <w:rsid w:val="001C5401"/>
    <w:rsid w:val="001F0EE4"/>
    <w:rsid w:val="00213250"/>
    <w:rsid w:val="0022198C"/>
    <w:rsid w:val="00232F9C"/>
    <w:rsid w:val="0025279D"/>
    <w:rsid w:val="00271AE6"/>
    <w:rsid w:val="00297DF7"/>
    <w:rsid w:val="002A5105"/>
    <w:rsid w:val="002B615B"/>
    <w:rsid w:val="002D439D"/>
    <w:rsid w:val="002F7B28"/>
    <w:rsid w:val="00325BF2"/>
    <w:rsid w:val="00332066"/>
    <w:rsid w:val="003A0BC5"/>
    <w:rsid w:val="003A31DB"/>
    <w:rsid w:val="003E59AB"/>
    <w:rsid w:val="00412B37"/>
    <w:rsid w:val="00424989"/>
    <w:rsid w:val="004A6407"/>
    <w:rsid w:val="004C2E3A"/>
    <w:rsid w:val="004F49E7"/>
    <w:rsid w:val="00510860"/>
    <w:rsid w:val="00512A99"/>
    <w:rsid w:val="005245C2"/>
    <w:rsid w:val="00533984"/>
    <w:rsid w:val="00611C9B"/>
    <w:rsid w:val="00634F17"/>
    <w:rsid w:val="006D5D62"/>
    <w:rsid w:val="006F5F8B"/>
    <w:rsid w:val="007208E3"/>
    <w:rsid w:val="00745B3C"/>
    <w:rsid w:val="00751735"/>
    <w:rsid w:val="00757CAD"/>
    <w:rsid w:val="00767142"/>
    <w:rsid w:val="007763FC"/>
    <w:rsid w:val="00795366"/>
    <w:rsid w:val="007A3AA2"/>
    <w:rsid w:val="007A55B4"/>
    <w:rsid w:val="007F3E29"/>
    <w:rsid w:val="00811679"/>
    <w:rsid w:val="00811E0F"/>
    <w:rsid w:val="0085585A"/>
    <w:rsid w:val="00864CAE"/>
    <w:rsid w:val="0087303E"/>
    <w:rsid w:val="008A026B"/>
    <w:rsid w:val="008B2A7B"/>
    <w:rsid w:val="0092292E"/>
    <w:rsid w:val="00950AEB"/>
    <w:rsid w:val="00993029"/>
    <w:rsid w:val="009C6AB3"/>
    <w:rsid w:val="009E2D1D"/>
    <w:rsid w:val="00AD1FC7"/>
    <w:rsid w:val="00B072B3"/>
    <w:rsid w:val="00B8651B"/>
    <w:rsid w:val="00B931AB"/>
    <w:rsid w:val="00BC3EC0"/>
    <w:rsid w:val="00BC4FB9"/>
    <w:rsid w:val="00C211E4"/>
    <w:rsid w:val="00C35F1A"/>
    <w:rsid w:val="00C46E11"/>
    <w:rsid w:val="00C471E7"/>
    <w:rsid w:val="00C844EB"/>
    <w:rsid w:val="00CA738F"/>
    <w:rsid w:val="00CF7A8B"/>
    <w:rsid w:val="00D2090A"/>
    <w:rsid w:val="00D30B3B"/>
    <w:rsid w:val="00D93D93"/>
    <w:rsid w:val="00DB55A4"/>
    <w:rsid w:val="00E15095"/>
    <w:rsid w:val="00E5715B"/>
    <w:rsid w:val="00EB4187"/>
    <w:rsid w:val="00EF22E7"/>
    <w:rsid w:val="00F25214"/>
    <w:rsid w:val="00F71627"/>
    <w:rsid w:val="00FB6ECE"/>
    <w:rsid w:val="00FB7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346F2"/>
  <w15:docId w15:val="{CF0AF6EA-2D4D-4E15-89E3-47A60F89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F1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89"/>
    <w:pPr>
      <w:tabs>
        <w:tab w:val="center" w:pos="4153"/>
        <w:tab w:val="right" w:pos="8306"/>
      </w:tabs>
      <w:snapToGrid w:val="0"/>
    </w:pPr>
    <w:rPr>
      <w:sz w:val="20"/>
      <w:szCs w:val="20"/>
    </w:rPr>
  </w:style>
  <w:style w:type="character" w:customStyle="1" w:styleId="a5">
    <w:name w:val="頁首 字元"/>
    <w:link w:val="a4"/>
    <w:uiPriority w:val="99"/>
    <w:rsid w:val="00424989"/>
    <w:rPr>
      <w:kern w:val="2"/>
    </w:rPr>
  </w:style>
  <w:style w:type="paragraph" w:styleId="a6">
    <w:name w:val="footer"/>
    <w:basedOn w:val="a"/>
    <w:link w:val="a7"/>
    <w:uiPriority w:val="99"/>
    <w:unhideWhenUsed/>
    <w:rsid w:val="00424989"/>
    <w:pPr>
      <w:tabs>
        <w:tab w:val="center" w:pos="4153"/>
        <w:tab w:val="right" w:pos="8306"/>
      </w:tabs>
      <w:snapToGrid w:val="0"/>
    </w:pPr>
    <w:rPr>
      <w:sz w:val="20"/>
      <w:szCs w:val="20"/>
    </w:rPr>
  </w:style>
  <w:style w:type="character" w:customStyle="1" w:styleId="a7">
    <w:name w:val="頁尾 字元"/>
    <w:link w:val="a6"/>
    <w:uiPriority w:val="99"/>
    <w:rsid w:val="00424989"/>
    <w:rPr>
      <w:kern w:val="2"/>
    </w:rPr>
  </w:style>
  <w:style w:type="paragraph" w:styleId="Web">
    <w:name w:val="Normal (Web)"/>
    <w:basedOn w:val="a"/>
    <w:uiPriority w:val="99"/>
    <w:semiHidden/>
    <w:unhideWhenUsed/>
    <w:rsid w:val="00424989"/>
    <w:rPr>
      <w:rFonts w:ascii="Times New Roman" w:hAnsi="Times New Roman"/>
      <w:szCs w:val="24"/>
    </w:rPr>
  </w:style>
  <w:style w:type="paragraph" w:customStyle="1" w:styleId="tit2">
    <w:name w:val="tit2"/>
    <w:basedOn w:val="a"/>
    <w:link w:val="tit20"/>
    <w:rsid w:val="00424989"/>
    <w:pPr>
      <w:autoSpaceDE w:val="0"/>
      <w:autoSpaceDN w:val="0"/>
      <w:adjustRightInd w:val="0"/>
      <w:spacing w:line="360" w:lineRule="atLeast"/>
      <w:ind w:left="391" w:hanging="272"/>
      <w:jc w:val="both"/>
      <w:textAlignment w:val="bottom"/>
    </w:pPr>
    <w:rPr>
      <w:rFonts w:ascii="Times New Roman" w:eastAsia="標楷體" w:hAnsi="Times New Roman"/>
      <w:spacing w:val="24"/>
      <w:kern w:val="0"/>
      <w:sz w:val="22"/>
      <w:szCs w:val="20"/>
    </w:rPr>
  </w:style>
  <w:style w:type="character" w:customStyle="1" w:styleId="tit20">
    <w:name w:val="tit2 字元"/>
    <w:link w:val="tit2"/>
    <w:rsid w:val="00424989"/>
    <w:rPr>
      <w:rFonts w:ascii="Times New Roman" w:eastAsia="標楷體" w:hAnsi="Times New Roman"/>
      <w:spacing w:val="24"/>
      <w:sz w:val="22"/>
    </w:rPr>
  </w:style>
  <w:style w:type="paragraph" w:customStyle="1" w:styleId="style4">
    <w:name w:val="style4"/>
    <w:basedOn w:val="a"/>
    <w:rsid w:val="00424989"/>
    <w:pPr>
      <w:widowControl/>
      <w:spacing w:before="100" w:beforeAutospacing="1" w:after="100" w:afterAutospacing="1" w:line="300" w:lineRule="atLeast"/>
    </w:pPr>
    <w:rPr>
      <w:rFonts w:ascii="新細明體" w:hAnsi="新細明體" w:cs="新細明體"/>
      <w:color w:val="333333"/>
      <w:spacing w:val="15"/>
      <w:kern w:val="0"/>
      <w:sz w:val="22"/>
    </w:rPr>
  </w:style>
  <w:style w:type="character" w:customStyle="1" w:styleId="style41">
    <w:name w:val="style41"/>
    <w:rsid w:val="00424989"/>
    <w:rPr>
      <w:color w:val="333333"/>
      <w:spacing w:val="15"/>
      <w:sz w:val="22"/>
      <w:szCs w:val="22"/>
    </w:rPr>
  </w:style>
  <w:style w:type="paragraph" w:styleId="a8">
    <w:name w:val="Normal Indent"/>
    <w:basedOn w:val="a"/>
    <w:uiPriority w:val="99"/>
    <w:semiHidden/>
    <w:unhideWhenUsed/>
    <w:rsid w:val="00424989"/>
    <w:pPr>
      <w:ind w:leftChars="200" w:left="480"/>
    </w:pPr>
  </w:style>
  <w:style w:type="paragraph" w:styleId="a9">
    <w:name w:val="Plain Text"/>
    <w:basedOn w:val="a"/>
    <w:link w:val="aa"/>
    <w:rsid w:val="00424989"/>
    <w:rPr>
      <w:rFonts w:ascii="細明體" w:eastAsia="細明體" w:hAnsi="Courier New" w:cs="Courier New"/>
      <w:szCs w:val="24"/>
    </w:rPr>
  </w:style>
  <w:style w:type="character" w:customStyle="1" w:styleId="aa">
    <w:name w:val="純文字 字元"/>
    <w:link w:val="a9"/>
    <w:rsid w:val="00424989"/>
    <w:rPr>
      <w:rFonts w:ascii="細明體" w:eastAsia="細明體" w:hAnsi="Courier New" w:cs="Courier New"/>
      <w:kern w:val="2"/>
      <w:sz w:val="24"/>
      <w:szCs w:val="24"/>
    </w:rPr>
  </w:style>
  <w:style w:type="paragraph" w:customStyle="1" w:styleId="ab">
    <w:name w:val="國中題目"/>
    <w:basedOn w:val="a"/>
    <w:link w:val="ac"/>
    <w:rsid w:val="00424989"/>
    <w:pPr>
      <w:adjustRightInd w:val="0"/>
      <w:snapToGrid w:val="0"/>
    </w:pPr>
    <w:rPr>
      <w:rFonts w:ascii="Times New Roman" w:hAnsi="Times New Roman"/>
      <w:kern w:val="0"/>
      <w:szCs w:val="24"/>
    </w:rPr>
  </w:style>
  <w:style w:type="character" w:customStyle="1" w:styleId="ac">
    <w:name w:val="國中題目 字元"/>
    <w:link w:val="ab"/>
    <w:rsid w:val="00424989"/>
    <w:rPr>
      <w:rFonts w:ascii="Times New Roman" w:hAnsi="Times New Roman"/>
      <w:sz w:val="24"/>
      <w:szCs w:val="24"/>
    </w:rPr>
  </w:style>
  <w:style w:type="table" w:customStyle="1" w:styleId="1">
    <w:name w:val="表格格線1"/>
    <w:basedOn w:val="a1"/>
    <w:next w:val="a3"/>
    <w:rsid w:val="0042498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0">
    <w:name w:val="A3 表格標頭"/>
    <w:basedOn w:val="a"/>
    <w:qFormat/>
    <w:rsid w:val="00950AEB"/>
    <w:pPr>
      <w:snapToGrid w:val="0"/>
      <w:spacing w:beforeLines="15" w:before="54" w:afterLines="15" w:after="54"/>
      <w:jc w:val="center"/>
    </w:pPr>
    <w:rPr>
      <w:rFonts w:ascii="Times New Roman" w:eastAsia="標楷體" w:hAnsi="Times New Roman"/>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752</Words>
  <Characters>4293</Characters>
  <Application>Microsoft Office Word</Application>
  <DocSecurity>0</DocSecurity>
  <Lines>35</Lines>
  <Paragraphs>10</Paragraphs>
  <ScaleCrop>false</ScaleCrop>
  <Company>MS</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成家麗頁</dc:creator>
  <cp:lastModifiedBy>淑雯 曾</cp:lastModifiedBy>
  <cp:revision>4</cp:revision>
  <dcterms:created xsi:type="dcterms:W3CDTF">2022-01-09T01:17:00Z</dcterms:created>
  <dcterms:modified xsi:type="dcterms:W3CDTF">2022-01-10T05:22:00Z</dcterms:modified>
</cp:coreProperties>
</file>