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4F" w:rsidRDefault="00615876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學習扶助補強暨適性課程模組研發與教師增能研習計畫</w:t>
      </w:r>
    </w:p>
    <w:p w:rsidR="00221C4F" w:rsidRDefault="00615876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r>
        <w:rPr>
          <w:rFonts w:ascii="Times New Roman" w:eastAsia="標楷體" w:hAnsi="Times New Roman"/>
          <w:b/>
          <w:sz w:val="28"/>
        </w:rPr>
        <w:t>國中英語文補強課程模組教學應用研習簡章</w:t>
      </w:r>
    </w:p>
    <w:bookmarkEnd w:id="0"/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</w:pPr>
      <w:r>
        <w:rPr>
          <w:rFonts w:ascii="Times New Roman" w:eastAsia="標楷體" w:hAnsi="Times New Roman"/>
          <w:b/>
        </w:rPr>
        <w:t>依據</w:t>
      </w:r>
    </w:p>
    <w:p w:rsidR="00221C4F" w:rsidRDefault="00615876">
      <w:pPr>
        <w:snapToGrid w:val="0"/>
        <w:spacing w:line="360" w:lineRule="auto"/>
        <w:ind w:firstLine="480"/>
        <w:jc w:val="both"/>
      </w:pPr>
      <w:r>
        <w:rPr>
          <w:rFonts w:ascii="Times New Roman" w:eastAsia="標楷體" w:hAnsi="Times New Roman"/>
          <w:sz w:val="22"/>
          <w:szCs w:val="24"/>
        </w:rPr>
        <w:t>教育部國民及學前教育署</w:t>
      </w:r>
      <w:r>
        <w:rPr>
          <w:rFonts w:ascii="Times New Roman" w:eastAsia="標楷體" w:hAnsi="Times New Roman"/>
          <w:sz w:val="22"/>
          <w:szCs w:val="24"/>
        </w:rPr>
        <w:t>110</w:t>
      </w:r>
      <w:r>
        <w:rPr>
          <w:rFonts w:ascii="Times New Roman" w:eastAsia="標楷體" w:hAnsi="Times New Roman"/>
          <w:sz w:val="22"/>
          <w:szCs w:val="24"/>
        </w:rPr>
        <w:t>年</w:t>
      </w:r>
      <w:r>
        <w:rPr>
          <w:rFonts w:ascii="Times New Roman" w:eastAsia="標楷體" w:hAnsi="Times New Roman"/>
          <w:sz w:val="22"/>
          <w:szCs w:val="24"/>
        </w:rPr>
        <w:t>10</w:t>
      </w:r>
      <w:r>
        <w:rPr>
          <w:rFonts w:ascii="Times New Roman" w:eastAsia="標楷體" w:hAnsi="Times New Roman"/>
          <w:sz w:val="22"/>
          <w:szCs w:val="24"/>
        </w:rPr>
        <w:t>月</w:t>
      </w:r>
      <w:r>
        <w:rPr>
          <w:rFonts w:ascii="Times New Roman" w:eastAsia="標楷體" w:hAnsi="Times New Roman"/>
          <w:sz w:val="22"/>
          <w:szCs w:val="24"/>
        </w:rPr>
        <w:t>13</w:t>
      </w:r>
      <w:r>
        <w:rPr>
          <w:rFonts w:ascii="Times New Roman" w:eastAsia="標楷體" w:hAnsi="Times New Roman"/>
          <w:sz w:val="22"/>
          <w:szCs w:val="24"/>
        </w:rPr>
        <w:t>日臺教國署國字第</w:t>
      </w:r>
      <w:r>
        <w:rPr>
          <w:rFonts w:ascii="Times New Roman" w:eastAsia="標楷體" w:hAnsi="Times New Roman"/>
          <w:sz w:val="22"/>
          <w:szCs w:val="24"/>
        </w:rPr>
        <w:t>1100124616</w:t>
      </w:r>
      <w:r>
        <w:rPr>
          <w:rFonts w:ascii="Times New Roman" w:eastAsia="標楷體" w:hAnsi="Times New Roman"/>
          <w:sz w:val="22"/>
          <w:szCs w:val="24"/>
        </w:rPr>
        <w:t>號函。</w:t>
      </w:r>
    </w:p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研習目的</w:t>
      </w:r>
    </w:p>
    <w:p w:rsidR="00221C4F" w:rsidRDefault="00615876">
      <w:pPr>
        <w:pStyle w:val="a3"/>
        <w:numPr>
          <w:ilvl w:val="1"/>
          <w:numId w:val="2"/>
        </w:numPr>
        <w:snapToGrid w:val="0"/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藉由研習課程說明與特色教學示範，呈現本計畫各類型課程模組內容與實務效益。</w:t>
      </w:r>
    </w:p>
    <w:p w:rsidR="00221C4F" w:rsidRDefault="00615876">
      <w:pPr>
        <w:pStyle w:val="a3"/>
        <w:numPr>
          <w:ilvl w:val="1"/>
          <w:numId w:val="2"/>
        </w:numPr>
        <w:snapToGrid w:val="0"/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邀請國中教師參與試行補強課程模組，以學生學習需求規劃模組化補強課程。</w:t>
      </w:r>
    </w:p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辦理單位</w:t>
      </w:r>
    </w:p>
    <w:p w:rsidR="00221C4F" w:rsidRDefault="00615876">
      <w:pPr>
        <w:pStyle w:val="a3"/>
        <w:numPr>
          <w:ilvl w:val="1"/>
          <w:numId w:val="3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主辦單位：教育部國民及學前教育署。</w:t>
      </w:r>
    </w:p>
    <w:p w:rsidR="00221C4F" w:rsidRDefault="00615876">
      <w:pPr>
        <w:pStyle w:val="a3"/>
        <w:numPr>
          <w:ilvl w:val="1"/>
          <w:numId w:val="3"/>
        </w:numPr>
        <w:snapToGrid w:val="0"/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承辦單位：國立臺灣師範大學教育學系教育專業發展中心。</w:t>
      </w:r>
    </w:p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研習對象</w:t>
      </w:r>
    </w:p>
    <w:p w:rsidR="00221C4F" w:rsidRDefault="00615876">
      <w:pPr>
        <w:pStyle w:val="a3"/>
        <w:numPr>
          <w:ilvl w:val="0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申請教育部國教署「國民中學學生學習扶助方案補助」、「國民中學課中學習扶助增置代理教師計畫」學校之授課教師。</w:t>
      </w:r>
    </w:p>
    <w:p w:rsidR="00221C4F" w:rsidRDefault="00615876">
      <w:pPr>
        <w:pStyle w:val="a3"/>
        <w:numPr>
          <w:ilvl w:val="0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對本研習主題有興趣之國中現職教師，以英語科優先。</w:t>
      </w:r>
    </w:p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研習資訊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</w:pPr>
      <w:r>
        <w:rPr>
          <w:rFonts w:ascii="Times New Roman" w:eastAsia="標楷體" w:hAnsi="Times New Roman"/>
          <w:szCs w:val="24"/>
        </w:rPr>
        <w:t>辦理時間：</w:t>
      </w:r>
      <w:r>
        <w:rPr>
          <w:rFonts w:ascii="Times New Roman" w:eastAsia="標楷體" w:hAnsi="Times New Roman"/>
          <w:b/>
          <w:szCs w:val="24"/>
        </w:rPr>
        <w:t>110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12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27</w:t>
      </w:r>
      <w:r>
        <w:rPr>
          <w:rFonts w:ascii="Times New Roman" w:eastAsia="標楷體" w:hAnsi="Times New Roman"/>
          <w:b/>
          <w:szCs w:val="24"/>
        </w:rPr>
        <w:t>日</w:t>
      </w:r>
      <w:r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/>
          <w:b/>
          <w:szCs w:val="24"/>
        </w:rPr>
        <w:t>星期一</w:t>
      </w:r>
      <w:r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13</w:t>
      </w:r>
      <w:r>
        <w:rPr>
          <w:rFonts w:ascii="Times New Roman" w:eastAsia="標楷體" w:hAnsi="Times New Roman"/>
          <w:szCs w:val="24"/>
        </w:rPr>
        <w:t>時至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分。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6562721</wp:posOffset>
            </wp:positionH>
            <wp:positionV relativeFrom="page">
              <wp:posOffset>6572249</wp:posOffset>
            </wp:positionV>
            <wp:extent cx="899998" cy="899998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89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Cs w:val="24"/>
        </w:rPr>
        <w:t>辦理地點：國立臺灣師範大學圖書館校區進修推廣學院大樓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213</w:t>
      </w:r>
      <w:r>
        <w:rPr>
          <w:rFonts w:ascii="Times New Roman" w:eastAsia="標楷體" w:hAnsi="Times New Roman"/>
          <w:szCs w:val="24"/>
        </w:rPr>
        <w:t>會議室。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報名方式：請至全國教師在職進修網登錄資料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課程代碼：</w:t>
      </w:r>
      <w:r>
        <w:rPr>
          <w:rFonts w:ascii="Times New Roman" w:eastAsia="標楷體" w:hAnsi="Times New Roman"/>
          <w:szCs w:val="24"/>
        </w:rPr>
        <w:t>3273983)</w:t>
      </w:r>
      <w:r>
        <w:rPr>
          <w:rFonts w:ascii="Times New Roman" w:eastAsia="標楷體" w:hAnsi="Times New Roman"/>
          <w:szCs w:val="24"/>
        </w:rPr>
        <w:t>，並提供個人信箱作為相關課程資訊聯繫之用。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6562721</wp:posOffset>
            </wp:positionH>
            <wp:positionV relativeFrom="page">
              <wp:posOffset>8019086</wp:posOffset>
            </wp:positionV>
            <wp:extent cx="899797" cy="899797"/>
            <wp:effectExtent l="0" t="0" r="0" b="0"/>
            <wp:wrapSquare wrapText="bothSides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899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Cs w:val="24"/>
        </w:rPr>
        <w:t>名單公告：為兼顧防疫需求與研習互動品質，本場次以錄取</w:t>
      </w:r>
      <w:r>
        <w:rPr>
          <w:rFonts w:ascii="Times New Roman" w:eastAsia="標楷體" w:hAnsi="Times New Roman"/>
          <w:szCs w:val="24"/>
        </w:rPr>
        <w:t>40</w:t>
      </w:r>
      <w:r>
        <w:rPr>
          <w:rFonts w:ascii="Times New Roman" w:eastAsia="標楷體" w:hAnsi="Times New Roman"/>
          <w:szCs w:val="24"/>
        </w:rPr>
        <w:t>名為原則；經本中心確認後，名單將於</w:t>
      </w:r>
      <w:r>
        <w:rPr>
          <w:rFonts w:ascii="Times New Roman" w:eastAsia="標楷體" w:hAnsi="Times New Roman"/>
          <w:b/>
          <w:szCs w:val="24"/>
        </w:rPr>
        <w:t>110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12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17</w:t>
      </w:r>
      <w:r>
        <w:rPr>
          <w:rFonts w:ascii="Times New Roman" w:eastAsia="標楷體" w:hAnsi="Times New Roman"/>
          <w:b/>
          <w:szCs w:val="24"/>
        </w:rPr>
        <w:t>日</w:t>
      </w:r>
      <w:r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/>
          <w:b/>
          <w:szCs w:val="24"/>
        </w:rPr>
        <w:t>星期五</w:t>
      </w:r>
      <w:r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/>
          <w:szCs w:val="24"/>
        </w:rPr>
        <w:t>前公告至</w:t>
      </w:r>
      <w:r>
        <w:rPr>
          <w:rFonts w:ascii="Times New Roman" w:eastAsia="標楷體" w:hAnsi="Times New Roman"/>
          <w:kern w:val="0"/>
          <w:szCs w:val="24"/>
        </w:rPr>
        <w:t>本計畫協作平台</w:t>
      </w:r>
      <w:r>
        <w:rPr>
          <w:rFonts w:ascii="Times New Roman" w:eastAsia="標楷體" w:hAnsi="Times New Roman"/>
          <w:szCs w:val="24"/>
        </w:rPr>
        <w:t>(</w:t>
      </w:r>
      <w:hyperlink r:id="rId10" w:history="1">
        <w:r>
          <w:rPr>
            <w:rStyle w:val="ab"/>
            <w:rFonts w:ascii="Times New Roman" w:eastAsia="標楷體" w:hAnsi="Times New Roman"/>
            <w:szCs w:val="24"/>
          </w:rPr>
          <w:t>https://sites.google.com/view/priori-ntnu</w:t>
        </w:r>
      </w:hyperlink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</w:pPr>
      <w:r>
        <w:rPr>
          <w:rFonts w:ascii="Times New Roman" w:eastAsia="標楷體" w:hAnsi="Times New Roman"/>
          <w:szCs w:val="24"/>
        </w:rPr>
        <w:t>研習人員請於當日報到時間</w:t>
      </w:r>
      <w:r>
        <w:rPr>
          <w:rFonts w:ascii="Times New Roman" w:eastAsia="標楷體" w:hAnsi="Times New Roman"/>
          <w:b/>
          <w:szCs w:val="24"/>
        </w:rPr>
        <w:t>13</w:t>
      </w:r>
      <w:r>
        <w:rPr>
          <w:rFonts w:ascii="Times New Roman" w:eastAsia="標楷體" w:hAnsi="Times New Roman"/>
          <w:b/>
          <w:szCs w:val="24"/>
        </w:rPr>
        <w:t>時至</w:t>
      </w:r>
      <w:r>
        <w:rPr>
          <w:rFonts w:ascii="Times New Roman" w:eastAsia="標楷體" w:hAnsi="Times New Roman"/>
          <w:b/>
          <w:szCs w:val="24"/>
        </w:rPr>
        <w:t>13</w:t>
      </w:r>
      <w:r>
        <w:rPr>
          <w:rFonts w:ascii="Times New Roman" w:eastAsia="標楷體" w:hAnsi="Times New Roman"/>
          <w:b/>
          <w:szCs w:val="24"/>
        </w:rPr>
        <w:t>時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分</w:t>
      </w:r>
      <w:r>
        <w:rPr>
          <w:rFonts w:ascii="Times New Roman" w:eastAsia="標楷體" w:hAnsi="Times New Roman"/>
          <w:szCs w:val="24"/>
        </w:rPr>
        <w:t>完成</w:t>
      </w:r>
      <w:r>
        <w:rPr>
          <w:rFonts w:ascii="Times New Roman" w:eastAsia="標楷體" w:hAnsi="Times New Roman"/>
          <w:szCs w:val="24"/>
        </w:rPr>
        <w:t>報到，各課程將紀錄出席情況以核實登錄研習時數，全程參與核發</w:t>
      </w:r>
      <w:r>
        <w:rPr>
          <w:rFonts w:ascii="Times New Roman" w:eastAsia="標楷體" w:hAnsi="Times New Roman"/>
          <w:szCs w:val="24"/>
        </w:rPr>
        <w:t>3.5</w:t>
      </w:r>
      <w:r>
        <w:rPr>
          <w:rFonts w:ascii="Times New Roman" w:eastAsia="標楷體" w:hAnsi="Times New Roman"/>
          <w:szCs w:val="24"/>
        </w:rPr>
        <w:t>小時研習時數。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3"/>
        <w:jc w:val="both"/>
      </w:pPr>
      <w:r>
        <w:rPr>
          <w:rFonts w:ascii="Times New Roman" w:eastAsia="標楷體" w:hAnsi="Times New Roman"/>
          <w:szCs w:val="24"/>
        </w:rPr>
        <w:t>連絡人：本中心莊幸諺助理，</w:t>
      </w:r>
      <w:r>
        <w:rPr>
          <w:rFonts w:ascii="Times New Roman" w:eastAsia="標楷體" w:hAnsi="Times New Roman"/>
          <w:szCs w:val="24"/>
        </w:rPr>
        <w:t>02-7749-3644</w:t>
      </w:r>
      <w:r>
        <w:rPr>
          <w:rFonts w:ascii="Times New Roman" w:eastAsia="標楷體" w:hAnsi="Times New Roman"/>
          <w:szCs w:val="24"/>
        </w:rPr>
        <w:t>，</w:t>
      </w:r>
      <w:hyperlink r:id="rId11" w:history="1">
        <w:r>
          <w:rPr>
            <w:rStyle w:val="ab"/>
            <w:rFonts w:ascii="Times New Roman" w:eastAsia="標楷體" w:hAnsi="Times New Roman"/>
            <w:szCs w:val="24"/>
          </w:rPr>
          <w:t>trico@ntnu.edu.tw</w:t>
        </w:r>
      </w:hyperlink>
      <w:r>
        <w:rPr>
          <w:rFonts w:ascii="Times New Roman" w:eastAsia="標楷體" w:hAnsi="Times New Roman"/>
          <w:szCs w:val="24"/>
        </w:rPr>
        <w:t>；謝欣樺助理，</w:t>
      </w:r>
      <w:r>
        <w:rPr>
          <w:rFonts w:ascii="Times New Roman" w:eastAsia="標楷體" w:hAnsi="Times New Roman"/>
          <w:szCs w:val="24"/>
        </w:rPr>
        <w:t>02-7749-3715</w:t>
      </w:r>
      <w:r>
        <w:rPr>
          <w:rFonts w:ascii="Times New Roman" w:eastAsia="標楷體" w:hAnsi="Times New Roman"/>
          <w:szCs w:val="24"/>
        </w:rPr>
        <w:t>，</w:t>
      </w:r>
      <w:hyperlink r:id="rId12" w:history="1">
        <w:r>
          <w:rPr>
            <w:rStyle w:val="ab"/>
            <w:rFonts w:ascii="Times New Roman" w:eastAsia="標楷體" w:hAnsi="Times New Roman"/>
            <w:szCs w:val="24"/>
          </w:rPr>
          <w:t>la.la.hsin@ntnu.edu.tw</w:t>
        </w:r>
      </w:hyperlink>
      <w:r>
        <w:rPr>
          <w:rFonts w:ascii="Times New Roman" w:eastAsia="標楷體" w:hAnsi="Times New Roman"/>
          <w:szCs w:val="24"/>
        </w:rPr>
        <w:t>。</w:t>
      </w:r>
    </w:p>
    <w:p w:rsidR="00221C4F" w:rsidRDefault="00615876">
      <w:pPr>
        <w:pStyle w:val="a3"/>
        <w:numPr>
          <w:ilvl w:val="0"/>
          <w:numId w:val="5"/>
        </w:numPr>
        <w:snapToGrid w:val="0"/>
        <w:spacing w:line="360" w:lineRule="auto"/>
        <w:ind w:left="992" w:hanging="482"/>
      </w:pPr>
      <w:r>
        <w:rPr>
          <w:rFonts w:ascii="Times New Roman" w:eastAsia="標楷體" w:hAnsi="Times New Roman"/>
          <w:kern w:val="0"/>
          <w:szCs w:val="24"/>
        </w:rPr>
        <w:lastRenderedPageBreak/>
        <w:t>研習課程</w:t>
      </w:r>
      <w:r>
        <w:rPr>
          <w:rFonts w:ascii="Times New Roman" w:eastAsia="標楷體" w:hAnsi="Times New Roman"/>
          <w:szCs w:val="24"/>
        </w:rPr>
        <w:t>：</w:t>
      </w:r>
    </w:p>
    <w:tbl>
      <w:tblPr>
        <w:tblW w:w="503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3718"/>
        <w:gridCol w:w="3493"/>
      </w:tblGrid>
      <w:tr w:rsidR="00221C4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國中英語文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13:00-13:30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報到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課前觀看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10min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國民中學學習扶助補強暨適性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課程模組的發展與應用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國立臺灣師範大學教育學系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甄曉蘭教授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課前觀看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20min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國中英語文補強課程模組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規劃理念與設計架構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國立臺灣師範大學英語學系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程玉秀教授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13:30~14:20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(5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0min)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國中英語文補強課程模組設計案例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教學應用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一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臺東縣立瑞源國民中學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邱奕曉老師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14:30~15:20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(5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0min)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國中英語文補強課程模組設計案例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教學應用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二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基隆市立安樂高級中學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吳怡慧老師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15:30~16:20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(5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0min)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國中英語文補強課程模組設計案例</w:t>
            </w:r>
          </w:p>
          <w:p w:rsidR="00221C4F" w:rsidRDefault="00615876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教學應用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三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基隆市立武崙國民中學</w:t>
            </w:r>
          </w:p>
          <w:p w:rsidR="00221C4F" w:rsidRDefault="0061587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莊惠如老師</w:t>
            </w:r>
          </w:p>
        </w:tc>
      </w:tr>
    </w:tbl>
    <w:p w:rsidR="00221C4F" w:rsidRDefault="00615876">
      <w:pPr>
        <w:spacing w:line="360" w:lineRule="auto"/>
        <w:ind w:left="1046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備註：</w:t>
      </w:r>
    </w:p>
    <w:p w:rsidR="00221C4F" w:rsidRDefault="00615876">
      <w:pPr>
        <w:spacing w:line="360" w:lineRule="auto"/>
        <w:ind w:left="566"/>
        <w:jc w:val="both"/>
      </w:pPr>
      <w:r>
        <w:rPr>
          <w:rFonts w:ascii="Times New Roman" w:eastAsia="標楷體" w:hAnsi="Times New Roman"/>
        </w:rPr>
        <w:t>以下課程</w:t>
      </w:r>
      <w:r>
        <w:rPr>
          <w:rFonts w:ascii="Times New Roman" w:eastAsia="標楷體" w:hAnsi="Times New Roman"/>
        </w:rPr>
        <w:t>將於</w:t>
      </w:r>
      <w:r>
        <w:rPr>
          <w:rFonts w:ascii="Times New Roman" w:eastAsia="標楷體" w:hAnsi="Times New Roman"/>
        </w:rPr>
        <w:t>110.12.20(</w:t>
      </w:r>
      <w:r>
        <w:rPr>
          <w:rFonts w:ascii="Times New Roman" w:eastAsia="標楷體" w:hAnsi="Times New Roman"/>
        </w:rPr>
        <w:t>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中午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時提供影片連結，並開放至</w:t>
      </w:r>
      <w:r>
        <w:rPr>
          <w:rFonts w:ascii="Times New Roman" w:eastAsia="標楷體" w:hAnsi="Times New Roman"/>
        </w:rPr>
        <w:t>10.12.24(</w:t>
      </w:r>
      <w:r>
        <w:rPr>
          <w:rFonts w:ascii="Times New Roman" w:eastAsia="標楷體" w:hAnsi="Times New Roman"/>
        </w:rPr>
        <w:t>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中午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時，請於期限內自行觀看完畢。</w:t>
      </w:r>
    </w:p>
    <w:tbl>
      <w:tblPr>
        <w:tblW w:w="7260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0"/>
      </w:tblGrid>
      <w:tr w:rsidR="00221C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C4F" w:rsidRDefault="00615876">
            <w:pPr>
              <w:spacing w:line="360" w:lineRule="auto"/>
              <w:jc w:val="both"/>
            </w:pPr>
            <w:r>
              <w:rPr>
                <w:rFonts w:ascii="Times New Roman" w:eastAsia="標楷體" w:hAnsi="Times New Roman"/>
                <w:kern w:val="0"/>
                <w:szCs w:val="20"/>
              </w:rPr>
              <w:t>「國民中學學習扶助補強暨適性課程模組的發展與應用」</w:t>
            </w:r>
          </w:p>
        </w:tc>
      </w:tr>
      <w:tr w:rsidR="00221C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C4F" w:rsidRDefault="00615876">
            <w:pPr>
              <w:spacing w:line="360" w:lineRule="auto"/>
              <w:jc w:val="both"/>
            </w:pPr>
            <w:r>
              <w:rPr>
                <w:rFonts w:ascii="Times New Roman" w:eastAsia="標楷體" w:hAnsi="Times New Roman"/>
                <w:kern w:val="0"/>
                <w:szCs w:val="20"/>
              </w:rPr>
              <w:t>「國中英語文補強課程模組規劃理念與設計架構」</w:t>
            </w:r>
          </w:p>
        </w:tc>
      </w:tr>
    </w:tbl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研習須知</w:t>
      </w:r>
    </w:p>
    <w:p w:rsidR="00221C4F" w:rsidRDefault="00615876">
      <w:pPr>
        <w:pStyle w:val="a3"/>
        <w:numPr>
          <w:ilvl w:val="0"/>
          <w:numId w:val="6"/>
        </w:numPr>
        <w:snapToGrid w:val="0"/>
        <w:spacing w:line="360" w:lineRule="auto"/>
        <w:ind w:left="993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本次研習部分課程內容須於研習前自行觀看完畢。</w:t>
      </w:r>
    </w:p>
    <w:p w:rsidR="00221C4F" w:rsidRDefault="00615876">
      <w:pPr>
        <w:pStyle w:val="a3"/>
        <w:numPr>
          <w:ilvl w:val="0"/>
          <w:numId w:val="6"/>
        </w:numPr>
        <w:snapToGrid w:val="0"/>
        <w:spacing w:line="360" w:lineRule="auto"/>
        <w:ind w:left="992" w:hanging="482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配合政府防疫措施，請全程配戴口罩，注意個人社交距離。</w:t>
      </w:r>
    </w:p>
    <w:p w:rsidR="00221C4F" w:rsidRDefault="00615876">
      <w:pPr>
        <w:pStyle w:val="a3"/>
        <w:numPr>
          <w:ilvl w:val="0"/>
          <w:numId w:val="6"/>
        </w:numPr>
        <w:snapToGrid w:val="0"/>
        <w:spacing w:line="360" w:lineRule="auto"/>
        <w:ind w:left="992" w:hanging="482"/>
        <w:jc w:val="both"/>
      </w:pPr>
      <w:r>
        <w:rPr>
          <w:rFonts w:ascii="Times New Roman" w:eastAsia="標楷體" w:hAnsi="Times New Roman"/>
          <w:kern w:val="0"/>
          <w:szCs w:val="24"/>
        </w:rPr>
        <w:t>請依照</w:t>
      </w:r>
      <w:r>
        <w:rPr>
          <w:rFonts w:ascii="Times New Roman" w:eastAsia="標楷體" w:hAnsi="Times New Roman"/>
          <w:b/>
          <w:kern w:val="0"/>
          <w:szCs w:val="24"/>
        </w:rPr>
        <w:t>行前通知</w:t>
      </w:r>
      <w:r>
        <w:rPr>
          <w:rFonts w:ascii="Times New Roman" w:eastAsia="標楷體" w:hAnsi="Times New Roman"/>
          <w:kern w:val="0"/>
          <w:szCs w:val="24"/>
        </w:rPr>
        <w:t>配合防疫管制進出研習場地。</w:t>
      </w:r>
    </w:p>
    <w:p w:rsidR="00221C4F" w:rsidRDefault="00615876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交通資訊</w:t>
      </w:r>
    </w:p>
    <w:p w:rsidR="00221C4F" w:rsidRDefault="00615876">
      <w:pPr>
        <w:pStyle w:val="a3"/>
        <w:numPr>
          <w:ilvl w:val="0"/>
          <w:numId w:val="7"/>
        </w:numPr>
        <w:ind w:left="85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捷運：</w:t>
      </w:r>
    </w:p>
    <w:p w:rsidR="00221C4F" w:rsidRDefault="00615876">
      <w:pPr>
        <w:pStyle w:val="a3"/>
        <w:numPr>
          <w:ilvl w:val="1"/>
          <w:numId w:val="8"/>
        </w:numPr>
        <w:ind w:left="15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古亭站：中和新蘆線、松山新店線「古亭站」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號出口往和平東路方向直行約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分鐘即可到達。</w:t>
      </w:r>
    </w:p>
    <w:p w:rsidR="00221C4F" w:rsidRDefault="00615876">
      <w:pPr>
        <w:pStyle w:val="a3"/>
        <w:numPr>
          <w:ilvl w:val="1"/>
          <w:numId w:val="8"/>
        </w:numPr>
        <w:ind w:left="15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臺電大樓站：松山新店線「臺電大樓站」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號出口往師大路方向直行約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分鐘即可到達。</w:t>
      </w:r>
    </w:p>
    <w:p w:rsidR="00221C4F" w:rsidRDefault="00615876">
      <w:pPr>
        <w:pStyle w:val="a3"/>
        <w:numPr>
          <w:ilvl w:val="0"/>
          <w:numId w:val="7"/>
        </w:numPr>
        <w:ind w:left="85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公車：搭乘和平幹線</w:t>
      </w:r>
      <w:r>
        <w:rPr>
          <w:rFonts w:ascii="Times New Roman" w:eastAsia="標楷體" w:hAnsi="Times New Roman"/>
        </w:rPr>
        <w:t>(15)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18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235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237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278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295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662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663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672</w:t>
      </w:r>
      <w:r>
        <w:rPr>
          <w:rFonts w:ascii="Times New Roman" w:eastAsia="標楷體" w:hAnsi="Times New Roman"/>
        </w:rPr>
        <w:t>、復興幹線</w:t>
      </w:r>
      <w:r>
        <w:rPr>
          <w:rFonts w:ascii="Times New Roman" w:eastAsia="標楷體" w:hAnsi="Times New Roman"/>
        </w:rPr>
        <w:t xml:space="preserve">(74) 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>907</w:t>
      </w:r>
      <w:r>
        <w:rPr>
          <w:rFonts w:ascii="Times New Roman" w:eastAsia="標楷體" w:hAnsi="Times New Roman"/>
        </w:rPr>
        <w:t>至「師大站」或「師大綜合大樓站」。</w:t>
      </w:r>
    </w:p>
    <w:p w:rsidR="00221C4F" w:rsidRDefault="00615876">
      <w:pPr>
        <w:pStyle w:val="a3"/>
        <w:numPr>
          <w:ilvl w:val="0"/>
          <w:numId w:val="7"/>
        </w:numPr>
        <w:ind w:left="85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自行開車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停車費須自理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：</w:t>
      </w:r>
    </w:p>
    <w:p w:rsidR="00221C4F" w:rsidRDefault="00615876">
      <w:pPr>
        <w:pStyle w:val="a3"/>
        <w:numPr>
          <w:ilvl w:val="1"/>
          <w:numId w:val="9"/>
        </w:numPr>
        <w:ind w:left="1418" w:hanging="42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中山高：圓山交流道下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建國南北快速道路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右轉和平東路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臺灣</w:t>
      </w:r>
      <w:r>
        <w:rPr>
          <w:rFonts w:ascii="Times New Roman" w:eastAsia="標楷體" w:hAnsi="Times New Roman"/>
        </w:rPr>
        <w:lastRenderedPageBreak/>
        <w:t>師大圖書館校區。</w:t>
      </w:r>
    </w:p>
    <w:p w:rsidR="00221C4F" w:rsidRDefault="00615876">
      <w:pPr>
        <w:pStyle w:val="a3"/>
        <w:numPr>
          <w:ilvl w:val="1"/>
          <w:numId w:val="9"/>
        </w:numPr>
        <w:ind w:left="1418" w:hanging="42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北二高：</w:t>
      </w:r>
    </w:p>
    <w:p w:rsidR="00221C4F" w:rsidRDefault="00615876">
      <w:pPr>
        <w:pStyle w:val="a3"/>
        <w:numPr>
          <w:ilvl w:val="2"/>
          <w:numId w:val="10"/>
        </w:numPr>
        <w:ind w:left="1418" w:hanging="28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木柵交流道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辛亥路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右轉羅斯福路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右轉和平東路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臺灣師大圖書館校區。</w:t>
      </w:r>
    </w:p>
    <w:p w:rsidR="00221C4F" w:rsidRDefault="00615876">
      <w:pPr>
        <w:pStyle w:val="a3"/>
        <w:numPr>
          <w:ilvl w:val="2"/>
          <w:numId w:val="10"/>
        </w:numPr>
        <w:ind w:left="1418" w:hanging="28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安坑交流道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新店環河快速道路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水源快速道路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右轉師大路</w:t>
      </w:r>
      <w:r>
        <w:rPr>
          <w:rFonts w:ascii="Times New Roman" w:eastAsia="標楷體" w:hAnsi="Times New Roman"/>
        </w:rPr>
        <w:t>-&gt;</w:t>
      </w:r>
      <w:r>
        <w:rPr>
          <w:rFonts w:ascii="Times New Roman" w:eastAsia="標楷體" w:hAnsi="Times New Roman"/>
        </w:rPr>
        <w:t>臺灣師大圖書館校區。</w:t>
      </w:r>
    </w:p>
    <w:p w:rsidR="00221C4F" w:rsidRDefault="00615876">
      <w:pPr>
        <w:pStyle w:val="a3"/>
        <w:numPr>
          <w:ilvl w:val="0"/>
          <w:numId w:val="7"/>
        </w:numPr>
        <w:ind w:left="85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活動地點位置圖：</w:t>
      </w:r>
    </w:p>
    <w:p w:rsidR="00221C4F" w:rsidRDefault="00615876">
      <w:pPr>
        <w:pStyle w:val="a3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274314" cy="3417570"/>
            <wp:effectExtent l="0" t="0" r="2536" b="0"/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417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21C4F" w:rsidRDefault="00615876">
      <w:pPr>
        <w:pStyle w:val="a3"/>
        <w:snapToGrid w:val="0"/>
        <w:spacing w:line="360" w:lineRule="auto"/>
        <w:jc w:val="center"/>
      </w:pPr>
      <w:r>
        <w:rPr>
          <w:rFonts w:ascii="Times New Roman" w:eastAsia="標楷體" w:hAnsi="Times New Roman"/>
          <w:noProof/>
          <w:kern w:val="0"/>
          <w:szCs w:val="24"/>
        </w:rPr>
        <w:drawing>
          <wp:inline distT="0" distB="0" distL="0" distR="0">
            <wp:extent cx="5274314" cy="2417445"/>
            <wp:effectExtent l="0" t="0" r="2536" b="1905"/>
            <wp:docPr id="4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2417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1C4F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76" w:rsidRDefault="00615876">
      <w:r>
        <w:separator/>
      </w:r>
    </w:p>
  </w:endnote>
  <w:endnote w:type="continuationSeparator" w:id="0">
    <w:p w:rsidR="00615876" w:rsidRDefault="006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96" w:rsidRDefault="0061587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26378">
      <w:rPr>
        <w:noProof/>
        <w:lang w:val="zh-TW"/>
      </w:rPr>
      <w:t>1</w:t>
    </w:r>
    <w:r>
      <w:rPr>
        <w:lang w:val="zh-TW"/>
      </w:rPr>
      <w:fldChar w:fldCharType="end"/>
    </w:r>
  </w:p>
  <w:p w:rsidR="00053496" w:rsidRDefault="006158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76" w:rsidRDefault="00615876">
      <w:r>
        <w:rPr>
          <w:color w:val="000000"/>
        </w:rPr>
        <w:separator/>
      </w:r>
    </w:p>
  </w:footnote>
  <w:footnote w:type="continuationSeparator" w:id="0">
    <w:p w:rsidR="00615876" w:rsidRDefault="0061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8C0"/>
    <w:multiLevelType w:val="multilevel"/>
    <w:tmpl w:val="18A25E68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CB6452"/>
    <w:multiLevelType w:val="multilevel"/>
    <w:tmpl w:val="C6961CE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center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01A30"/>
    <w:multiLevelType w:val="multilevel"/>
    <w:tmpl w:val="C2443DA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402322"/>
    <w:multiLevelType w:val="multilevel"/>
    <w:tmpl w:val="EF5AEA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center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65DC3"/>
    <w:multiLevelType w:val="multilevel"/>
    <w:tmpl w:val="AD4CECC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0259DD"/>
    <w:multiLevelType w:val="multilevel"/>
    <w:tmpl w:val="57862DD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201E43"/>
    <w:multiLevelType w:val="multilevel"/>
    <w:tmpl w:val="73DAECF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1C202CD"/>
    <w:multiLevelType w:val="multilevel"/>
    <w:tmpl w:val="2D70755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CC0314"/>
    <w:multiLevelType w:val="multilevel"/>
    <w:tmpl w:val="888A8E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center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7F1327"/>
    <w:multiLevelType w:val="multilevel"/>
    <w:tmpl w:val="EB30422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1C4F"/>
    <w:rsid w:val="00221C4F"/>
    <w:rsid w:val="00426378"/>
    <w:rsid w:val="006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.la.hsin@ntnu.edu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ico@ntnu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tes.google.com/view/priori-ntn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>MS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FASTZONG.ORG-</cp:lastModifiedBy>
  <cp:revision>2</cp:revision>
  <cp:lastPrinted>2021-05-13T02:23:00Z</cp:lastPrinted>
  <dcterms:created xsi:type="dcterms:W3CDTF">2021-11-16T09:30:00Z</dcterms:created>
  <dcterms:modified xsi:type="dcterms:W3CDTF">2021-11-16T09:30:00Z</dcterms:modified>
</cp:coreProperties>
</file>