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EB" w:rsidRDefault="008F2E4C">
      <w:pPr>
        <w:snapToGrid w:val="0"/>
        <w:spacing w:line="300" w:lineRule="auto"/>
        <w:ind w:left="240"/>
        <w:jc w:val="center"/>
      </w:pPr>
      <w:bookmarkStart w:id="0" w:name="_GoBack"/>
      <w:bookmarkEnd w:id="0"/>
      <w:r>
        <w:rPr>
          <w:rFonts w:ascii="標楷體" w:eastAsia="標楷體" w:hAnsi="標楷體"/>
          <w:b/>
          <w:bCs/>
          <w:sz w:val="28"/>
          <w:szCs w:val="28"/>
        </w:rPr>
        <w:t>臺南市</w:t>
      </w:r>
      <w:r>
        <w:rPr>
          <w:rFonts w:ascii="標楷體" w:eastAsia="標楷體" w:hAnsi="標楷體"/>
          <w:b/>
          <w:bCs/>
          <w:sz w:val="28"/>
          <w:szCs w:val="28"/>
        </w:rPr>
        <w:t>110</w:t>
      </w:r>
      <w:r>
        <w:rPr>
          <w:rFonts w:ascii="標楷體" w:eastAsia="標楷體" w:hAnsi="標楷體"/>
          <w:b/>
          <w:bCs/>
          <w:sz w:val="28"/>
          <w:szCs w:val="28"/>
        </w:rPr>
        <w:t>學年度精進教學計畫－性別平等教育</w:t>
      </w:r>
      <w:r>
        <w:rPr>
          <w:rFonts w:ascii="標楷體" w:eastAsia="標楷體" w:hAnsi="標楷體"/>
          <w:b/>
          <w:bCs/>
          <w:color w:val="000000"/>
          <w:sz w:val="28"/>
          <w:szCs w:val="28"/>
        </w:rPr>
        <w:t>教案</w:t>
      </w:r>
      <w:r>
        <w:rPr>
          <w:rFonts w:ascii="標楷體" w:eastAsia="標楷體" w:hAnsi="標楷體"/>
          <w:b/>
          <w:bCs/>
          <w:sz w:val="28"/>
          <w:szCs w:val="28"/>
        </w:rPr>
        <w:t>徵選暨分享觀摩研習會</w:t>
      </w:r>
    </w:p>
    <w:p w:rsidR="006258EB" w:rsidRDefault="008F2E4C">
      <w:pPr>
        <w:snapToGrid w:val="0"/>
        <w:spacing w:line="300" w:lineRule="auto"/>
        <w:jc w:val="center"/>
        <w:rPr>
          <w:rFonts w:ascii="標楷體" w:eastAsia="標楷體" w:hAnsi="標楷體"/>
          <w:b/>
          <w:bCs/>
          <w:sz w:val="28"/>
          <w:szCs w:val="28"/>
        </w:rPr>
      </w:pPr>
      <w:r>
        <w:rPr>
          <w:rFonts w:ascii="標楷體" w:eastAsia="標楷體" w:hAnsi="標楷體"/>
          <w:b/>
          <w:bCs/>
          <w:sz w:val="28"/>
          <w:szCs w:val="28"/>
        </w:rPr>
        <w:t>實施計畫</w:t>
      </w:r>
    </w:p>
    <w:p w:rsidR="006258EB" w:rsidRDefault="006258EB">
      <w:pPr>
        <w:snapToGrid w:val="0"/>
        <w:spacing w:line="300" w:lineRule="auto"/>
        <w:ind w:left="1050" w:hanging="1050"/>
        <w:rPr>
          <w:rFonts w:ascii="標楷體" w:eastAsia="標楷體" w:hAnsi="標楷體" w:cs="Arial"/>
          <w:sz w:val="28"/>
          <w:szCs w:val="19"/>
        </w:rPr>
      </w:pPr>
    </w:p>
    <w:p w:rsidR="006258EB" w:rsidRDefault="008F2E4C">
      <w:pPr>
        <w:snapToGrid w:val="0"/>
        <w:spacing w:line="300" w:lineRule="auto"/>
        <w:ind w:left="1050" w:hanging="1050"/>
        <w:rPr>
          <w:rFonts w:ascii="標楷體" w:eastAsia="標楷體" w:hAnsi="標楷體" w:cs="Arial"/>
          <w:sz w:val="28"/>
          <w:szCs w:val="19"/>
        </w:rPr>
      </w:pPr>
      <w:r>
        <w:rPr>
          <w:rFonts w:ascii="標楷體" w:eastAsia="標楷體" w:hAnsi="標楷體" w:cs="Arial"/>
          <w:sz w:val="28"/>
          <w:szCs w:val="19"/>
        </w:rPr>
        <w:t>壹、依據：</w:t>
      </w:r>
    </w:p>
    <w:p w:rsidR="006258EB" w:rsidRDefault="008F2E4C">
      <w:pPr>
        <w:snapToGrid w:val="0"/>
        <w:spacing w:line="300" w:lineRule="auto"/>
        <w:ind w:left="991" w:hanging="511"/>
      </w:pPr>
      <w:r>
        <w:rPr>
          <w:rFonts w:ascii="標楷體" w:eastAsia="標楷體" w:hAnsi="標楷體"/>
        </w:rPr>
        <w:t>一</w:t>
      </w:r>
      <w:r>
        <w:rPr>
          <w:rFonts w:ascii="新細明體" w:hAnsi="新細明體"/>
        </w:rPr>
        <w:t>、</w:t>
      </w:r>
      <w:r>
        <w:rPr>
          <w:rFonts w:ascii="標楷體" w:eastAsia="標楷體" w:hAnsi="標楷體"/>
        </w:rPr>
        <w:t>110</w:t>
      </w:r>
      <w:r>
        <w:rPr>
          <w:rFonts w:ascii="標楷體" w:eastAsia="標楷體" w:hAnsi="標楷體"/>
        </w:rPr>
        <w:t>學年度直轄市縣（市）政府精進國民中學及國民小學教師教學專業與課程品質計畫。</w:t>
      </w:r>
    </w:p>
    <w:p w:rsidR="006258EB" w:rsidRDefault="008F2E4C">
      <w:pPr>
        <w:snapToGrid w:val="0"/>
        <w:spacing w:line="300" w:lineRule="auto"/>
        <w:ind w:firstLine="480"/>
      </w:pPr>
      <w:r>
        <w:rPr>
          <w:rFonts w:ascii="標楷體" w:eastAsia="標楷體" w:hAnsi="標楷體"/>
        </w:rPr>
        <w:t>二</w:t>
      </w:r>
      <w:r>
        <w:rPr>
          <w:rFonts w:ascii="新細明體" w:hAnsi="新細明體"/>
        </w:rPr>
        <w:t>、</w:t>
      </w:r>
      <w:r>
        <w:rPr>
          <w:rFonts w:ascii="標楷體" w:eastAsia="標楷體" w:hAnsi="標楷體"/>
        </w:rPr>
        <w:t>臺南市國民教育輔導團整體團務計畫。</w:t>
      </w:r>
    </w:p>
    <w:p w:rsidR="006258EB" w:rsidRDefault="008F2E4C">
      <w:pPr>
        <w:snapToGrid w:val="0"/>
        <w:spacing w:line="300" w:lineRule="auto"/>
        <w:ind w:firstLine="480"/>
      </w:pPr>
      <w:r>
        <w:rPr>
          <w:rFonts w:ascii="標楷體" w:eastAsia="標楷體" w:hAnsi="標楷體"/>
        </w:rPr>
        <w:t>三</w:t>
      </w:r>
      <w:r>
        <w:rPr>
          <w:rFonts w:ascii="新細明體" w:hAnsi="新細明體"/>
        </w:rPr>
        <w:t>、</w:t>
      </w:r>
      <w:r>
        <w:rPr>
          <w:rFonts w:ascii="標楷體" w:eastAsia="標楷體" w:hAnsi="標楷體"/>
        </w:rPr>
        <w:t>臺南市國民教育輔導團性別平等教育議題輔導小組計畫。</w:t>
      </w:r>
    </w:p>
    <w:p w:rsidR="006258EB" w:rsidRDefault="006258EB">
      <w:pPr>
        <w:pStyle w:val="Web"/>
        <w:snapToGrid w:val="0"/>
        <w:spacing w:before="0" w:after="0" w:line="300" w:lineRule="auto"/>
        <w:ind w:left="480" w:hanging="480"/>
        <w:rPr>
          <w:rFonts w:ascii="標楷體" w:eastAsia="標楷體" w:hAnsi="標楷體"/>
          <w:sz w:val="28"/>
          <w:szCs w:val="28"/>
        </w:rPr>
      </w:pPr>
    </w:p>
    <w:p w:rsidR="006258EB" w:rsidRDefault="008F2E4C">
      <w:pPr>
        <w:pStyle w:val="Web"/>
        <w:snapToGrid w:val="0"/>
        <w:spacing w:before="0" w:after="0" w:line="300" w:lineRule="auto"/>
        <w:ind w:left="480" w:hanging="480"/>
        <w:rPr>
          <w:rFonts w:ascii="標楷體" w:eastAsia="標楷體" w:hAnsi="標楷體"/>
          <w:sz w:val="28"/>
          <w:szCs w:val="28"/>
        </w:rPr>
      </w:pPr>
      <w:r>
        <w:rPr>
          <w:rFonts w:ascii="標楷體" w:eastAsia="標楷體" w:hAnsi="標楷體"/>
          <w:sz w:val="28"/>
          <w:szCs w:val="28"/>
        </w:rPr>
        <w:t>貮、目的：</w:t>
      </w:r>
    </w:p>
    <w:p w:rsidR="006258EB" w:rsidRDefault="008F2E4C">
      <w:pPr>
        <w:snapToGrid w:val="0"/>
        <w:spacing w:line="300" w:lineRule="auto"/>
        <w:ind w:left="960" w:hanging="480"/>
      </w:pPr>
      <w:r>
        <w:rPr>
          <w:rFonts w:ascii="標楷體" w:eastAsia="標楷體" w:hAnsi="標楷體"/>
        </w:rPr>
        <w:t>一</w:t>
      </w:r>
      <w:r>
        <w:rPr>
          <w:rFonts w:ascii="新細明體" w:hAnsi="新細明體"/>
        </w:rPr>
        <w:t>、</w:t>
      </w:r>
      <w:r>
        <w:rPr>
          <w:rFonts w:ascii="標楷體" w:eastAsia="標楷體" w:hAnsi="標楷體"/>
        </w:rPr>
        <w:t>因應性別平等教育法第</w:t>
      </w:r>
      <w:r>
        <w:rPr>
          <w:rFonts w:ascii="標楷體" w:eastAsia="標楷體" w:hAnsi="標楷體"/>
        </w:rPr>
        <w:t>17</w:t>
      </w:r>
      <w:r>
        <w:rPr>
          <w:rFonts w:ascii="標楷體" w:eastAsia="標楷體" w:hAnsi="標楷體"/>
        </w:rPr>
        <w:t>條</w:t>
      </w:r>
      <w:r>
        <w:rPr>
          <w:rFonts w:ascii="新細明體" w:hAnsi="新細明體"/>
        </w:rPr>
        <w:t>，</w:t>
      </w:r>
      <w:r>
        <w:rPr>
          <w:rFonts w:ascii="標楷體" w:eastAsia="標楷體" w:hAnsi="標楷體"/>
          <w:color w:val="000000"/>
        </w:rPr>
        <w:t>國民中小學除應將性別平等教育融入課程外，每學期應實施性別平等教育相關課程或活動至少四小時。逐年建置本市性平優良教案。</w:t>
      </w:r>
    </w:p>
    <w:p w:rsidR="006258EB" w:rsidRDefault="008F2E4C">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color w:val="000000"/>
        </w:rPr>
        <w:t>因應</w:t>
      </w:r>
      <w:r>
        <w:rPr>
          <w:rFonts w:ascii="標楷體" w:eastAsia="標楷體" w:hAnsi="標楷體"/>
          <w:color w:val="000000"/>
        </w:rPr>
        <w:t>12</w:t>
      </w:r>
      <w:r>
        <w:rPr>
          <w:rFonts w:ascii="標楷體" w:eastAsia="標楷體" w:hAnsi="標楷體"/>
          <w:color w:val="000000"/>
        </w:rPr>
        <w:t>年國民基本教育新課程實施，發展素養導向性別平等教育課程、教學與評量，以精進教學品質，提升學生學習成效。</w:t>
      </w:r>
    </w:p>
    <w:p w:rsidR="006258EB" w:rsidRDefault="008F2E4C">
      <w:pPr>
        <w:snapToGrid w:val="0"/>
        <w:spacing w:line="300" w:lineRule="auto"/>
        <w:ind w:left="960" w:hanging="480"/>
      </w:pPr>
      <w:r>
        <w:rPr>
          <w:rFonts w:ascii="標楷體" w:eastAsia="標楷體" w:hAnsi="標楷體"/>
        </w:rPr>
        <w:t>三</w:t>
      </w:r>
      <w:r>
        <w:rPr>
          <w:rFonts w:ascii="新細明體" w:hAnsi="新細明體"/>
        </w:rPr>
        <w:t>、</w:t>
      </w:r>
      <w:r>
        <w:rPr>
          <w:rFonts w:ascii="標楷體" w:eastAsia="標楷體" w:hAnsi="標楷體"/>
          <w:color w:val="000000"/>
        </w:rPr>
        <w:t>鼓勵本市公私立中小學教師分享性別平等教育教案，以進行有效教學。促進教師省思性別意</w:t>
      </w:r>
      <w:r>
        <w:rPr>
          <w:rFonts w:ascii="標楷體" w:eastAsia="標楷體" w:hAnsi="標楷體"/>
        </w:rPr>
        <w:t>識啟發成長歷程，分享性別教育教學實踐與生命經驗。</w:t>
      </w:r>
    </w:p>
    <w:p w:rsidR="006258EB" w:rsidRDefault="006258EB">
      <w:pPr>
        <w:pStyle w:val="1"/>
        <w:snapToGrid w:val="0"/>
        <w:spacing w:before="0" w:after="0" w:line="300" w:lineRule="auto"/>
        <w:ind w:left="0" w:firstLine="0"/>
      </w:pPr>
    </w:p>
    <w:p w:rsidR="006258EB" w:rsidRDefault="008F2E4C">
      <w:pPr>
        <w:pStyle w:val="1"/>
        <w:snapToGrid w:val="0"/>
        <w:spacing w:before="0" w:after="0" w:line="300" w:lineRule="auto"/>
        <w:ind w:left="0" w:firstLine="0"/>
      </w:pPr>
      <w:r>
        <w:t>參、指導單位：</w:t>
      </w:r>
      <w:r>
        <w:rPr>
          <w:sz w:val="24"/>
        </w:rPr>
        <w:t>教育部。</w:t>
      </w:r>
    </w:p>
    <w:p w:rsidR="006258EB" w:rsidRDefault="008F2E4C">
      <w:pPr>
        <w:pStyle w:val="20"/>
        <w:snapToGrid w:val="0"/>
        <w:spacing w:after="0" w:line="300" w:lineRule="auto"/>
        <w:ind w:left="-180" w:firstLine="871"/>
      </w:pPr>
      <w:r>
        <w:rPr>
          <w:szCs w:val="28"/>
        </w:rPr>
        <w:t>主辦單位：</w:t>
      </w:r>
      <w:r>
        <w:rPr>
          <w:sz w:val="24"/>
        </w:rPr>
        <w:t>臺南市政府教育局。</w:t>
      </w:r>
    </w:p>
    <w:p w:rsidR="006258EB" w:rsidRDefault="008F2E4C">
      <w:pPr>
        <w:pStyle w:val="20"/>
        <w:snapToGrid w:val="0"/>
        <w:spacing w:after="0" w:line="300" w:lineRule="auto"/>
        <w:ind w:left="-151" w:firstLine="857"/>
      </w:pPr>
      <w:r>
        <w:rPr>
          <w:szCs w:val="28"/>
        </w:rPr>
        <w:t>承辦單位：</w:t>
      </w:r>
      <w:r>
        <w:rPr>
          <w:sz w:val="24"/>
        </w:rPr>
        <w:t>臺南市佳里區塭內國小</w:t>
      </w:r>
      <w:r>
        <w:rPr>
          <w:rFonts w:ascii="新細明體" w:eastAsia="新細明體" w:hAnsi="新細明體"/>
          <w:sz w:val="24"/>
        </w:rPr>
        <w:t>、</w:t>
      </w:r>
      <w:r>
        <w:rPr>
          <w:sz w:val="24"/>
        </w:rPr>
        <w:t>臺南市新興國中、臺南市北門區北門國小</w:t>
      </w:r>
    </w:p>
    <w:p w:rsidR="006258EB" w:rsidRDefault="008F2E4C">
      <w:pPr>
        <w:snapToGrid w:val="0"/>
        <w:spacing w:line="300" w:lineRule="auto"/>
        <w:ind w:firstLine="708"/>
      </w:pPr>
      <w:r>
        <w:rPr>
          <w:rFonts w:ascii="標楷體" w:eastAsia="標楷體" w:hAnsi="標楷體"/>
          <w:sz w:val="28"/>
          <w:szCs w:val="28"/>
        </w:rPr>
        <w:t>協辦單位：</w:t>
      </w:r>
      <w:r>
        <w:rPr>
          <w:rFonts w:ascii="標楷體" w:eastAsia="標楷體" w:hAnsi="標楷體"/>
        </w:rPr>
        <w:t>臺南市國民教育性別平等教育議題輔導團。</w:t>
      </w:r>
    </w:p>
    <w:p w:rsidR="006258EB" w:rsidRDefault="006258EB">
      <w:pPr>
        <w:snapToGrid w:val="0"/>
        <w:spacing w:line="300" w:lineRule="auto"/>
        <w:ind w:left="1960" w:hanging="1960"/>
        <w:rPr>
          <w:rFonts w:ascii="標楷體" w:eastAsia="標楷體" w:hAnsi="標楷體"/>
          <w:sz w:val="28"/>
        </w:rPr>
      </w:pPr>
    </w:p>
    <w:p w:rsidR="006258EB" w:rsidRDefault="008F2E4C">
      <w:pPr>
        <w:snapToGrid w:val="0"/>
        <w:spacing w:line="300" w:lineRule="auto"/>
        <w:ind w:left="1960" w:hanging="1960"/>
        <w:rPr>
          <w:rFonts w:ascii="標楷體" w:eastAsia="標楷體" w:hAnsi="標楷體"/>
          <w:sz w:val="28"/>
        </w:rPr>
      </w:pPr>
      <w:r>
        <w:rPr>
          <w:rFonts w:ascii="標楷體" w:eastAsia="標楷體" w:hAnsi="標楷體"/>
          <w:sz w:val="28"/>
        </w:rPr>
        <w:t>肆、參加對象：</w:t>
      </w:r>
    </w:p>
    <w:p w:rsidR="006258EB" w:rsidRDefault="008F2E4C">
      <w:pPr>
        <w:snapToGrid w:val="0"/>
        <w:spacing w:line="300" w:lineRule="auto"/>
        <w:ind w:left="960" w:hanging="480"/>
      </w:pPr>
      <w:r>
        <w:rPr>
          <w:rFonts w:ascii="標楷體" w:eastAsia="標楷體" w:hAnsi="標楷體"/>
        </w:rPr>
        <w:t>一</w:t>
      </w:r>
      <w:r>
        <w:rPr>
          <w:rFonts w:ascii="新細明體" w:hAnsi="新細明體"/>
        </w:rPr>
        <w:t>、</w:t>
      </w:r>
      <w:r>
        <w:rPr>
          <w:rFonts w:ascii="標楷體" w:eastAsia="標楷體" w:hAnsi="標楷體"/>
        </w:rPr>
        <w:t>本市公私立高中、國中、國小、幼兒園教師（含現職教師、實習教師及代理教師）。</w:t>
      </w:r>
    </w:p>
    <w:p w:rsidR="006258EB" w:rsidRDefault="008F2E4C">
      <w:pPr>
        <w:snapToGrid w:val="0"/>
        <w:spacing w:line="300" w:lineRule="auto"/>
        <w:ind w:left="1330" w:hanging="850"/>
      </w:pPr>
      <w:r>
        <w:rPr>
          <w:rFonts w:ascii="標楷體" w:eastAsia="標楷體" w:hAnsi="標楷體"/>
        </w:rPr>
        <w:t>二</w:t>
      </w:r>
      <w:r>
        <w:rPr>
          <w:rFonts w:ascii="新細明體" w:hAnsi="新細明體"/>
        </w:rPr>
        <w:t>、</w:t>
      </w:r>
      <w:r>
        <w:rPr>
          <w:rFonts w:ascii="標楷體" w:eastAsia="標楷體" w:hAnsi="標楷體"/>
        </w:rPr>
        <w:t>全校班級數</w:t>
      </w:r>
      <w:r>
        <w:rPr>
          <w:rFonts w:ascii="標楷體" w:eastAsia="標楷體" w:hAnsi="標楷體"/>
        </w:rPr>
        <w:t>12</w:t>
      </w:r>
      <w:r>
        <w:rPr>
          <w:rFonts w:ascii="標楷體" w:eastAsia="標楷體" w:hAnsi="標楷體"/>
        </w:rPr>
        <w:t>班以上學校，請至少報名一件作品參賽。</w:t>
      </w:r>
    </w:p>
    <w:p w:rsidR="006258EB" w:rsidRDefault="006258EB">
      <w:pPr>
        <w:snapToGrid w:val="0"/>
        <w:spacing w:line="300" w:lineRule="auto"/>
        <w:ind w:left="1960" w:hanging="1960"/>
        <w:rPr>
          <w:rFonts w:ascii="標楷體" w:eastAsia="標楷體" w:hAnsi="標楷體"/>
          <w:sz w:val="28"/>
        </w:rPr>
      </w:pPr>
    </w:p>
    <w:p w:rsidR="006258EB" w:rsidRDefault="008F2E4C">
      <w:pPr>
        <w:snapToGrid w:val="0"/>
        <w:spacing w:line="300" w:lineRule="auto"/>
        <w:ind w:left="1960" w:hanging="1960"/>
        <w:rPr>
          <w:rFonts w:ascii="標楷體" w:eastAsia="標楷體" w:hAnsi="標楷體"/>
          <w:sz w:val="28"/>
        </w:rPr>
      </w:pPr>
      <w:r>
        <w:rPr>
          <w:rFonts w:ascii="標楷體" w:eastAsia="標楷體" w:hAnsi="標楷體"/>
          <w:sz w:val="28"/>
        </w:rPr>
        <w:t>伍、教案主題：</w:t>
      </w:r>
    </w:p>
    <w:p w:rsidR="006258EB" w:rsidRDefault="008F2E4C">
      <w:pPr>
        <w:snapToGrid w:val="0"/>
        <w:spacing w:line="300" w:lineRule="auto"/>
        <w:ind w:left="547" w:firstLine="480"/>
        <w:rPr>
          <w:rFonts w:ascii="標楷體" w:eastAsia="標楷體" w:hAnsi="標楷體"/>
        </w:rPr>
      </w:pPr>
      <w:r>
        <w:rPr>
          <w:rFonts w:ascii="標楷體" w:eastAsia="標楷體" w:hAnsi="標楷體"/>
        </w:rPr>
        <w:t>配合</w:t>
      </w:r>
      <w:r>
        <w:rPr>
          <w:rFonts w:ascii="標楷體" w:eastAsia="標楷體" w:hAnsi="標楷體"/>
        </w:rPr>
        <w:t>2022</w:t>
      </w:r>
      <w:r>
        <w:rPr>
          <w:rFonts w:ascii="標楷體" w:eastAsia="標楷體" w:hAnsi="標楷體"/>
        </w:rPr>
        <w:t>年性別平等教育主軸「防治網路數位性別暴力」，各組不限領域，教案設計以性別平等教育議題九個學習主題之「科技、資訊與媒體的性別識讀」、「性別權益與公共參與」、「性別權力關係與互動」或「性別與多元文化」結合「防治網路數位性別暴力」為教學內容主軸，並以培養學生「性別平等教育議題素養」導向之概念與</w:t>
      </w:r>
      <w:r>
        <w:rPr>
          <w:rFonts w:ascii="標楷體" w:eastAsia="標楷體" w:hAnsi="標楷體"/>
        </w:rPr>
        <w:t>精神進行教案設計；幼兒園之設計原則請以統整課程精神實施。</w:t>
      </w:r>
    </w:p>
    <w:p w:rsidR="006258EB" w:rsidRDefault="006258EB">
      <w:pPr>
        <w:snapToGrid w:val="0"/>
        <w:spacing w:line="300" w:lineRule="auto"/>
        <w:ind w:left="960" w:hanging="480"/>
        <w:rPr>
          <w:rFonts w:ascii="標楷體" w:eastAsia="標楷體" w:hAnsi="標楷體"/>
        </w:rPr>
      </w:pPr>
    </w:p>
    <w:p w:rsidR="006258EB" w:rsidRDefault="008F2E4C">
      <w:pPr>
        <w:snapToGrid w:val="0"/>
        <w:spacing w:line="300" w:lineRule="auto"/>
        <w:rPr>
          <w:rFonts w:ascii="標楷體" w:eastAsia="標楷體" w:hAnsi="標楷體"/>
          <w:sz w:val="28"/>
          <w:szCs w:val="28"/>
        </w:rPr>
      </w:pPr>
      <w:r>
        <w:rPr>
          <w:rFonts w:ascii="標楷體" w:eastAsia="標楷體" w:hAnsi="標楷體"/>
          <w:sz w:val="28"/>
          <w:szCs w:val="28"/>
        </w:rPr>
        <w:t>陸、參賽組別及評選方式：</w:t>
      </w:r>
    </w:p>
    <w:p w:rsidR="006258EB" w:rsidRDefault="008F2E4C">
      <w:pPr>
        <w:snapToGrid w:val="0"/>
        <w:spacing w:line="300" w:lineRule="auto"/>
        <w:ind w:left="960" w:hanging="480"/>
        <w:rPr>
          <w:rFonts w:ascii="標楷體" w:eastAsia="標楷體" w:hAnsi="標楷體"/>
        </w:rPr>
      </w:pPr>
      <w:r>
        <w:rPr>
          <w:rFonts w:ascii="標楷體" w:eastAsia="標楷體" w:hAnsi="標楷體"/>
        </w:rPr>
        <w:lastRenderedPageBreak/>
        <w:t>一、各組組別及設計主題內容適用對象如下：</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幼兒園組</w:t>
      </w:r>
      <w:r>
        <w:rPr>
          <w:rFonts w:ascii="標楷體" w:eastAsia="標楷體" w:hAnsi="標楷體"/>
        </w:rPr>
        <w:t>:</w:t>
      </w:r>
      <w:r>
        <w:rPr>
          <w:rFonts w:ascii="標楷體" w:eastAsia="標楷體" w:hAnsi="標楷體"/>
        </w:rPr>
        <w:t>教案設計之教學活動以幼兒園學生為對象。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國小低年級組</w:t>
      </w:r>
      <w:r>
        <w:rPr>
          <w:rFonts w:ascii="標楷體" w:eastAsia="標楷體" w:hAnsi="標楷體"/>
        </w:rPr>
        <w:t>:</w:t>
      </w:r>
      <w:r>
        <w:rPr>
          <w:rFonts w:ascii="標楷體" w:eastAsia="標楷體" w:hAnsi="標楷體"/>
        </w:rPr>
        <w:t>教案設計之學習活動以國小低年級學生為對象。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國小中年級組</w:t>
      </w:r>
      <w:r>
        <w:rPr>
          <w:rFonts w:ascii="標楷體" w:eastAsia="標楷體" w:hAnsi="標楷體"/>
        </w:rPr>
        <w:t>:</w:t>
      </w:r>
      <w:r>
        <w:rPr>
          <w:rFonts w:ascii="標楷體" w:eastAsia="標楷體" w:hAnsi="標楷體"/>
        </w:rPr>
        <w:t>教案設計之學習活動以國小中年級學生為對象。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國小高年級組</w:t>
      </w:r>
      <w:r>
        <w:rPr>
          <w:rFonts w:ascii="標楷體" w:eastAsia="標楷體" w:hAnsi="標楷體"/>
        </w:rPr>
        <w:t>:</w:t>
      </w:r>
      <w:r>
        <w:rPr>
          <w:rFonts w:ascii="標楷體" w:eastAsia="標楷體" w:hAnsi="標楷體"/>
        </w:rPr>
        <w:t>教案設計之學習活動以國小高年級學生為對象。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國中組</w:t>
      </w:r>
      <w:r>
        <w:rPr>
          <w:rFonts w:ascii="標楷體" w:eastAsia="標楷體" w:hAnsi="標楷體"/>
        </w:rPr>
        <w:t>:</w:t>
      </w:r>
      <w:r>
        <w:rPr>
          <w:rFonts w:ascii="標楷體" w:eastAsia="標楷體" w:hAnsi="標楷體"/>
        </w:rPr>
        <w:t>教案設計之學習活動以國中學生為對象。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高中組</w:t>
      </w:r>
      <w:r>
        <w:rPr>
          <w:rFonts w:ascii="標楷體" w:eastAsia="標楷體" w:hAnsi="標楷體"/>
        </w:rPr>
        <w:t>:</w:t>
      </w:r>
      <w:r>
        <w:rPr>
          <w:rFonts w:ascii="標楷體" w:eastAsia="標楷體" w:hAnsi="標楷體"/>
        </w:rPr>
        <w:t>教案設計之學習活動以高中學生為對象。</w:t>
      </w:r>
    </w:p>
    <w:p w:rsidR="006258EB" w:rsidRDefault="008F2E4C">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特教主題組</w:t>
      </w:r>
      <w:r>
        <w:rPr>
          <w:rFonts w:ascii="標楷體" w:eastAsia="標楷體" w:hAnsi="標楷體"/>
        </w:rPr>
        <w:t>:</w:t>
      </w:r>
      <w:r>
        <w:rPr>
          <w:rFonts w:ascii="標楷體" w:eastAsia="標楷體" w:hAnsi="標楷體"/>
        </w:rPr>
        <w:t>不限特教教師身份，教案設計之學習活動以特教學生為對象。</w:t>
      </w:r>
    </w:p>
    <w:p w:rsidR="006258EB" w:rsidRDefault="008F2E4C">
      <w:pPr>
        <w:snapToGrid w:val="0"/>
        <w:spacing w:line="300" w:lineRule="auto"/>
        <w:ind w:left="960" w:hanging="480"/>
        <w:rPr>
          <w:rFonts w:ascii="標楷體" w:eastAsia="標楷體" w:hAnsi="標楷體"/>
        </w:rPr>
      </w:pPr>
      <w:r>
        <w:rPr>
          <w:rFonts w:ascii="標楷體" w:eastAsia="標楷體" w:hAnsi="標楷體"/>
        </w:rPr>
        <w:t>二、評選方式：由主辦單位邀請相關專業人士組成評審團，召開評審會議，擇優選出前</w:t>
      </w:r>
      <w:r>
        <w:rPr>
          <w:rFonts w:ascii="標楷體" w:eastAsia="標楷體" w:hAnsi="標楷體"/>
        </w:rPr>
        <w:t>3</w:t>
      </w:r>
      <w:r>
        <w:rPr>
          <w:rFonts w:ascii="標楷體" w:eastAsia="標楷體" w:hAnsi="標楷體"/>
        </w:rPr>
        <w:t>名各</w:t>
      </w:r>
      <w:r>
        <w:rPr>
          <w:rFonts w:ascii="標楷體" w:eastAsia="標楷體" w:hAnsi="標楷體"/>
        </w:rPr>
        <w:t>1</w:t>
      </w:r>
      <w:r>
        <w:rPr>
          <w:rFonts w:ascii="標楷體" w:eastAsia="標楷體" w:hAnsi="標楷體"/>
        </w:rPr>
        <w:t>位、佳作若干位給予獎勵。</w:t>
      </w:r>
      <w:r>
        <w:rPr>
          <w:rFonts w:ascii="標楷體" w:eastAsia="標楷體" w:hAnsi="標楷體"/>
        </w:rPr>
        <w:t>(</w:t>
      </w:r>
      <w:r>
        <w:rPr>
          <w:rFonts w:ascii="標楷體" w:eastAsia="標楷體" w:hAnsi="標楷體"/>
        </w:rPr>
        <w:t>獲獎件數不逾該組參賽件數</w:t>
      </w:r>
      <w:r>
        <w:rPr>
          <w:rFonts w:ascii="標楷體" w:eastAsia="標楷體" w:hAnsi="標楷體"/>
        </w:rPr>
        <w:t>1/2)</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三、評選標準：</w:t>
      </w:r>
    </w:p>
    <w:tbl>
      <w:tblPr>
        <w:tblW w:w="8930" w:type="dxa"/>
        <w:tblInd w:w="817" w:type="dxa"/>
        <w:tblCellMar>
          <w:left w:w="10" w:type="dxa"/>
          <w:right w:w="10" w:type="dxa"/>
        </w:tblCellMar>
        <w:tblLook w:val="0000" w:firstRow="0" w:lastRow="0" w:firstColumn="0" w:lastColumn="0" w:noHBand="0" w:noVBand="0"/>
      </w:tblPr>
      <w:tblGrid>
        <w:gridCol w:w="1276"/>
        <w:gridCol w:w="1276"/>
        <w:gridCol w:w="6378"/>
      </w:tblGrid>
      <w:tr w:rsidR="006258E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評選項目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評分佔比</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8EB" w:rsidRDefault="008F2E4C">
            <w:pPr>
              <w:snapToGrid w:val="0"/>
              <w:spacing w:line="300" w:lineRule="auto"/>
              <w:rPr>
                <w:rFonts w:ascii="標楷體" w:eastAsia="標楷體" w:hAnsi="標楷體"/>
              </w:rPr>
            </w:pPr>
            <w:r>
              <w:rPr>
                <w:rFonts w:ascii="標楷體" w:eastAsia="標楷體" w:hAnsi="標楷體"/>
              </w:rPr>
              <w:t>說明</w:t>
            </w:r>
          </w:p>
        </w:tc>
      </w:tr>
      <w:tr w:rsidR="006258E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主題性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pPr>
            <w:r>
              <w:rPr>
                <w:rFonts w:ascii="標楷體" w:eastAsia="標楷體" w:hAnsi="標楷體"/>
              </w:rPr>
              <w:t>20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8EB" w:rsidRDefault="008F2E4C">
            <w:pPr>
              <w:numPr>
                <w:ilvl w:val="0"/>
                <w:numId w:val="1"/>
              </w:numPr>
              <w:snapToGrid w:val="0"/>
              <w:spacing w:line="300" w:lineRule="auto"/>
              <w:rPr>
                <w:rFonts w:ascii="標楷體" w:eastAsia="標楷體" w:hAnsi="標楷體" w:cs="新細明體"/>
                <w:kern w:val="0"/>
              </w:rPr>
            </w:pPr>
            <w:r>
              <w:rPr>
                <w:rFonts w:ascii="標楷體" w:eastAsia="標楷體" w:hAnsi="標楷體" w:cs="新細明體"/>
                <w:kern w:val="0"/>
              </w:rPr>
              <w:t>教學目標之適當與活動安排之適合程度</w:t>
            </w:r>
          </w:p>
          <w:p w:rsidR="006258EB" w:rsidRDefault="008F2E4C">
            <w:pPr>
              <w:numPr>
                <w:ilvl w:val="0"/>
                <w:numId w:val="1"/>
              </w:numPr>
              <w:snapToGrid w:val="0"/>
              <w:spacing w:line="300" w:lineRule="auto"/>
            </w:pPr>
            <w:r>
              <w:rPr>
                <w:rFonts w:ascii="標楷體" w:eastAsia="標楷體" w:hAnsi="標楷體" w:cs="新細明體"/>
                <w:kern w:val="0"/>
              </w:rPr>
              <w:t>性別平等議題融入教學之適切</w:t>
            </w:r>
          </w:p>
          <w:p w:rsidR="006258EB" w:rsidRDefault="008F2E4C">
            <w:pPr>
              <w:numPr>
                <w:ilvl w:val="0"/>
                <w:numId w:val="1"/>
              </w:numPr>
              <w:snapToGrid w:val="0"/>
              <w:spacing w:line="300" w:lineRule="auto"/>
            </w:pPr>
            <w:r>
              <w:rPr>
                <w:rFonts w:ascii="標楷體" w:eastAsia="標楷體" w:hAnsi="標楷體" w:cs="新細明體"/>
                <w:kern w:val="0"/>
              </w:rPr>
              <w:t>能維持學習動機並選用合宜教學媒體</w:t>
            </w:r>
          </w:p>
        </w:tc>
      </w:tr>
      <w:tr w:rsidR="006258E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創新性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pPr>
            <w:r>
              <w:rPr>
                <w:rFonts w:ascii="標楷體" w:eastAsia="標楷體" w:hAnsi="標楷體"/>
              </w:rPr>
              <w:t>30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8EB" w:rsidRDefault="008F2E4C">
            <w:pPr>
              <w:numPr>
                <w:ilvl w:val="0"/>
                <w:numId w:val="2"/>
              </w:numPr>
              <w:snapToGrid w:val="0"/>
              <w:spacing w:line="300" w:lineRule="auto"/>
              <w:rPr>
                <w:rFonts w:ascii="標楷體" w:eastAsia="標楷體" w:hAnsi="標楷體" w:cs="新細明體"/>
                <w:kern w:val="0"/>
              </w:rPr>
            </w:pPr>
            <w:r>
              <w:rPr>
                <w:rFonts w:ascii="標楷體" w:eastAsia="標楷體" w:hAnsi="標楷體" w:cs="新細明體"/>
                <w:kern w:val="0"/>
              </w:rPr>
              <w:t>創新且實用、確實融入七大領域中</w:t>
            </w:r>
          </w:p>
          <w:p w:rsidR="006258EB" w:rsidRDefault="008F2E4C">
            <w:pPr>
              <w:numPr>
                <w:ilvl w:val="0"/>
                <w:numId w:val="2"/>
              </w:numPr>
              <w:snapToGrid w:val="0"/>
              <w:spacing w:line="300" w:lineRule="auto"/>
            </w:pPr>
            <w:r>
              <w:rPr>
                <w:rFonts w:ascii="標楷體" w:eastAsia="標楷體" w:hAnsi="標楷體" w:cs="新細明體"/>
                <w:kern w:val="0"/>
              </w:rPr>
              <w:t>有完整內容、具備應有之深度與廣度</w:t>
            </w:r>
          </w:p>
          <w:p w:rsidR="006258EB" w:rsidRDefault="008F2E4C">
            <w:pPr>
              <w:numPr>
                <w:ilvl w:val="0"/>
                <w:numId w:val="2"/>
              </w:numPr>
              <w:snapToGrid w:val="0"/>
              <w:spacing w:line="300" w:lineRule="auto"/>
            </w:pPr>
            <w:r>
              <w:rPr>
                <w:rFonts w:ascii="標楷體" w:eastAsia="標楷體" w:hAnsi="標楷體" w:cs="新細明體"/>
                <w:kern w:val="0"/>
              </w:rPr>
              <w:t>教材符合實際教或學的需要</w:t>
            </w:r>
          </w:p>
        </w:tc>
      </w:tr>
      <w:tr w:rsidR="006258E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實效性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pPr>
            <w:r>
              <w:rPr>
                <w:rFonts w:ascii="標楷體" w:eastAsia="標楷體" w:hAnsi="標楷體"/>
              </w:rPr>
              <w:t>30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8EB" w:rsidRDefault="008F2E4C">
            <w:pPr>
              <w:numPr>
                <w:ilvl w:val="0"/>
                <w:numId w:val="3"/>
              </w:numPr>
              <w:snapToGrid w:val="0"/>
              <w:spacing w:line="300" w:lineRule="auto"/>
              <w:rPr>
                <w:rFonts w:ascii="標楷體" w:eastAsia="標楷體" w:hAnsi="標楷體" w:cs="新細明體"/>
                <w:kern w:val="0"/>
              </w:rPr>
            </w:pPr>
            <w:r>
              <w:rPr>
                <w:rFonts w:ascii="標楷體" w:eastAsia="標楷體" w:hAnsi="標楷體" w:cs="新細明體"/>
                <w:kern w:val="0"/>
              </w:rPr>
              <w:t>媒體素材的選擇適當。</w:t>
            </w:r>
          </w:p>
          <w:p w:rsidR="006258EB" w:rsidRDefault="008F2E4C">
            <w:pPr>
              <w:numPr>
                <w:ilvl w:val="0"/>
                <w:numId w:val="3"/>
              </w:numPr>
              <w:snapToGrid w:val="0"/>
              <w:spacing w:line="300" w:lineRule="auto"/>
            </w:pPr>
            <w:r>
              <w:rPr>
                <w:rFonts w:ascii="標楷體" w:eastAsia="標楷體" w:hAnsi="標楷體" w:cs="新細明體"/>
                <w:kern w:val="0"/>
              </w:rPr>
              <w:t>主題分類、關鍵字、摘要說明等填寫合宜</w:t>
            </w:r>
          </w:p>
          <w:p w:rsidR="006258EB" w:rsidRDefault="008F2E4C">
            <w:pPr>
              <w:numPr>
                <w:ilvl w:val="0"/>
                <w:numId w:val="3"/>
              </w:numPr>
              <w:snapToGrid w:val="0"/>
              <w:spacing w:line="300" w:lineRule="auto"/>
              <w:rPr>
                <w:rFonts w:ascii="標楷體" w:eastAsia="標楷體" w:hAnsi="標楷體"/>
              </w:rPr>
            </w:pPr>
            <w:r>
              <w:rPr>
                <w:rFonts w:ascii="標楷體" w:eastAsia="標楷體" w:hAnsi="標楷體"/>
              </w:rPr>
              <w:t>相關參考資源的規劃使用，如：軟體、書籍、網址等參考資源適宜。</w:t>
            </w:r>
          </w:p>
        </w:tc>
      </w:tr>
      <w:tr w:rsidR="006258EB">
        <w:tblPrEx>
          <w:tblCellMar>
            <w:top w:w="0" w:type="dxa"/>
            <w:bottom w:w="0" w:type="dxa"/>
          </w:tblCellMar>
        </w:tblPrEx>
        <w:trPr>
          <w:trHeight w:val="23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rPr>
                <w:rFonts w:ascii="標楷體" w:eastAsia="標楷體" w:hAnsi="標楷體"/>
              </w:rPr>
            </w:pPr>
            <w:r>
              <w:rPr>
                <w:rFonts w:ascii="標楷體" w:eastAsia="標楷體" w:hAnsi="標楷體"/>
              </w:rPr>
              <w:t>評量性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8EB" w:rsidRDefault="008F2E4C">
            <w:pPr>
              <w:snapToGrid w:val="0"/>
              <w:spacing w:line="300" w:lineRule="auto"/>
            </w:pPr>
            <w:r>
              <w:rPr>
                <w:rFonts w:ascii="標楷體" w:eastAsia="標楷體" w:hAnsi="標楷體"/>
              </w:rPr>
              <w:t>20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8EB" w:rsidRDefault="008F2E4C">
            <w:pPr>
              <w:snapToGrid w:val="0"/>
              <w:spacing w:line="300" w:lineRule="auto"/>
            </w:pPr>
            <w:r>
              <w:rPr>
                <w:rFonts w:ascii="標楷體" w:eastAsia="標楷體" w:hAnsi="標楷體" w:cs="新細明體"/>
                <w:kern w:val="0"/>
              </w:rPr>
              <w:t>評量的方式能與學習目標及教材內容相契合</w:t>
            </w:r>
          </w:p>
        </w:tc>
      </w:tr>
    </w:tbl>
    <w:p w:rsidR="006258EB" w:rsidRDefault="006258EB">
      <w:pPr>
        <w:snapToGrid w:val="0"/>
        <w:spacing w:line="300" w:lineRule="auto"/>
        <w:ind w:firstLine="720"/>
        <w:rPr>
          <w:rFonts w:ascii="標楷體" w:eastAsia="標楷體" w:hAnsi="標楷體"/>
        </w:rPr>
      </w:pPr>
    </w:p>
    <w:p w:rsidR="006258EB" w:rsidRDefault="008F2E4C">
      <w:pPr>
        <w:snapToGrid w:val="0"/>
        <w:spacing w:line="300" w:lineRule="auto"/>
        <w:rPr>
          <w:rFonts w:ascii="標楷體" w:eastAsia="標楷體" w:hAnsi="標楷體"/>
          <w:sz w:val="28"/>
        </w:rPr>
      </w:pPr>
      <w:r>
        <w:rPr>
          <w:rFonts w:ascii="標楷體" w:eastAsia="標楷體" w:hAnsi="標楷體"/>
          <w:sz w:val="28"/>
        </w:rPr>
        <w:t>柒、教案內容設計：</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一、教案撰寫採</w:t>
      </w:r>
      <w:r>
        <w:rPr>
          <w:rFonts w:ascii="標楷體" w:eastAsia="標楷體" w:hAnsi="標楷體"/>
        </w:rPr>
        <w:t>A4</w:t>
      </w:r>
      <w:r>
        <w:rPr>
          <w:rFonts w:ascii="標楷體" w:eastAsia="標楷體" w:hAnsi="標楷體"/>
        </w:rPr>
        <w:t>直式橫書，格式如附件</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，若內容超出表格請自行增加頁數。</w:t>
      </w:r>
    </w:p>
    <w:p w:rsidR="006258EB" w:rsidRDefault="008F2E4C">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rPr>
        <w:t>為求教案精緻以供教育現場運用，參賽作品限定</w:t>
      </w:r>
      <w:r>
        <w:rPr>
          <w:rFonts w:ascii="標楷體" w:eastAsia="標楷體" w:hAnsi="標楷體"/>
        </w:rPr>
        <w:t>20</w:t>
      </w:r>
      <w:r>
        <w:rPr>
          <w:rFonts w:ascii="標楷體" w:eastAsia="標楷體" w:hAnsi="標楷體"/>
        </w:rPr>
        <w:t>頁以內（附件三全文）。</w:t>
      </w:r>
    </w:p>
    <w:p w:rsidR="006258EB" w:rsidRDefault="008F2E4C">
      <w:pPr>
        <w:snapToGrid w:val="0"/>
        <w:spacing w:line="300" w:lineRule="auto"/>
        <w:ind w:left="960" w:hanging="480"/>
      </w:pPr>
      <w:r>
        <w:rPr>
          <w:rFonts w:ascii="標楷體" w:eastAsia="標楷體" w:hAnsi="標楷體"/>
        </w:rPr>
        <w:t>三</w:t>
      </w:r>
      <w:r>
        <w:rPr>
          <w:rFonts w:ascii="新細明體" w:hAnsi="新細明體"/>
        </w:rPr>
        <w:t>、</w:t>
      </w:r>
      <w:r>
        <w:rPr>
          <w:rFonts w:ascii="標楷體" w:eastAsia="標楷體" w:hAnsi="標楷體"/>
        </w:rPr>
        <w:t>教案內容可包含多個數位內容（例如：教材、學習單、測驗題、圖片、影片、相關網站、配合教案所拍攝之影片等）。</w:t>
      </w:r>
    </w:p>
    <w:p w:rsidR="006258EB" w:rsidRDefault="008F2E4C">
      <w:pPr>
        <w:snapToGrid w:val="0"/>
        <w:spacing w:line="300" w:lineRule="auto"/>
        <w:ind w:left="960" w:hanging="480"/>
      </w:pPr>
      <w:r>
        <w:rPr>
          <w:rFonts w:ascii="標楷體" w:eastAsia="標楷體" w:hAnsi="標楷體"/>
        </w:rPr>
        <w:t>四</w:t>
      </w:r>
      <w:r>
        <w:rPr>
          <w:rFonts w:ascii="新細明體" w:hAnsi="新細明體"/>
        </w:rPr>
        <w:t>、</w:t>
      </w:r>
      <w:r>
        <w:rPr>
          <w:rFonts w:ascii="標楷體" w:eastAsia="標楷體" w:hAnsi="標楷體"/>
        </w:rPr>
        <w:t>教案作品檔案以</w:t>
      </w:r>
      <w:r>
        <w:rPr>
          <w:rFonts w:ascii="標楷體" w:eastAsia="標楷體" w:hAnsi="標楷體"/>
        </w:rPr>
        <w:t xml:space="preserve"> Word </w:t>
      </w:r>
      <w:r>
        <w:rPr>
          <w:rFonts w:ascii="標楷體" w:eastAsia="標楷體" w:hAnsi="標楷體"/>
        </w:rPr>
        <w:t>或</w:t>
      </w:r>
      <w:r>
        <w:rPr>
          <w:rFonts w:ascii="標楷體" w:eastAsia="標楷體" w:hAnsi="標楷體"/>
        </w:rPr>
        <w:t xml:space="preserve"> </w:t>
      </w:r>
      <w:r>
        <w:rPr>
          <w:rFonts w:ascii="標楷體" w:eastAsia="標楷體" w:hAnsi="標楷體"/>
        </w:rPr>
        <w:t xml:space="preserve">PowerPoint </w:t>
      </w:r>
      <w:r>
        <w:rPr>
          <w:rFonts w:ascii="標楷體" w:eastAsia="標楷體" w:hAnsi="標楷體"/>
        </w:rPr>
        <w:t>製作後，轉成</w:t>
      </w:r>
      <w:r>
        <w:rPr>
          <w:rFonts w:ascii="標楷體" w:eastAsia="標楷體" w:hAnsi="標楷體"/>
        </w:rPr>
        <w:t xml:space="preserve"> PDF </w:t>
      </w:r>
      <w:r>
        <w:rPr>
          <w:rFonts w:ascii="標楷體" w:eastAsia="標楷體" w:hAnsi="標楷體"/>
        </w:rPr>
        <w:t>檔；影音檔以</w:t>
      </w:r>
      <w:r>
        <w:rPr>
          <w:rFonts w:ascii="標楷體" w:eastAsia="標楷體" w:hAnsi="標楷體"/>
        </w:rPr>
        <w:t>wmv</w:t>
      </w:r>
      <w:r>
        <w:rPr>
          <w:rFonts w:ascii="標楷體" w:eastAsia="標楷體" w:hAnsi="標楷體"/>
        </w:rPr>
        <w:t>、</w:t>
      </w:r>
      <w:r>
        <w:rPr>
          <w:rFonts w:ascii="標楷體" w:eastAsia="標楷體" w:hAnsi="標楷體"/>
        </w:rPr>
        <w:t>mpeg</w:t>
      </w:r>
      <w:r>
        <w:rPr>
          <w:rFonts w:ascii="標楷體" w:eastAsia="標楷體" w:hAnsi="標楷體"/>
        </w:rPr>
        <w:t>、</w:t>
      </w:r>
      <w:r>
        <w:rPr>
          <w:rFonts w:ascii="標楷體" w:eastAsia="標楷體" w:hAnsi="標楷體"/>
        </w:rPr>
        <w:t>mpg</w:t>
      </w:r>
      <w:r>
        <w:rPr>
          <w:rFonts w:ascii="標楷體" w:eastAsia="標楷體" w:hAnsi="標楷體"/>
        </w:rPr>
        <w:t>、</w:t>
      </w:r>
      <w:r>
        <w:rPr>
          <w:rFonts w:ascii="標楷體" w:eastAsia="標楷體" w:hAnsi="標楷體"/>
        </w:rPr>
        <w:t xml:space="preserve"> rm</w:t>
      </w:r>
      <w:r>
        <w:rPr>
          <w:rFonts w:ascii="標楷體" w:eastAsia="標楷體" w:hAnsi="標楷體"/>
        </w:rPr>
        <w:t>、</w:t>
      </w:r>
      <w:r>
        <w:rPr>
          <w:rFonts w:ascii="標楷體" w:eastAsia="標楷體" w:hAnsi="標楷體"/>
        </w:rPr>
        <w:t>avi</w:t>
      </w:r>
      <w:r>
        <w:rPr>
          <w:rFonts w:ascii="標楷體" w:eastAsia="標楷體" w:hAnsi="標楷體"/>
        </w:rPr>
        <w:t>、</w:t>
      </w:r>
      <w:r>
        <w:rPr>
          <w:rFonts w:ascii="標楷體" w:eastAsia="標楷體" w:hAnsi="標楷體"/>
        </w:rPr>
        <w:t>mov</w:t>
      </w:r>
      <w:r>
        <w:rPr>
          <w:rFonts w:ascii="標楷體" w:eastAsia="標楷體" w:hAnsi="標楷體"/>
        </w:rPr>
        <w:t>、</w:t>
      </w:r>
      <w:r>
        <w:rPr>
          <w:rFonts w:ascii="標楷體" w:eastAsia="標楷體" w:hAnsi="標楷體"/>
        </w:rPr>
        <w:t>swf</w:t>
      </w:r>
      <w:r>
        <w:rPr>
          <w:rFonts w:ascii="標楷體" w:eastAsia="標楷體" w:hAnsi="標楷體"/>
        </w:rPr>
        <w:t>等普遍格式儲存；全文內之圖片尚須另以</w:t>
      </w:r>
      <w:r>
        <w:rPr>
          <w:rFonts w:ascii="標楷體" w:eastAsia="標楷體" w:hAnsi="標楷體"/>
        </w:rPr>
        <w:t>jpg</w:t>
      </w:r>
      <w:r>
        <w:rPr>
          <w:rFonts w:ascii="標楷體" w:eastAsia="標楷體" w:hAnsi="標楷體"/>
        </w:rPr>
        <w:t>檔儲存。</w:t>
      </w:r>
    </w:p>
    <w:p w:rsidR="006258EB" w:rsidRDefault="008F2E4C">
      <w:pPr>
        <w:snapToGrid w:val="0"/>
        <w:spacing w:line="300" w:lineRule="auto"/>
        <w:ind w:left="960" w:hanging="480"/>
      </w:pPr>
      <w:r>
        <w:rPr>
          <w:rFonts w:ascii="標楷體" w:eastAsia="標楷體" w:hAnsi="標楷體"/>
        </w:rPr>
        <w:t>五</w:t>
      </w:r>
      <w:r>
        <w:rPr>
          <w:rFonts w:ascii="新細明體" w:hAnsi="新細明體"/>
        </w:rPr>
        <w:t>、</w:t>
      </w:r>
      <w:r>
        <w:rPr>
          <w:rFonts w:ascii="標楷體" w:eastAsia="標楷體" w:hAnsi="標楷體"/>
        </w:rPr>
        <w:t>作品中所有引用內容</w:t>
      </w:r>
      <w:r>
        <w:rPr>
          <w:rFonts w:ascii="標楷體" w:eastAsia="標楷體" w:hAnsi="標楷體"/>
        </w:rPr>
        <w:t>(</w:t>
      </w:r>
      <w:r>
        <w:rPr>
          <w:rFonts w:ascii="標楷體" w:eastAsia="標楷體" w:hAnsi="標楷體"/>
        </w:rPr>
        <w:t>例如擷取圖片、影像、文字等資源</w:t>
      </w:r>
      <w:r>
        <w:rPr>
          <w:rFonts w:ascii="標楷體" w:eastAsia="標楷體" w:hAnsi="標楷體"/>
        </w:rPr>
        <w:t>)</w:t>
      </w:r>
      <w:r>
        <w:rPr>
          <w:rFonts w:ascii="標楷體" w:eastAsia="標楷體" w:hAnsi="標楷體"/>
        </w:rPr>
        <w:t>，務必在引用處標明來源出處，以維護智慧財產權。</w:t>
      </w:r>
    </w:p>
    <w:p w:rsidR="006258EB" w:rsidRDefault="008F2E4C">
      <w:pPr>
        <w:snapToGrid w:val="0"/>
        <w:spacing w:line="300" w:lineRule="auto"/>
        <w:ind w:left="960" w:hanging="480"/>
      </w:pPr>
      <w:r>
        <w:rPr>
          <w:rFonts w:ascii="標楷體" w:eastAsia="標楷體" w:hAnsi="標楷體"/>
        </w:rPr>
        <w:t>六</w:t>
      </w:r>
      <w:r>
        <w:rPr>
          <w:rFonts w:ascii="新細明體" w:hAnsi="新細明體"/>
        </w:rPr>
        <w:t>、</w:t>
      </w:r>
      <w:r>
        <w:rPr>
          <w:rFonts w:ascii="標楷體" w:eastAsia="標楷體" w:hAnsi="標楷體"/>
        </w:rPr>
        <w:t>為讓得獎作品後續便於推廣，教案作品如需使用外掛特定程式，此程式必須為網路上可取得之免費或共享軟體。</w:t>
      </w:r>
    </w:p>
    <w:p w:rsidR="006258EB" w:rsidRDefault="006258EB">
      <w:pPr>
        <w:snapToGrid w:val="0"/>
        <w:spacing w:line="300" w:lineRule="auto"/>
        <w:rPr>
          <w:rFonts w:ascii="標楷體" w:eastAsia="標楷體" w:hAnsi="標楷體"/>
          <w:sz w:val="28"/>
          <w:szCs w:val="28"/>
        </w:rPr>
      </w:pPr>
    </w:p>
    <w:p w:rsidR="006258EB" w:rsidRDefault="008F2E4C">
      <w:pPr>
        <w:snapToGrid w:val="0"/>
        <w:spacing w:line="300" w:lineRule="auto"/>
        <w:rPr>
          <w:rFonts w:ascii="標楷體" w:eastAsia="標楷體" w:hAnsi="標楷體"/>
          <w:sz w:val="28"/>
          <w:szCs w:val="28"/>
        </w:rPr>
      </w:pPr>
      <w:r>
        <w:rPr>
          <w:rFonts w:ascii="標楷體" w:eastAsia="標楷體" w:hAnsi="標楷體"/>
          <w:sz w:val="28"/>
          <w:szCs w:val="28"/>
        </w:rPr>
        <w:lastRenderedPageBreak/>
        <w:t>捌、教案徵選報名方式：</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一、參賽作品可跨校不得跨組，共同作者至多</w:t>
      </w:r>
      <w:r>
        <w:rPr>
          <w:rFonts w:ascii="標楷體" w:eastAsia="標楷體" w:hAnsi="標楷體"/>
        </w:rPr>
        <w:t>3</w:t>
      </w:r>
      <w:r>
        <w:rPr>
          <w:rFonts w:ascii="標楷體" w:eastAsia="標楷體" w:hAnsi="標楷體"/>
        </w:rPr>
        <w:t>人，請詳實填寫報名表（附件四），並簽署作品著作權無償授權使用同意書，違者</w:t>
      </w:r>
      <w:r>
        <w:rPr>
          <w:rFonts w:ascii="標楷體" w:eastAsia="標楷體" w:hAnsi="標楷體"/>
        </w:rPr>
        <w:t>取消參賽資格。</w:t>
      </w:r>
    </w:p>
    <w:p w:rsidR="006258EB" w:rsidRDefault="008F2E4C">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rPr>
        <w:t>收件時間：即日起至</w:t>
      </w:r>
      <w:r>
        <w:rPr>
          <w:rFonts w:ascii="標楷體" w:eastAsia="標楷體" w:hAnsi="標楷體"/>
        </w:rPr>
        <w:t>110</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日止，若參賽件數少於應送學校數量，主辦單位得延長送件時間；於延長送件期間，已送件之教師可重覆送件。</w:t>
      </w:r>
    </w:p>
    <w:p w:rsidR="006258EB" w:rsidRDefault="008F2E4C">
      <w:pPr>
        <w:snapToGrid w:val="0"/>
        <w:spacing w:line="300" w:lineRule="auto"/>
        <w:ind w:left="960" w:hanging="480"/>
        <w:jc w:val="both"/>
      </w:pPr>
      <w:r>
        <w:rPr>
          <w:rFonts w:ascii="標楷體" w:eastAsia="標楷體" w:hAnsi="標楷體"/>
        </w:rPr>
        <w:t>三</w:t>
      </w:r>
      <w:r>
        <w:rPr>
          <w:rFonts w:ascii="新細明體" w:hAnsi="新細明體"/>
        </w:rPr>
        <w:t>、</w:t>
      </w:r>
      <w:r>
        <w:rPr>
          <w:rFonts w:ascii="標楷體" w:eastAsia="標楷體" w:hAnsi="標楷體"/>
        </w:rPr>
        <w:t>收件方式：請將參賽作品書面資料一式二份暨檔案光碟於期限內親送或郵寄至塭內國小教導處（以郵戳為憑），收件地址：</w:t>
      </w:r>
      <w:r>
        <w:rPr>
          <w:rFonts w:ascii="標楷體" w:eastAsia="標楷體" w:hAnsi="標楷體"/>
        </w:rPr>
        <w:t>722</w:t>
      </w:r>
      <w:r>
        <w:rPr>
          <w:rFonts w:ascii="標楷體" w:eastAsia="標楷體" w:hAnsi="標楷體"/>
        </w:rPr>
        <w:t>臺南市佳里區塭內里塭子內</w:t>
      </w:r>
      <w:r>
        <w:rPr>
          <w:rFonts w:ascii="標楷體" w:eastAsia="標楷體" w:hAnsi="標楷體"/>
        </w:rPr>
        <w:t>40</w:t>
      </w:r>
      <w:r>
        <w:rPr>
          <w:rFonts w:ascii="標楷體" w:eastAsia="標楷體" w:hAnsi="標楷體"/>
        </w:rPr>
        <w:t>號。</w:t>
      </w:r>
      <w:r>
        <w:rPr>
          <w:rFonts w:ascii="標楷體" w:eastAsia="標楷體" w:hAnsi="標楷體"/>
        </w:rPr>
        <w:t>(</w:t>
      </w:r>
      <w:r>
        <w:rPr>
          <w:rFonts w:ascii="標楷體" w:eastAsia="標楷體" w:hAnsi="標楷體"/>
        </w:rPr>
        <w:t>作品送出後請務必於三天內來電確認，聯絡人：教導處李主任</w:t>
      </w:r>
      <w:r>
        <w:rPr>
          <w:rFonts w:ascii="標楷體" w:eastAsia="標楷體" w:hAnsi="標楷體"/>
        </w:rPr>
        <w:t>7891054#710)</w:t>
      </w:r>
    </w:p>
    <w:p w:rsidR="006258EB" w:rsidRDefault="006258EB">
      <w:pPr>
        <w:snapToGrid w:val="0"/>
        <w:spacing w:line="300" w:lineRule="auto"/>
        <w:ind w:left="420"/>
        <w:rPr>
          <w:rFonts w:ascii="標楷體" w:eastAsia="標楷體" w:hAnsi="標楷體"/>
        </w:rPr>
      </w:pPr>
    </w:p>
    <w:p w:rsidR="006258EB" w:rsidRDefault="008F2E4C">
      <w:pPr>
        <w:snapToGrid w:val="0"/>
        <w:spacing w:line="300" w:lineRule="auto"/>
        <w:ind w:left="1400" w:hanging="1400"/>
        <w:rPr>
          <w:rFonts w:ascii="標楷體" w:eastAsia="標楷體" w:hAnsi="標楷體"/>
          <w:sz w:val="28"/>
        </w:rPr>
      </w:pPr>
      <w:r>
        <w:rPr>
          <w:rFonts w:ascii="標楷體" w:eastAsia="標楷體" w:hAnsi="標楷體"/>
          <w:sz w:val="28"/>
        </w:rPr>
        <w:t>玖、教案徵選獎勵：</w:t>
      </w:r>
    </w:p>
    <w:p w:rsidR="006258EB" w:rsidRDefault="008F2E4C">
      <w:pPr>
        <w:snapToGrid w:val="0"/>
        <w:spacing w:line="300" w:lineRule="auto"/>
        <w:ind w:left="480"/>
        <w:rPr>
          <w:rFonts w:ascii="標楷體" w:eastAsia="標楷體" w:hAnsi="標楷體"/>
        </w:rPr>
      </w:pPr>
      <w:r>
        <w:rPr>
          <w:rFonts w:ascii="標楷體" w:eastAsia="標楷體" w:hAnsi="標楷體"/>
        </w:rPr>
        <w:t>一、各組獎勵如下：</w:t>
      </w:r>
    </w:p>
    <w:p w:rsidR="006258EB" w:rsidRDefault="008F2E4C">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3000</w:t>
      </w:r>
      <w:r>
        <w:rPr>
          <w:rFonts w:ascii="標楷體" w:eastAsia="標楷體" w:hAnsi="標楷體"/>
        </w:rPr>
        <w:t>元禮券及獎狀乙幀。</w:t>
      </w:r>
    </w:p>
    <w:p w:rsidR="006258EB" w:rsidRDefault="008F2E4C">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2000</w:t>
      </w:r>
      <w:r>
        <w:rPr>
          <w:rFonts w:ascii="標楷體" w:eastAsia="標楷體" w:hAnsi="標楷體"/>
        </w:rPr>
        <w:t>元禮券及獎狀乙幀。</w:t>
      </w:r>
    </w:p>
    <w:p w:rsidR="006258EB" w:rsidRDefault="008F2E4C">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1000</w:t>
      </w:r>
      <w:r>
        <w:rPr>
          <w:rFonts w:ascii="標楷體" w:eastAsia="標楷體" w:hAnsi="標楷體"/>
        </w:rPr>
        <w:t>元禮券及獎狀乙幀。</w:t>
      </w:r>
    </w:p>
    <w:p w:rsidR="006258EB" w:rsidRDefault="008F2E4C">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佳作名額視該組參賽件數酌予錄取，每名</w:t>
      </w:r>
      <w:r>
        <w:rPr>
          <w:rFonts w:ascii="標楷體" w:eastAsia="標楷體" w:hAnsi="標楷體"/>
        </w:rPr>
        <w:t>500</w:t>
      </w:r>
      <w:r>
        <w:rPr>
          <w:rFonts w:ascii="標楷體" w:eastAsia="標楷體" w:hAnsi="標楷體"/>
        </w:rPr>
        <w:t>元禮券及獎狀乙幀。</w:t>
      </w:r>
    </w:p>
    <w:p w:rsidR="006258EB" w:rsidRDefault="008F2E4C">
      <w:pPr>
        <w:snapToGrid w:val="0"/>
        <w:spacing w:line="300" w:lineRule="auto"/>
        <w:ind w:left="960" w:hanging="480"/>
        <w:rPr>
          <w:rFonts w:ascii="標楷體" w:eastAsia="標楷體" w:hAnsi="標楷體"/>
        </w:rPr>
      </w:pPr>
      <w:r>
        <w:rPr>
          <w:rFonts w:ascii="標楷體" w:eastAsia="標楷體" w:hAnsi="標楷體"/>
        </w:rPr>
        <w:t>二、得獎作品將掛載於本市國教輔導團網站，作為各校教師從事性別平等教育議題教學之參考。</w:t>
      </w:r>
    </w:p>
    <w:p w:rsidR="006258EB" w:rsidRDefault="006258EB">
      <w:pPr>
        <w:snapToGrid w:val="0"/>
        <w:spacing w:line="300" w:lineRule="auto"/>
        <w:rPr>
          <w:rFonts w:ascii="標楷體" w:eastAsia="標楷體" w:hAnsi="標楷體"/>
        </w:rPr>
      </w:pPr>
    </w:p>
    <w:p w:rsidR="006258EB" w:rsidRDefault="008F2E4C">
      <w:pPr>
        <w:snapToGrid w:val="0"/>
        <w:spacing w:line="300" w:lineRule="auto"/>
        <w:rPr>
          <w:rFonts w:ascii="標楷體" w:eastAsia="標楷體" w:hAnsi="標楷體"/>
          <w:sz w:val="28"/>
        </w:rPr>
      </w:pPr>
      <w:r>
        <w:rPr>
          <w:rFonts w:ascii="標楷體" w:eastAsia="標楷體" w:hAnsi="標楷體"/>
          <w:sz w:val="28"/>
        </w:rPr>
        <w:t>拾、注意事項</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一、參賽教師引用教材應注意智慧財產權相關規定，如有違反，相關法律責任概由參賽教師自行負責。</w:t>
      </w:r>
    </w:p>
    <w:p w:rsidR="006258EB" w:rsidRDefault="008F2E4C">
      <w:pPr>
        <w:snapToGrid w:val="0"/>
        <w:spacing w:line="300" w:lineRule="auto"/>
        <w:ind w:left="1040" w:hanging="560"/>
      </w:pPr>
      <w:r>
        <w:rPr>
          <w:rFonts w:ascii="標楷體" w:eastAsia="標楷體" w:hAnsi="標楷體"/>
          <w:sz w:val="28"/>
        </w:rPr>
        <w:t>二、</w:t>
      </w:r>
      <w:r>
        <w:rPr>
          <w:rFonts w:ascii="標楷體" w:eastAsia="標楷體" w:hAnsi="標楷體"/>
        </w:rPr>
        <w:t>獲獎作品之著作財產權仍屬原作者所有，主辦單位擁有基於教學與研究目的之無償使用權，本府擁有推廣、借閱、公布、印製、發行、重製及公開展示播放、上網等之</w:t>
      </w:r>
      <w:r>
        <w:rPr>
          <w:rFonts w:ascii="標楷體" w:eastAsia="標楷體" w:hAnsi="標楷體"/>
        </w:rPr>
        <w:t>權利，或建置於本府相關教育網頁，不另支付酬勞或任何費用，惟不得作為商業活動之教材。</w:t>
      </w:r>
    </w:p>
    <w:p w:rsidR="006258EB" w:rsidRDefault="006258EB">
      <w:pPr>
        <w:snapToGrid w:val="0"/>
        <w:spacing w:line="300" w:lineRule="auto"/>
        <w:rPr>
          <w:rFonts w:ascii="標楷體" w:eastAsia="標楷體" w:hAnsi="標楷體"/>
          <w:sz w:val="28"/>
        </w:rPr>
      </w:pPr>
    </w:p>
    <w:p w:rsidR="006258EB" w:rsidRDefault="008F2E4C">
      <w:pPr>
        <w:snapToGrid w:val="0"/>
        <w:spacing w:line="300" w:lineRule="auto"/>
      </w:pPr>
      <w:r>
        <w:rPr>
          <w:rFonts w:ascii="標楷體" w:eastAsia="標楷體" w:hAnsi="標楷體"/>
          <w:sz w:val="28"/>
        </w:rPr>
        <w:t>拾壹、</w:t>
      </w:r>
      <w:r>
        <w:rPr>
          <w:rFonts w:ascii="標楷體" w:eastAsia="標楷體" w:hAnsi="標楷體"/>
          <w:sz w:val="28"/>
          <w:szCs w:val="28"/>
        </w:rPr>
        <w:t>預期效益</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一、鼓勵教師分享教學經驗，相互觀摩學習，提昇專業素養。</w:t>
      </w:r>
    </w:p>
    <w:p w:rsidR="006258EB" w:rsidRDefault="008F2E4C">
      <w:pPr>
        <w:snapToGrid w:val="0"/>
        <w:spacing w:line="300" w:lineRule="auto"/>
        <w:ind w:left="960" w:hanging="480"/>
        <w:rPr>
          <w:rFonts w:ascii="標楷體" w:eastAsia="標楷體" w:hAnsi="標楷體"/>
        </w:rPr>
      </w:pPr>
      <w:r>
        <w:rPr>
          <w:rFonts w:ascii="標楷體" w:eastAsia="標楷體" w:hAnsi="標楷體"/>
        </w:rPr>
        <w:t>二、獎勵教師創新教學，提供發表教學心得之園地。</w:t>
      </w:r>
    </w:p>
    <w:p w:rsidR="006258EB" w:rsidRDefault="006258EB">
      <w:pPr>
        <w:snapToGrid w:val="0"/>
        <w:spacing w:line="300" w:lineRule="auto"/>
        <w:rPr>
          <w:rFonts w:ascii="標楷體" w:eastAsia="標楷體" w:hAnsi="標楷體"/>
          <w:sz w:val="28"/>
          <w:szCs w:val="28"/>
        </w:rPr>
      </w:pPr>
    </w:p>
    <w:p w:rsidR="006258EB" w:rsidRDefault="008F2E4C">
      <w:pPr>
        <w:snapToGrid w:val="0"/>
        <w:spacing w:line="300" w:lineRule="auto"/>
        <w:rPr>
          <w:rFonts w:ascii="標楷體" w:eastAsia="標楷體" w:hAnsi="標楷體"/>
          <w:sz w:val="28"/>
          <w:szCs w:val="28"/>
        </w:rPr>
      </w:pPr>
      <w:r>
        <w:rPr>
          <w:rFonts w:ascii="標楷體" w:eastAsia="標楷體" w:hAnsi="標楷體"/>
          <w:sz w:val="28"/>
          <w:szCs w:val="28"/>
        </w:rPr>
        <w:t>拾貳、成效與考核：</w:t>
      </w:r>
    </w:p>
    <w:p w:rsidR="006258EB" w:rsidRDefault="008F2E4C">
      <w:pPr>
        <w:snapToGrid w:val="0"/>
        <w:spacing w:line="300" w:lineRule="auto"/>
        <w:ind w:left="960" w:hanging="480"/>
        <w:rPr>
          <w:rFonts w:ascii="標楷體" w:eastAsia="標楷體" w:hAnsi="標楷體"/>
        </w:rPr>
      </w:pPr>
      <w:r>
        <w:rPr>
          <w:rFonts w:ascii="標楷體" w:eastAsia="標楷體" w:hAnsi="標楷體"/>
        </w:rPr>
        <w:t>一、教案徵選辦理完畢，將擇期辦理優良教案分享觀摩會，獲獎教案另彙整於臺南市國民教育輔導團網站，供全市教師參考利用。</w:t>
      </w:r>
    </w:p>
    <w:p w:rsidR="006258EB" w:rsidRDefault="008F2E4C">
      <w:pPr>
        <w:snapToGrid w:val="0"/>
        <w:spacing w:line="300" w:lineRule="auto"/>
        <w:ind w:left="960" w:hanging="480"/>
        <w:rPr>
          <w:rFonts w:ascii="標楷體" w:eastAsia="標楷體" w:hAnsi="標楷體"/>
        </w:rPr>
      </w:pPr>
      <w:r>
        <w:rPr>
          <w:rFonts w:ascii="標楷體" w:eastAsia="標楷體" w:hAnsi="標楷體"/>
        </w:rPr>
        <w:t>二、承辦本計畫有功人員，依「臺南市立高級中等以下學校教職員獎懲案件作業規定」辦理敘獎事宜。</w:t>
      </w:r>
    </w:p>
    <w:p w:rsidR="006258EB" w:rsidRDefault="008F2E4C">
      <w:pPr>
        <w:snapToGrid w:val="0"/>
        <w:spacing w:line="300" w:lineRule="auto"/>
        <w:sectPr w:rsidR="006258EB">
          <w:pgSz w:w="11906" w:h="16838"/>
          <w:pgMar w:top="1134" w:right="1134" w:bottom="1134" w:left="1134" w:header="720" w:footer="720" w:gutter="0"/>
          <w:cols w:space="720"/>
        </w:sectPr>
      </w:pPr>
      <w:r>
        <w:rPr>
          <w:rFonts w:ascii="標楷體" w:eastAsia="標楷體" w:hAnsi="標楷體"/>
          <w:sz w:val="28"/>
        </w:rPr>
        <w:t>拾參、</w:t>
      </w:r>
      <w:r>
        <w:rPr>
          <w:rFonts w:ascii="標楷體" w:eastAsia="標楷體" w:hAnsi="標楷體" w:cs="華康香港標準楷書"/>
          <w:bCs/>
        </w:rPr>
        <w:t>本計畫經陳臺南市政府教育局國教輔導團初審並經教育部核</w:t>
      </w:r>
      <w:r>
        <w:rPr>
          <w:rFonts w:ascii="標楷體" w:eastAsia="標楷體" w:hAnsi="標楷體" w:cs="華康香港標準楷書"/>
          <w:bCs/>
          <w:color w:val="000000"/>
        </w:rPr>
        <w:t>准後實施，修正時亦同。</w:t>
      </w:r>
    </w:p>
    <w:p w:rsidR="006258EB" w:rsidRDefault="008F2E4C">
      <w:pPr>
        <w:spacing w:line="0" w:lineRule="atLeast"/>
        <w:jc w:val="center"/>
      </w:pPr>
      <w:r>
        <w:rPr>
          <w:rFonts w:ascii="標楷體" w:eastAsia="標楷體" w:hAnsi="標楷體"/>
          <w:noProof/>
          <w:sz w:val="32"/>
          <w:szCs w:val="32"/>
        </w:rPr>
        <w:lastRenderedPageBreak/>
        <mc:AlternateContent>
          <mc:Choice Requires="wps">
            <w:drawing>
              <wp:anchor distT="0" distB="0" distL="114300" distR="114300" simplePos="0" relativeHeight="251656704" behindDoc="0" locked="0" layoutInCell="1" allowOverlap="1">
                <wp:simplePos x="0" y="0"/>
                <wp:positionH relativeFrom="column">
                  <wp:posOffset>4352928</wp:posOffset>
                </wp:positionH>
                <wp:positionV relativeFrom="paragraph">
                  <wp:posOffset>-160020</wp:posOffset>
                </wp:positionV>
                <wp:extent cx="2171699" cy="617220"/>
                <wp:effectExtent l="0" t="0" r="19051" b="11430"/>
                <wp:wrapNone/>
                <wp:docPr id="1" name="Text Box 3"/>
                <wp:cNvGraphicFramePr/>
                <a:graphic xmlns:a="http://schemas.openxmlformats.org/drawingml/2006/main">
                  <a:graphicData uri="http://schemas.microsoft.com/office/word/2010/wordprocessingShape">
                    <wps:wsp>
                      <wps:cNvSpPr txBox="1"/>
                      <wps:spPr>
                        <a:xfrm>
                          <a:off x="0" y="0"/>
                          <a:ext cx="2171699" cy="617220"/>
                        </a:xfrm>
                        <a:prstGeom prst="rect">
                          <a:avLst/>
                        </a:prstGeom>
                        <a:solidFill>
                          <a:srgbClr val="FFFFFF"/>
                        </a:solidFill>
                        <a:ln w="9528">
                          <a:solidFill>
                            <a:srgbClr val="000000"/>
                          </a:solidFill>
                          <a:prstDash val="solid"/>
                        </a:ln>
                      </wps:spPr>
                      <wps:txbx>
                        <w:txbxContent>
                          <w:p w:rsidR="006258EB" w:rsidRDefault="008F2E4C">
                            <w:pPr>
                              <w:rPr>
                                <w:rFonts w:ascii="標楷體" w:eastAsia="標楷體" w:hAnsi="標楷體"/>
                                <w:sz w:val="20"/>
                                <w:szCs w:val="20"/>
                              </w:rPr>
                            </w:pPr>
                            <w:r>
                              <w:rPr>
                                <w:rFonts w:ascii="標楷體" w:eastAsia="標楷體" w:hAnsi="標楷體"/>
                                <w:sz w:val="20"/>
                                <w:szCs w:val="20"/>
                              </w:rPr>
                              <w:t>編號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6258EB" w:rsidRDefault="008F2E4C">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75pt;margin-top:-12.6pt;width:171pt;height:48.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" strokeweight=".26467mm">
                <v:textbox>
                  <w:txbxContent>
                    <w:p w:rsidR="006258EB" w:rsidRDefault="008F2E4C">
                      <w:pPr>
                        <w:rPr>
                          <w:rFonts w:ascii="標楷體" w:eastAsia="標楷體" w:hAnsi="標楷體"/>
                          <w:sz w:val="20"/>
                          <w:szCs w:val="20"/>
                        </w:rPr>
                      </w:pPr>
                      <w:r>
                        <w:rPr>
                          <w:rFonts w:ascii="標楷體" w:eastAsia="標楷體" w:hAnsi="標楷體"/>
                          <w:sz w:val="20"/>
                          <w:szCs w:val="20"/>
                        </w:rPr>
                        <w:t>編號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6258EB" w:rsidRDefault="008F2E4C">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914400" cy="342900"/>
                <wp:effectExtent l="0" t="0" r="0" b="0"/>
                <wp:wrapNone/>
                <wp:docPr id="2" name="Text Box 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wps:txbx>
                      <wps:bodyPr vert="horz" wrap="square" lIns="91440" tIns="45720" rIns="91440" bIns="45720" anchor="t" anchorCtr="0" compatLnSpc="0"/>
                    </wps:wsp>
                  </a:graphicData>
                </a:graphic>
              </wp:anchor>
            </w:drawing>
          </mc:Choice>
          <mc:Fallback>
            <w:pict>
              <v:shape id="Text Box 4" o:spid="_x0000_s1027" type="#_x0000_t202" style="position:absolute;left:0;text-align:left;margin-left:-9pt;margin-top:-9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" filled="f" stroked="f">
                <v:textbo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v:textbox>
              </v:shape>
            </w:pict>
          </mc:Fallback>
        </mc:AlternateContent>
      </w:r>
    </w:p>
    <w:p w:rsidR="006258EB" w:rsidRDefault="006258EB">
      <w:pPr>
        <w:spacing w:line="0" w:lineRule="atLeast"/>
        <w:jc w:val="center"/>
        <w:rPr>
          <w:rFonts w:ascii="標楷體" w:eastAsia="標楷體" w:hAnsi="標楷體"/>
          <w:b/>
          <w:color w:val="000000"/>
          <w:sz w:val="32"/>
          <w:szCs w:val="32"/>
        </w:rPr>
      </w:pPr>
    </w:p>
    <w:p w:rsidR="006258EB" w:rsidRDefault="006258EB">
      <w:pPr>
        <w:spacing w:line="0" w:lineRule="atLeast"/>
        <w:jc w:val="center"/>
        <w:rPr>
          <w:rFonts w:ascii="標楷體" w:eastAsia="標楷體" w:hAnsi="標楷體"/>
          <w:b/>
          <w:color w:val="000000"/>
          <w:sz w:val="32"/>
          <w:szCs w:val="32"/>
        </w:rPr>
      </w:pPr>
    </w:p>
    <w:p w:rsidR="006258EB" w:rsidRDefault="008F2E4C">
      <w:pPr>
        <w:spacing w:line="0" w:lineRule="atLeast"/>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6258EB" w:rsidRDefault="008F2E4C">
      <w:pPr>
        <w:jc w:val="center"/>
        <w:rPr>
          <w:rFonts w:ascii="標楷體" w:eastAsia="標楷體" w:hAnsi="標楷體"/>
          <w:sz w:val="32"/>
          <w:szCs w:val="32"/>
        </w:rPr>
      </w:pPr>
      <w:r>
        <w:rPr>
          <w:rFonts w:ascii="標楷體" w:eastAsia="標楷體" w:hAnsi="標楷體"/>
          <w:sz w:val="32"/>
          <w:szCs w:val="32"/>
        </w:rPr>
        <w:t>（封面）</w:t>
      </w: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8F2E4C">
      <w:pPr>
        <w:ind w:left="778"/>
        <w:jc w:val="center"/>
      </w:pPr>
      <w:r>
        <w:rPr>
          <w:rFonts w:ascii="標楷體" w:eastAsia="標楷體" w:hAnsi="標楷體"/>
          <w:sz w:val="32"/>
          <w:szCs w:val="32"/>
        </w:rPr>
        <w:t>（教學課程名稱</w:t>
      </w:r>
      <w:r>
        <w:rPr>
          <w:rFonts w:ascii="標楷體" w:eastAsia="標楷體" w:hAnsi="標楷體"/>
          <w:sz w:val="20"/>
          <w:szCs w:val="20"/>
        </w:rPr>
        <w:t>-</w:t>
      </w:r>
      <w:r>
        <w:rPr>
          <w:rFonts w:ascii="標楷體" w:eastAsia="標楷體" w:hAnsi="標楷體"/>
          <w:sz w:val="20"/>
          <w:szCs w:val="20"/>
        </w:rPr>
        <w:t>標楷</w:t>
      </w:r>
      <w:r>
        <w:rPr>
          <w:rFonts w:ascii="標楷體" w:eastAsia="標楷體" w:hAnsi="標楷體"/>
          <w:sz w:val="20"/>
          <w:szCs w:val="20"/>
        </w:rPr>
        <w:t>16</w:t>
      </w:r>
      <w:r>
        <w:rPr>
          <w:rFonts w:ascii="標楷體" w:eastAsia="標楷體" w:hAnsi="標楷體"/>
          <w:sz w:val="20"/>
          <w:szCs w:val="20"/>
        </w:rPr>
        <w:t>級字</w:t>
      </w:r>
      <w:r>
        <w:rPr>
          <w:rFonts w:ascii="標楷體" w:eastAsia="標楷體" w:hAnsi="標楷體"/>
          <w:sz w:val="32"/>
          <w:szCs w:val="32"/>
        </w:rPr>
        <w:t>）</w:t>
      </w:r>
    </w:p>
    <w:p w:rsidR="006258EB" w:rsidRDefault="008F2E4C">
      <w:pPr>
        <w:ind w:left="778"/>
        <w:jc w:val="center"/>
        <w:rPr>
          <w:rFonts w:ascii="標楷體" w:eastAsia="標楷體" w:hAnsi="標楷體"/>
        </w:rPr>
      </w:pPr>
      <w:r>
        <w:rPr>
          <w:rFonts w:ascii="標楷體" w:eastAsia="標楷體" w:hAnsi="標楷體"/>
        </w:rPr>
        <w:t>(</w:t>
      </w:r>
      <w:r>
        <w:rPr>
          <w:rFonts w:ascii="標楷體" w:eastAsia="標楷體" w:hAnsi="標楷體"/>
        </w:rPr>
        <w:t>教學課程名稱以</w:t>
      </w:r>
      <w:r>
        <w:rPr>
          <w:rFonts w:ascii="標楷體" w:eastAsia="標楷體" w:hAnsi="標楷體"/>
        </w:rPr>
        <w:t>15</w:t>
      </w:r>
      <w:r>
        <w:rPr>
          <w:rFonts w:ascii="標楷體" w:eastAsia="標楷體" w:hAnsi="標楷體"/>
        </w:rPr>
        <w:t>字為上限</w:t>
      </w:r>
      <w:r>
        <w:rPr>
          <w:rFonts w:ascii="標楷體" w:eastAsia="標楷體" w:hAnsi="標楷體"/>
        </w:rPr>
        <w:t>)</w:t>
      </w: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6258EB">
      <w:pPr>
        <w:ind w:left="778"/>
        <w:jc w:val="center"/>
        <w:rPr>
          <w:rFonts w:ascii="標楷體" w:eastAsia="標楷體" w:hAnsi="標楷體"/>
          <w:sz w:val="32"/>
          <w:szCs w:val="32"/>
        </w:rPr>
      </w:pPr>
    </w:p>
    <w:p w:rsidR="006258EB" w:rsidRDefault="008F2E4C">
      <w:pPr>
        <w:pageBreakBefore/>
        <w:ind w:left="778"/>
        <w:jc w:val="center"/>
      </w:pPr>
      <w:r>
        <w:rPr>
          <w:rFonts w:ascii="標楷體" w:eastAsia="標楷體" w:hAnsi="標楷體"/>
          <w:noProof/>
          <w:color w:val="000000"/>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-123828</wp:posOffset>
                </wp:positionH>
                <wp:positionV relativeFrom="paragraph">
                  <wp:posOffset>-86355</wp:posOffset>
                </wp:positionV>
                <wp:extent cx="914400" cy="342900"/>
                <wp:effectExtent l="0" t="0" r="0" b="0"/>
                <wp:wrapNone/>
                <wp:docPr id="3"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wps:txbx>
                      <wps:bodyPr vert="horz" wrap="square" lIns="91440" tIns="45720" rIns="91440" bIns="45720" anchor="t" anchorCtr="0" compatLnSpc="0"/>
                    </wps:wsp>
                  </a:graphicData>
                </a:graphic>
              </wp:anchor>
            </w:drawing>
          </mc:Choice>
          <mc:Fallback>
            <w:pict>
              <v:shape id="Text Box 5" o:spid="_x0000_s1028" type="#_x0000_t202" style="position:absolute;left:0;text-align:left;margin-left:-9.75pt;margin-top:-6.8pt;width:1in;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" filled="f" stroked="f">
                <v:textbo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v:textbox>
              </v:shape>
            </w:pict>
          </mc:Fallback>
        </mc:AlternateContent>
      </w:r>
    </w:p>
    <w:p w:rsidR="006258EB" w:rsidRDefault="008F2E4C">
      <w:pPr>
        <w:spacing w:line="360" w:lineRule="auto"/>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6258EB" w:rsidRDefault="008F2E4C">
      <w:pPr>
        <w:spacing w:line="360" w:lineRule="auto"/>
        <w:jc w:val="center"/>
      </w:pPr>
      <w:r>
        <w:rPr>
          <w:rFonts w:ascii="標楷體" w:eastAsia="標楷體" w:hAnsi="標楷體"/>
          <w:bCs/>
          <w:color w:val="000000"/>
          <w:sz w:val="36"/>
          <w:szCs w:val="36"/>
        </w:rPr>
        <w:t>教學課程摘要表</w:t>
      </w:r>
    </w:p>
    <w:p w:rsidR="006258EB" w:rsidRDefault="008F2E4C">
      <w:pPr>
        <w:spacing w:line="360" w:lineRule="auto"/>
      </w:pPr>
      <w:r>
        <w:rPr>
          <w:rFonts w:ascii="標楷體" w:eastAsia="標楷體" w:hAnsi="標楷體"/>
          <w:sz w:val="28"/>
          <w:szCs w:val="28"/>
        </w:rPr>
        <w:t>教學課程名稱</w:t>
      </w:r>
      <w:r>
        <w:rPr>
          <w:rFonts w:ascii="標楷體" w:eastAsia="標楷體" w:hAnsi="標楷體"/>
          <w:sz w:val="20"/>
          <w:szCs w:val="20"/>
        </w:rPr>
        <w:t>（標楷</w:t>
      </w:r>
      <w:r>
        <w:rPr>
          <w:rFonts w:ascii="標楷體" w:eastAsia="標楷體" w:hAnsi="標楷體"/>
          <w:sz w:val="20"/>
          <w:szCs w:val="20"/>
        </w:rPr>
        <w:t>14</w:t>
      </w:r>
      <w:r>
        <w:rPr>
          <w:rFonts w:ascii="標楷體" w:eastAsia="標楷體" w:hAnsi="標楷體"/>
          <w:sz w:val="20"/>
          <w:szCs w:val="20"/>
        </w:rPr>
        <w:t>級字）</w:t>
      </w:r>
      <w:r>
        <w:rPr>
          <w:rFonts w:ascii="標楷體" w:eastAsia="標楷體" w:hAnsi="標楷體"/>
          <w:sz w:val="28"/>
          <w:szCs w:val="28"/>
        </w:rPr>
        <w:t>：</w:t>
      </w:r>
      <w:r>
        <w:rPr>
          <w:rFonts w:ascii="標楷體" w:eastAsia="標楷體" w:hAnsi="標楷體"/>
          <w:b/>
          <w:bCs/>
          <w:sz w:val="28"/>
          <w:szCs w:val="28"/>
        </w:rPr>
        <w:t xml:space="preserve"> </w:t>
      </w:r>
    </w:p>
    <w:tbl>
      <w:tblPr>
        <w:tblW w:w="5000" w:type="pct"/>
        <w:jc w:val="center"/>
        <w:tblCellMar>
          <w:left w:w="10" w:type="dxa"/>
          <w:right w:w="10" w:type="dxa"/>
        </w:tblCellMar>
        <w:tblLook w:val="0000" w:firstRow="0" w:lastRow="0" w:firstColumn="0" w:lastColumn="0" w:noHBand="0" w:noVBand="0"/>
      </w:tblPr>
      <w:tblGrid>
        <w:gridCol w:w="9694"/>
      </w:tblGrid>
      <w:tr w:rsidR="006258EB">
        <w:tblPrEx>
          <w:tblCellMar>
            <w:top w:w="0" w:type="dxa"/>
            <w:bottom w:w="0" w:type="dxa"/>
          </w:tblCellMar>
        </w:tblPrEx>
        <w:trPr>
          <w:trHeight w:val="3754"/>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8EB" w:rsidRDefault="008F2E4C">
            <w:pPr>
              <w:spacing w:line="360" w:lineRule="auto"/>
              <w:jc w:val="center"/>
              <w:rPr>
                <w:rFonts w:ascii="標楷體" w:eastAsia="標楷體" w:hAnsi="標楷體"/>
              </w:rPr>
            </w:pPr>
            <w:r>
              <w:rPr>
                <w:rFonts w:ascii="標楷體" w:eastAsia="標楷體" w:hAnsi="標楷體"/>
              </w:rPr>
              <w:t>（請將精進教學技巧教學課程的動機、目的、作法及教材教法演示重點及解決策略簡述如下）</w:t>
            </w:r>
          </w:p>
          <w:p w:rsidR="006258EB" w:rsidRDefault="008F2E4C">
            <w:pPr>
              <w:jc w:val="both"/>
            </w:pPr>
            <w:r>
              <w:rPr>
                <w:rFonts w:ascii="標楷體" w:eastAsia="標楷體" w:hAnsi="標楷體"/>
              </w:rPr>
              <w:t>一、教學課程發展的動機與目的</w:t>
            </w:r>
            <w:r>
              <w:rPr>
                <w:rFonts w:ascii="標楷體" w:eastAsia="標楷體" w:hAnsi="標楷體"/>
                <w:sz w:val="28"/>
                <w:szCs w:val="28"/>
                <w:vertAlign w:val="superscript"/>
              </w:rPr>
              <w:t>＊</w:t>
            </w:r>
            <w:r>
              <w:rPr>
                <w:rFonts w:ascii="標楷體" w:eastAsia="標楷體" w:hAnsi="標楷體"/>
                <w:bCs/>
              </w:rPr>
              <w:t>：</w:t>
            </w:r>
            <w:r>
              <w:rPr>
                <w:rFonts w:ascii="標楷體" w:eastAsia="標楷體" w:hAnsi="標楷體"/>
              </w:rPr>
              <w:t>（</w:t>
            </w:r>
            <w:r>
              <w:rPr>
                <w:rFonts w:ascii="標楷體" w:eastAsia="標楷體" w:hAnsi="標楷體"/>
                <w:sz w:val="28"/>
                <w:szCs w:val="28"/>
                <w:vertAlign w:val="superscript"/>
              </w:rPr>
              <w:t>＊</w:t>
            </w:r>
            <w:r>
              <w:rPr>
                <w:rFonts w:ascii="標楷體" w:eastAsia="標楷體" w:hAnsi="標楷體"/>
              </w:rPr>
              <w:t>表示可以不寫）</w:t>
            </w:r>
            <w:r>
              <w:rPr>
                <w:rFonts w:ascii="標楷體" w:eastAsia="標楷體" w:hAnsi="標楷體"/>
                <w:sz w:val="22"/>
                <w:szCs w:val="22"/>
              </w:rPr>
              <w:t>（內文</w:t>
            </w:r>
            <w:r>
              <w:rPr>
                <w:rFonts w:ascii="標楷體" w:eastAsia="標楷體" w:hAnsi="標楷體"/>
                <w:sz w:val="22"/>
                <w:szCs w:val="22"/>
              </w:rPr>
              <w:t>12</w:t>
            </w:r>
            <w:r>
              <w:rPr>
                <w:rFonts w:ascii="標楷體" w:eastAsia="標楷體" w:hAnsi="標楷體"/>
                <w:sz w:val="22"/>
                <w:szCs w:val="22"/>
              </w:rPr>
              <w:t>級字，標楷體）</w:t>
            </w:r>
          </w:p>
          <w:p w:rsidR="006258EB" w:rsidRDefault="008F2E4C">
            <w:pPr>
              <w:jc w:val="both"/>
              <w:rPr>
                <w:rFonts w:ascii="標楷體" w:eastAsia="標楷體" w:hAnsi="標楷體"/>
              </w:rPr>
            </w:pPr>
            <w:r>
              <w:rPr>
                <w:rFonts w:ascii="標楷體" w:eastAsia="標楷體" w:hAnsi="標楷體"/>
              </w:rPr>
              <w:t>（一）動機：</w:t>
            </w:r>
          </w:p>
          <w:p w:rsidR="006258EB" w:rsidRDefault="006258EB">
            <w:pPr>
              <w:jc w:val="both"/>
              <w:rPr>
                <w:rFonts w:ascii="標楷體" w:eastAsia="標楷體" w:hAnsi="標楷體"/>
              </w:rPr>
            </w:pPr>
          </w:p>
          <w:p w:rsidR="006258EB" w:rsidRDefault="008F2E4C">
            <w:pPr>
              <w:jc w:val="both"/>
            </w:pPr>
            <w:r>
              <w:rPr>
                <w:rFonts w:ascii="標楷體" w:eastAsia="標楷體" w:hAnsi="標楷體"/>
              </w:rPr>
              <w:t>（二）目的：</w:t>
            </w:r>
          </w:p>
          <w:p w:rsidR="006258EB" w:rsidRDefault="006258EB">
            <w:pPr>
              <w:jc w:val="both"/>
              <w:rPr>
                <w:rFonts w:ascii="標楷體" w:eastAsia="標楷體" w:hAnsi="標楷體"/>
                <w:b/>
              </w:rPr>
            </w:pPr>
          </w:p>
          <w:p w:rsidR="006258EB" w:rsidRDefault="008F2E4C">
            <w:pPr>
              <w:spacing w:before="120"/>
              <w:jc w:val="both"/>
              <w:rPr>
                <w:rFonts w:ascii="標楷體" w:eastAsia="標楷體" w:hAnsi="標楷體"/>
              </w:rPr>
            </w:pPr>
            <w:r>
              <w:rPr>
                <w:rFonts w:ascii="標楷體" w:eastAsia="標楷體" w:hAnsi="標楷體"/>
              </w:rPr>
              <w:t>二、教學演示重點</w:t>
            </w:r>
            <w:r>
              <w:rPr>
                <w:rFonts w:ascii="標楷體" w:eastAsia="標楷體" w:hAnsi="標楷體"/>
              </w:rPr>
              <w:t>(</w:t>
            </w:r>
            <w:r>
              <w:rPr>
                <w:rFonts w:ascii="標楷體" w:eastAsia="標楷體" w:hAnsi="標楷體"/>
              </w:rPr>
              <w:t>或問題</w:t>
            </w:r>
            <w:r>
              <w:rPr>
                <w:rFonts w:ascii="標楷體" w:eastAsia="標楷體" w:hAnsi="標楷體"/>
              </w:rPr>
              <w:t>)</w:t>
            </w:r>
            <w:r>
              <w:rPr>
                <w:rFonts w:ascii="標楷體" w:eastAsia="標楷體" w:hAnsi="標楷體"/>
              </w:rPr>
              <w:t>及解決策略簡述</w:t>
            </w:r>
            <w:r>
              <w:rPr>
                <w:rFonts w:ascii="標楷體" w:eastAsia="標楷體" w:hAnsi="標楷體"/>
              </w:rPr>
              <w:t>(</w:t>
            </w:r>
            <w:r>
              <w:rPr>
                <w:rFonts w:ascii="標楷體" w:eastAsia="標楷體" w:hAnsi="標楷體"/>
              </w:rPr>
              <w:t>自行增減綱要項次</w:t>
            </w:r>
            <w:r>
              <w:rPr>
                <w:rFonts w:ascii="標楷體" w:eastAsia="標楷體" w:hAnsi="標楷體"/>
              </w:rPr>
              <w:t>)</w:t>
            </w:r>
          </w:p>
          <w:p w:rsidR="006258EB" w:rsidRDefault="008F2E4C">
            <w:pPr>
              <w:jc w:val="both"/>
            </w:pPr>
            <w:r>
              <w:rPr>
                <w:rFonts w:ascii="標楷體" w:eastAsia="標楷體" w:hAnsi="標楷體"/>
                <w:bCs/>
              </w:rPr>
              <w:t>（一）</w:t>
            </w:r>
            <w:r>
              <w:rPr>
                <w:rFonts w:ascii="標楷體" w:eastAsia="標楷體" w:hAnsi="標楷體"/>
              </w:rPr>
              <w:t>重點</w:t>
            </w:r>
            <w:r>
              <w:rPr>
                <w:rFonts w:ascii="標楷體" w:eastAsia="標楷體" w:hAnsi="標楷體"/>
                <w:bCs/>
              </w:rPr>
              <w:t>一：</w:t>
            </w:r>
          </w:p>
          <w:p w:rsidR="006258EB" w:rsidRDefault="008F2E4C">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6258EB" w:rsidRDefault="008F2E4C">
            <w:pPr>
              <w:jc w:val="both"/>
            </w:pPr>
            <w:r>
              <w:rPr>
                <w:rFonts w:ascii="標楷體" w:eastAsia="標楷體" w:hAnsi="標楷體"/>
                <w:bCs/>
              </w:rPr>
              <w:t>（二）</w:t>
            </w:r>
            <w:r>
              <w:rPr>
                <w:rFonts w:ascii="標楷體" w:eastAsia="標楷體" w:hAnsi="標楷體"/>
              </w:rPr>
              <w:t>重點</w:t>
            </w:r>
            <w:r>
              <w:rPr>
                <w:rFonts w:ascii="標楷體" w:eastAsia="標楷體" w:hAnsi="標楷體"/>
                <w:bCs/>
              </w:rPr>
              <w:t>二：</w:t>
            </w:r>
          </w:p>
          <w:p w:rsidR="006258EB" w:rsidRDefault="008F2E4C">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6258EB" w:rsidRDefault="008F2E4C">
            <w:pPr>
              <w:ind w:firstLine="720"/>
              <w:jc w:val="both"/>
              <w:rPr>
                <w:rFonts w:ascii="標楷體" w:eastAsia="標楷體" w:hAnsi="標楷體"/>
                <w:bCs/>
              </w:rPr>
            </w:pPr>
            <w:r>
              <w:rPr>
                <w:rFonts w:ascii="標楷體" w:eastAsia="標楷體" w:hAnsi="標楷體"/>
                <w:bCs/>
              </w:rPr>
              <w:t>…………</w:t>
            </w:r>
          </w:p>
          <w:p w:rsidR="006258EB" w:rsidRDefault="008F2E4C">
            <w:pPr>
              <w:ind w:firstLine="720"/>
              <w:jc w:val="both"/>
              <w:rPr>
                <w:rFonts w:ascii="標楷體" w:eastAsia="標楷體" w:hAnsi="標楷體"/>
                <w:bCs/>
              </w:rPr>
            </w:pPr>
            <w:r>
              <w:rPr>
                <w:rFonts w:ascii="標楷體" w:eastAsia="標楷體" w:hAnsi="標楷體"/>
                <w:bCs/>
              </w:rPr>
              <w:t>…………</w:t>
            </w:r>
          </w:p>
          <w:p w:rsidR="006258EB" w:rsidRDefault="006258EB">
            <w:pPr>
              <w:jc w:val="both"/>
              <w:rPr>
                <w:rFonts w:ascii="標楷體" w:eastAsia="標楷體" w:hAnsi="標楷體"/>
                <w:bCs/>
              </w:rPr>
            </w:pPr>
          </w:p>
          <w:p w:rsidR="006258EB" w:rsidRDefault="008F2E4C">
            <w:pPr>
              <w:spacing w:before="120"/>
              <w:jc w:val="both"/>
              <w:rPr>
                <w:rFonts w:ascii="標楷體" w:eastAsia="標楷體" w:hAnsi="標楷體"/>
              </w:rPr>
            </w:pPr>
            <w:r>
              <w:rPr>
                <w:rFonts w:ascii="標楷體" w:eastAsia="標楷體" w:hAnsi="標楷體"/>
              </w:rPr>
              <w:t>三、省思與建議：</w:t>
            </w:r>
          </w:p>
          <w:p w:rsidR="006258EB" w:rsidRDefault="006258EB">
            <w:pPr>
              <w:jc w:val="both"/>
              <w:rPr>
                <w:rFonts w:ascii="標楷體" w:eastAsia="標楷體" w:hAnsi="標楷體"/>
                <w:bCs/>
              </w:rPr>
            </w:pPr>
          </w:p>
          <w:p w:rsidR="006258EB" w:rsidRDefault="006258EB">
            <w:pPr>
              <w:jc w:val="both"/>
              <w:rPr>
                <w:rFonts w:ascii="標楷體" w:eastAsia="標楷體" w:hAnsi="標楷體"/>
                <w:bCs/>
              </w:rPr>
            </w:pPr>
          </w:p>
          <w:p w:rsidR="006258EB" w:rsidRDefault="006258EB">
            <w:pPr>
              <w:spacing w:line="360" w:lineRule="auto"/>
              <w:jc w:val="both"/>
              <w:rPr>
                <w:rFonts w:ascii="標楷體" w:eastAsia="標楷體" w:hAnsi="標楷體"/>
                <w:bCs/>
                <w:sz w:val="28"/>
                <w:szCs w:val="28"/>
              </w:rPr>
            </w:pPr>
          </w:p>
          <w:p w:rsidR="006258EB" w:rsidRDefault="006258EB">
            <w:pPr>
              <w:spacing w:line="360" w:lineRule="auto"/>
              <w:jc w:val="both"/>
              <w:rPr>
                <w:rFonts w:ascii="標楷體" w:eastAsia="標楷體" w:hAnsi="標楷體"/>
                <w:b/>
                <w:sz w:val="28"/>
                <w:szCs w:val="28"/>
              </w:rPr>
            </w:pPr>
          </w:p>
        </w:tc>
      </w:tr>
    </w:tbl>
    <w:p w:rsidR="006258EB" w:rsidRDefault="006258EB">
      <w:pPr>
        <w:spacing w:line="360" w:lineRule="auto"/>
        <w:rPr>
          <w:rFonts w:ascii="標楷體" w:eastAsia="標楷體" w:hAnsi="標楷體"/>
          <w:sz w:val="26"/>
          <w:szCs w:val="26"/>
        </w:rPr>
      </w:pPr>
    </w:p>
    <w:p w:rsidR="006258EB" w:rsidRDefault="006258EB">
      <w:pPr>
        <w:spacing w:line="360" w:lineRule="auto"/>
        <w:rPr>
          <w:rFonts w:ascii="標楷體" w:eastAsia="標楷體" w:hAnsi="標楷體"/>
          <w:sz w:val="26"/>
          <w:szCs w:val="26"/>
        </w:rPr>
      </w:pPr>
    </w:p>
    <w:p w:rsidR="006258EB" w:rsidRDefault="006258EB">
      <w:pPr>
        <w:pageBreakBefore/>
        <w:spacing w:line="0" w:lineRule="atLeast"/>
        <w:jc w:val="center"/>
      </w:pPr>
    </w:p>
    <w:p w:rsidR="006258EB" w:rsidRDefault="008F2E4C">
      <w:pPr>
        <w:spacing w:line="360" w:lineRule="auto"/>
        <w:jc w:val="center"/>
      </w:pPr>
      <w:r>
        <w:rPr>
          <w:rFonts w:ascii="標楷體" w:eastAsia="標楷體" w:hAnsi="標楷體"/>
          <w:b/>
          <w:noProof/>
          <w:spacing w:val="-16"/>
          <w:sz w:val="36"/>
          <w:szCs w:val="36"/>
        </w:rPr>
        <mc:AlternateContent>
          <mc:Choice Requires="wps">
            <w:drawing>
              <wp:anchor distT="0" distB="0" distL="114300" distR="114300" simplePos="0" relativeHeight="251659776" behindDoc="0" locked="0" layoutInCell="1" allowOverlap="1">
                <wp:simplePos x="0" y="0"/>
                <wp:positionH relativeFrom="column">
                  <wp:posOffset>-102870</wp:posOffset>
                </wp:positionH>
                <wp:positionV relativeFrom="paragraph">
                  <wp:posOffset>-388620</wp:posOffset>
                </wp:positionV>
                <wp:extent cx="914400" cy="342900"/>
                <wp:effectExtent l="0" t="0" r="0" b="0"/>
                <wp:wrapNone/>
                <wp:docPr id="4" name="Text Box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三</w:t>
                            </w:r>
                          </w:p>
                        </w:txbxContent>
                      </wps:txbx>
                      <wps:bodyPr vert="horz" wrap="square" lIns="91440" tIns="45720" rIns="91440" bIns="45720" anchor="t" anchorCtr="0" compatLnSpc="0"/>
                    </wps:wsp>
                  </a:graphicData>
                </a:graphic>
              </wp:anchor>
            </w:drawing>
          </mc:Choice>
          <mc:Fallback>
            <w:pict>
              <v:shape id="Text Box 6" o:spid="_x0000_s1029" type="#_x0000_t202" style="position:absolute;left:0;text-align:left;margin-left:-8.1pt;margin-top:-30.6pt;width:1in;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" filled="f" stroked="f">
                <v:textbo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三</w:t>
                      </w:r>
                    </w:p>
                  </w:txbxContent>
                </v:textbox>
              </v:shape>
            </w:pict>
          </mc:Fallback>
        </mc:AlternateContent>
      </w: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6258EB" w:rsidRDefault="008F2E4C">
      <w:pPr>
        <w:spacing w:line="0" w:lineRule="atLeast"/>
        <w:jc w:val="center"/>
      </w:pPr>
      <w:r>
        <w:rPr>
          <w:rFonts w:ascii="標楷體" w:eastAsia="標楷體" w:hAnsi="標楷體"/>
          <w:sz w:val="36"/>
          <w:szCs w:val="36"/>
        </w:rPr>
        <w:t>課程活動教學設計</w:t>
      </w:r>
    </w:p>
    <w:p w:rsidR="006258EB" w:rsidRDefault="008F2E4C">
      <w:pPr>
        <w:spacing w:line="0" w:lineRule="atLeast"/>
        <w:jc w:val="center"/>
      </w:pPr>
      <w:r>
        <w:rPr>
          <w:rFonts w:ascii="標楷體" w:eastAsia="標楷體" w:hAnsi="標楷體"/>
        </w:rPr>
        <w:t>（版面左右邊界</w:t>
      </w:r>
      <w:r>
        <w:rPr>
          <w:rFonts w:ascii="標楷體" w:eastAsia="標楷體" w:hAnsi="標楷體"/>
        </w:rPr>
        <w:t>2cm</w:t>
      </w:r>
      <w:r>
        <w:rPr>
          <w:rFonts w:ascii="標楷體" w:eastAsia="標楷體" w:hAnsi="標楷體"/>
        </w:rPr>
        <w:t>，上下</w:t>
      </w:r>
      <w:r>
        <w:rPr>
          <w:rFonts w:ascii="標楷體" w:eastAsia="標楷體" w:hAnsi="標楷體"/>
        </w:rPr>
        <w:t xml:space="preserve">2cm  </w:t>
      </w:r>
      <w:r>
        <w:rPr>
          <w:rFonts w:ascii="標楷體" w:eastAsia="標楷體" w:hAnsi="標楷體"/>
          <w:bCs/>
          <w:sz w:val="22"/>
          <w:szCs w:val="22"/>
        </w:rPr>
        <w:t>內文</w:t>
      </w:r>
      <w:r>
        <w:rPr>
          <w:rFonts w:ascii="標楷體" w:eastAsia="標楷體" w:hAnsi="標楷體"/>
          <w:bCs/>
          <w:sz w:val="22"/>
          <w:szCs w:val="22"/>
        </w:rPr>
        <w:t>12</w:t>
      </w:r>
      <w:r>
        <w:rPr>
          <w:rFonts w:ascii="標楷體" w:eastAsia="標楷體" w:hAnsi="標楷體"/>
          <w:bCs/>
          <w:sz w:val="22"/>
          <w:szCs w:val="22"/>
        </w:rPr>
        <w:t>級字，標楷體，全文</w:t>
      </w:r>
      <w:r>
        <w:rPr>
          <w:rFonts w:ascii="標楷體" w:eastAsia="標楷體" w:hAnsi="標楷體"/>
          <w:bCs/>
          <w:sz w:val="22"/>
          <w:szCs w:val="22"/>
        </w:rPr>
        <w:t>20</w:t>
      </w:r>
      <w:r>
        <w:rPr>
          <w:rFonts w:ascii="標楷體" w:eastAsia="標楷體" w:hAnsi="標楷體"/>
          <w:bCs/>
          <w:sz w:val="22"/>
          <w:szCs w:val="22"/>
        </w:rPr>
        <w:t>頁以內</w:t>
      </w:r>
      <w:r>
        <w:rPr>
          <w:rFonts w:ascii="標楷體" w:eastAsia="標楷體" w:hAnsi="標楷體"/>
        </w:rPr>
        <w:t>）</w:t>
      </w:r>
    </w:p>
    <w:p w:rsidR="006258EB" w:rsidRDefault="006258EB">
      <w:pPr>
        <w:spacing w:line="0" w:lineRule="atLeast"/>
        <w:rPr>
          <w:rFonts w:ascii="標楷體" w:eastAsia="標楷體" w:hAnsi="標楷體"/>
          <w:sz w:val="22"/>
          <w:szCs w:val="22"/>
        </w:rPr>
      </w:pPr>
    </w:p>
    <w:tbl>
      <w:tblPr>
        <w:tblW w:w="9639" w:type="dxa"/>
        <w:tblInd w:w="-15" w:type="dxa"/>
        <w:tblLayout w:type="fixed"/>
        <w:tblCellMar>
          <w:left w:w="10" w:type="dxa"/>
          <w:right w:w="10" w:type="dxa"/>
        </w:tblCellMar>
        <w:tblLook w:val="0000" w:firstRow="0" w:lastRow="0" w:firstColumn="0" w:lastColumn="0" w:noHBand="0" w:noVBand="0"/>
      </w:tblPr>
      <w:tblGrid>
        <w:gridCol w:w="680"/>
        <w:gridCol w:w="1021"/>
        <w:gridCol w:w="2878"/>
        <w:gridCol w:w="426"/>
        <w:gridCol w:w="567"/>
        <w:gridCol w:w="567"/>
        <w:gridCol w:w="708"/>
        <w:gridCol w:w="2792"/>
      </w:tblGrid>
      <w:tr w:rsidR="006258EB">
        <w:tblPrEx>
          <w:tblCellMar>
            <w:top w:w="0" w:type="dxa"/>
            <w:bottom w:w="0" w:type="dxa"/>
          </w:tblCellMar>
        </w:tblPrEx>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r>
      <w:tr w:rsidR="006258EB">
        <w:tblPrEx>
          <w:tblCellMar>
            <w:top w:w="0" w:type="dxa"/>
            <w:bottom w:w="0" w:type="dxa"/>
          </w:tblCellMar>
        </w:tblPrEx>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r>
      <w:tr w:rsidR="006258EB">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單一領域融入</w:t>
            </w:r>
          </w:p>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跨領域融入</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6258EB" w:rsidRDefault="008F2E4C">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6258EB">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A</w:t>
            </w:r>
            <w:r>
              <w:rPr>
                <w:rFonts w:ascii="標楷體" w:eastAsia="標楷體" w:hAnsi="標楷體"/>
              </w:rPr>
              <w:t>自主行動</w:t>
            </w:r>
          </w:p>
          <w:p w:rsidR="006258EB" w:rsidRDefault="008F2E4C">
            <w:pPr>
              <w:spacing w:line="0" w:lineRule="atLeast"/>
              <w:rPr>
                <w:rFonts w:ascii="標楷體" w:eastAsia="標楷體" w:hAnsi="標楷體"/>
              </w:rPr>
            </w:pPr>
            <w:r>
              <w:rPr>
                <w:rFonts w:ascii="標楷體" w:eastAsia="標楷體" w:hAnsi="標楷體"/>
              </w:rPr>
              <w:t>A3</w:t>
            </w:r>
            <w:r>
              <w:rPr>
                <w:rFonts w:ascii="標楷體" w:eastAsia="標楷體" w:hAnsi="標楷體"/>
              </w:rPr>
              <w:t>規劃執行與創新應變</w:t>
            </w:r>
          </w:p>
        </w:tc>
      </w:tr>
      <w:tr w:rsidR="006258EB">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8F2E4C">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r>
      <w:tr w:rsidR="006258EB">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6258EB">
            <w:pPr>
              <w:spacing w:line="0" w:lineRule="atLeast"/>
              <w:ind w:left="150"/>
              <w:rPr>
                <w:rFonts w:ascii="標楷體" w:eastAsia="標楷體" w:hAnsi="標楷體"/>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258EB" w:rsidRDefault="008F2E4C">
            <w:pPr>
              <w:spacing w:line="0" w:lineRule="atLeast"/>
            </w:pPr>
            <w:r>
              <w:rPr>
                <w:rFonts w:ascii="標楷體" w:eastAsia="標楷體" w:hAnsi="標楷體"/>
              </w:rPr>
              <w:t>「科技、資訊與媒體的性別識讀」、「性別權益與公共參與」、「性別權力關係與互動」或「性別與多元文化」</w:t>
            </w:r>
            <w:r>
              <w:rPr>
                <w:rFonts w:ascii="標楷體" w:eastAsia="標楷體" w:hAnsi="標楷體"/>
                <w:b/>
                <w:color w:val="FF0000"/>
              </w:rPr>
              <w:t>(</w:t>
            </w:r>
            <w:r>
              <w:rPr>
                <w:rFonts w:ascii="標楷體" w:eastAsia="標楷體" w:hAnsi="標楷體"/>
                <w:b/>
                <w:color w:val="FF0000"/>
              </w:rPr>
              <w:t>擇一結合「防治網路數位性別暴力」</w:t>
            </w:r>
            <w:r>
              <w:rPr>
                <w:rFonts w:ascii="標楷體" w:eastAsia="標楷體" w:hAnsi="標楷體"/>
                <w:b/>
                <w:color w:val="FF0000"/>
              </w:rPr>
              <w:t>)</w:t>
            </w:r>
          </w:p>
        </w:tc>
      </w:tr>
      <w:tr w:rsidR="006258EB">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6258EB">
            <w:pPr>
              <w:spacing w:line="0" w:lineRule="atLeast"/>
              <w:ind w:left="150"/>
              <w:rPr>
                <w:rFonts w:ascii="標楷體" w:eastAsia="標楷體" w:hAnsi="標楷體"/>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rPr>
            </w:pPr>
            <w:r>
              <w:rPr>
                <w:rFonts w:ascii="標楷體" w:eastAsia="標楷體" w:hAnsi="標楷體"/>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rPr>
            </w:pPr>
          </w:p>
        </w:tc>
      </w:tr>
      <w:tr w:rsidR="006258EB">
        <w:tblPrEx>
          <w:tblCellMar>
            <w:top w:w="0" w:type="dxa"/>
            <w:bottom w:w="0" w:type="dxa"/>
          </w:tblCellMar>
        </w:tblPrEx>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r>
      <w:tr w:rsidR="006258EB">
        <w:tblPrEx>
          <w:tblCellMar>
            <w:top w:w="0" w:type="dxa"/>
            <w:bottom w:w="0" w:type="dxa"/>
          </w:tblCellMar>
        </w:tblPrEx>
        <w:trPr>
          <w:cantSplit/>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r>
      <w:tr w:rsidR="006258EB">
        <w:tblPrEx>
          <w:tblCellMar>
            <w:top w:w="0" w:type="dxa"/>
            <w:bottom w:w="0" w:type="dxa"/>
          </w:tblCellMar>
        </w:tblPrEx>
        <w:trPr>
          <w:cantSplit/>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258EB" w:rsidRDefault="008F2E4C">
            <w:pPr>
              <w:spacing w:line="0" w:lineRule="atLeast"/>
            </w:pPr>
            <w:r>
              <w:rPr>
                <w:rFonts w:ascii="標楷體" w:eastAsia="標楷體" w:hAnsi="標楷體"/>
                <w:b/>
              </w:rPr>
              <w:t>學習活動設計</w:t>
            </w:r>
          </w:p>
        </w:tc>
      </w:tr>
      <w:tr w:rsidR="006258EB">
        <w:tblPrEx>
          <w:tblCellMar>
            <w:top w:w="0" w:type="dxa"/>
            <w:bottom w:w="0" w:type="dxa"/>
          </w:tblCellMar>
        </w:tblPrEx>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備註</w:t>
            </w:r>
          </w:p>
        </w:tc>
      </w:tr>
      <w:tr w:rsidR="006258EB">
        <w:tblPrEx>
          <w:tblCellMar>
            <w:top w:w="0" w:type="dxa"/>
            <w:bottom w:w="0" w:type="dxa"/>
          </w:tblCellMar>
        </w:tblPrEx>
        <w:trPr>
          <w:trHeight w:val="2871"/>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258EB" w:rsidRDefault="006258EB">
            <w:pPr>
              <w:spacing w:line="0" w:lineRule="atLeast"/>
              <w:rPr>
                <w:rFonts w:ascii="標楷體" w:eastAsia="標楷體" w:hAnsi="標楷體"/>
              </w:rPr>
            </w:pPr>
          </w:p>
        </w:tc>
      </w:tr>
    </w:tbl>
    <w:p w:rsidR="006258EB" w:rsidRDefault="006258EB">
      <w:pPr>
        <w:spacing w:line="0" w:lineRule="atLeast"/>
        <w:ind w:left="150"/>
        <w:rPr>
          <w:rFonts w:ascii="標楷體" w:eastAsia="標楷體" w:hAnsi="標楷體"/>
          <w:sz w:val="22"/>
          <w:szCs w:val="22"/>
        </w:rPr>
      </w:pPr>
    </w:p>
    <w:p w:rsidR="006258EB" w:rsidRDefault="008F2E4C">
      <w:pPr>
        <w:spacing w:line="0" w:lineRule="atLeast"/>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p>
    <w:p w:rsidR="006258EB" w:rsidRDefault="008F2E4C">
      <w:pPr>
        <w:pageBreakBefore/>
        <w:spacing w:line="0" w:lineRule="atLeast"/>
        <w:jc w:val="center"/>
      </w:pPr>
      <w:r>
        <w:rPr>
          <w:rFonts w:ascii="標楷體" w:eastAsia="標楷體" w:hAnsi="標楷體"/>
          <w:sz w:val="32"/>
          <w:szCs w:val="32"/>
        </w:rPr>
        <w:lastRenderedPageBreak/>
        <w:t xml:space="preserve"> </w:t>
      </w:r>
      <w:r>
        <w:rPr>
          <w:rFonts w:ascii="標楷體" w:eastAsia="標楷體" w:hAnsi="標楷體"/>
          <w:b/>
          <w:bCs/>
          <w:color w:val="000000"/>
        </w:rPr>
        <w:t>臺南市</w:t>
      </w:r>
      <w:r>
        <w:rPr>
          <w:rFonts w:ascii="標楷體" w:eastAsia="標楷體" w:hAnsi="標楷體"/>
          <w:b/>
          <w:bCs/>
          <w:color w:val="000000"/>
        </w:rPr>
        <w:t>110</w:t>
      </w:r>
      <w:r>
        <w:rPr>
          <w:rFonts w:ascii="標楷體" w:eastAsia="標楷體" w:hAnsi="標楷體"/>
          <w:b/>
          <w:bCs/>
          <w:color w:val="000000"/>
        </w:rPr>
        <w:t>學年度「精進教學計畫」性別平等教育教案徵選報名表</w:t>
      </w:r>
    </w:p>
    <w:tbl>
      <w:tblPr>
        <w:tblW w:w="5000" w:type="pct"/>
        <w:tblCellMar>
          <w:left w:w="10" w:type="dxa"/>
          <w:right w:w="10" w:type="dxa"/>
        </w:tblCellMar>
        <w:tblLook w:val="0000" w:firstRow="0" w:lastRow="0" w:firstColumn="0" w:lastColumn="0" w:noHBand="0" w:noVBand="0"/>
      </w:tblPr>
      <w:tblGrid>
        <w:gridCol w:w="803"/>
        <w:gridCol w:w="1547"/>
        <w:gridCol w:w="1739"/>
        <w:gridCol w:w="1726"/>
        <w:gridCol w:w="1355"/>
        <w:gridCol w:w="2524"/>
      </w:tblGrid>
      <w:tr w:rsidR="006258EB">
        <w:tblPrEx>
          <w:tblCellMar>
            <w:top w:w="0" w:type="dxa"/>
            <w:bottom w:w="0" w:type="dxa"/>
          </w:tblCellMar>
        </w:tblPrEx>
        <w:trPr>
          <w:trHeight w:val="340"/>
        </w:trPr>
        <w:tc>
          <w:tcPr>
            <w:tcW w:w="5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pPr>
            <w:r>
              <w:rPr>
                <w:rFonts w:ascii="標楷體" w:eastAsia="標楷體" w:hAnsi="標楷體"/>
                <w:noProof/>
                <w:sz w:val="32"/>
                <w:szCs w:val="32"/>
              </w:rPr>
              <mc:AlternateContent>
                <mc:Choice Requires="wps">
                  <w:drawing>
                    <wp:anchor distT="0" distB="0" distL="114300" distR="114300" simplePos="0" relativeHeight="251655680" behindDoc="0" locked="0" layoutInCell="1" allowOverlap="1">
                      <wp:simplePos x="0" y="0"/>
                      <wp:positionH relativeFrom="column">
                        <wp:posOffset>-163192</wp:posOffset>
                      </wp:positionH>
                      <wp:positionV relativeFrom="paragraph">
                        <wp:posOffset>-685169</wp:posOffset>
                      </wp:positionV>
                      <wp:extent cx="914400" cy="325755"/>
                      <wp:effectExtent l="0" t="0" r="0" b="0"/>
                      <wp:wrapNone/>
                      <wp:docPr id="5" name="Text Box 2"/>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a:noFill/>
                                <a:prstDash/>
                              </a:ln>
                            </wps:spPr>
                            <wps:txb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wps:txbx>
                            <wps:bodyPr vert="horz" wrap="square" lIns="91440" tIns="45720" rIns="91440" bIns="45720" anchor="t" anchorCtr="0" compatLnSpc="0"/>
                          </wps:wsp>
                        </a:graphicData>
                      </a:graphic>
                    </wp:anchor>
                  </w:drawing>
                </mc:Choice>
                <mc:Fallback>
                  <w:pict>
                    <v:shape id="Text Box 2" o:spid="_x0000_s1030" type="#_x0000_t202" style="position:absolute;margin-left:-12.85pt;margin-top:-53.95pt;width:1in;height:25.6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" filled="f" stroked="f">
                      <v:textbox>
                        <w:txbxContent>
                          <w:p w:rsidR="006258EB" w:rsidRDefault="008F2E4C">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v:textbox>
                    </v:shape>
                  </w:pict>
                </mc:Fallback>
              </mc:AlternateContent>
            </w:r>
            <w:r>
              <w:rPr>
                <w:rFonts w:ascii="標楷體" w:eastAsia="標楷體" w:hAnsi="標楷體"/>
                <w:b/>
              </w:rPr>
              <w:t>學校名稱</w:t>
            </w:r>
            <w:r>
              <w:rPr>
                <w:rFonts w:ascii="標楷體" w:eastAsia="標楷體" w:hAnsi="標楷體"/>
                <w:bCs/>
              </w:rPr>
              <w:t>(</w:t>
            </w:r>
            <w:r>
              <w:rPr>
                <w:rFonts w:ascii="標楷體" w:eastAsia="標楷體" w:hAnsi="標楷體"/>
                <w:b/>
              </w:rPr>
              <w:t>全銜</w:t>
            </w:r>
            <w:r>
              <w:rPr>
                <w:rFonts w:ascii="標楷體" w:eastAsia="標楷體" w:hAnsi="標楷體"/>
                <w:b/>
              </w:rPr>
              <w:t>)</w:t>
            </w:r>
            <w:r>
              <w:rPr>
                <w:rFonts w:ascii="標楷體" w:eastAsia="標楷體" w:hAnsi="標楷體"/>
                <w:b/>
              </w:rPr>
              <w:t>：</w:t>
            </w:r>
            <w:r>
              <w:rPr>
                <w:rFonts w:ascii="標楷體" w:eastAsia="標楷體" w:hAnsi="標楷體"/>
                <w:bCs/>
              </w:rPr>
              <w:t xml:space="preserve">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學校電話</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rPr>
                <w:rFonts w:ascii="標楷體" w:eastAsia="標楷體" w:hAnsi="標楷體"/>
                <w:b/>
              </w:rPr>
            </w:pPr>
          </w:p>
        </w:tc>
      </w:tr>
      <w:tr w:rsidR="006258EB">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pPr>
            <w:r>
              <w:rPr>
                <w:rFonts w:ascii="標楷體" w:eastAsia="標楷體" w:hAnsi="標楷體"/>
              </w:rPr>
              <w:t>作者姓名</w:t>
            </w:r>
            <w:r>
              <w:rPr>
                <w:rFonts w:ascii="標楷體" w:eastAsia="標楷體" w:hAnsi="標楷體"/>
                <w:b/>
              </w:rPr>
              <w:t>：</w:t>
            </w:r>
          </w:p>
        </w:tc>
      </w:tr>
      <w:tr w:rsidR="006258EB">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教學課程名稱：</w:t>
            </w:r>
          </w:p>
        </w:tc>
      </w:tr>
      <w:tr w:rsidR="006258EB">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rPr>
                <w:rFonts w:ascii="標楷體" w:eastAsia="標楷體" w:hAnsi="標楷體"/>
                <w:b/>
              </w:rPr>
            </w:pPr>
            <w:r>
              <w:rPr>
                <w:rFonts w:ascii="標楷體" w:eastAsia="標楷體" w:hAnsi="標楷體"/>
                <w:b/>
              </w:rPr>
              <w:t>參加類組：</w:t>
            </w:r>
          </w:p>
          <w:p w:rsidR="006258EB" w:rsidRDefault="008F2E4C">
            <w:pPr>
              <w:spacing w:line="0" w:lineRule="atLeast"/>
              <w:rPr>
                <w:rFonts w:ascii="標楷體" w:eastAsia="標楷體" w:hAnsi="標楷體"/>
              </w:rPr>
            </w:pPr>
            <w:r>
              <w:rPr>
                <w:rFonts w:ascii="標楷體" w:eastAsia="標楷體" w:hAnsi="標楷體"/>
              </w:rPr>
              <w:t>□</w:t>
            </w:r>
            <w:r>
              <w:rPr>
                <w:rFonts w:ascii="標楷體" w:eastAsia="標楷體" w:hAnsi="標楷體"/>
              </w:rPr>
              <w:t>幼兒園組</w:t>
            </w:r>
            <w:r>
              <w:rPr>
                <w:rFonts w:ascii="標楷體" w:eastAsia="標楷體" w:hAnsi="標楷體"/>
              </w:rPr>
              <w:t xml:space="preserve">       □</w:t>
            </w:r>
            <w:r>
              <w:rPr>
                <w:rFonts w:ascii="標楷體" w:eastAsia="標楷體" w:hAnsi="標楷體"/>
              </w:rPr>
              <w:t>國小低年級組</w:t>
            </w:r>
            <w:r>
              <w:rPr>
                <w:rFonts w:ascii="標楷體" w:eastAsia="標楷體" w:hAnsi="標楷體"/>
              </w:rPr>
              <w:t xml:space="preserve">       □</w:t>
            </w:r>
            <w:r>
              <w:rPr>
                <w:rFonts w:ascii="標楷體" w:eastAsia="標楷體" w:hAnsi="標楷體"/>
              </w:rPr>
              <w:t>國小中年級組</w:t>
            </w:r>
            <w:r>
              <w:rPr>
                <w:rFonts w:ascii="標楷體" w:eastAsia="標楷體" w:hAnsi="標楷體"/>
              </w:rPr>
              <w:t xml:space="preserve">       □</w:t>
            </w:r>
            <w:r>
              <w:rPr>
                <w:rFonts w:ascii="標楷體" w:eastAsia="標楷體" w:hAnsi="標楷體"/>
              </w:rPr>
              <w:t>國小高年級組</w:t>
            </w:r>
          </w:p>
          <w:p w:rsidR="006258EB" w:rsidRDefault="008F2E4C">
            <w:pPr>
              <w:spacing w:line="0" w:lineRule="atLeast"/>
              <w:rPr>
                <w:rFonts w:ascii="標楷體" w:eastAsia="標楷體" w:hAnsi="標楷體"/>
              </w:rPr>
            </w:pPr>
            <w:r>
              <w:rPr>
                <w:rFonts w:ascii="標楷體" w:eastAsia="標楷體" w:hAnsi="標楷體"/>
              </w:rPr>
              <w:t>□</w:t>
            </w:r>
            <w:r>
              <w:rPr>
                <w:rFonts w:ascii="標楷體" w:eastAsia="標楷體" w:hAnsi="標楷體"/>
              </w:rPr>
              <w:t>國中組</w:t>
            </w:r>
            <w:r>
              <w:rPr>
                <w:rFonts w:ascii="標楷體" w:eastAsia="標楷體" w:hAnsi="標楷體"/>
              </w:rPr>
              <w:t xml:space="preserve">         □</w:t>
            </w:r>
            <w:r>
              <w:rPr>
                <w:rFonts w:ascii="標楷體" w:eastAsia="標楷體" w:hAnsi="標楷體"/>
              </w:rPr>
              <w:t>高中組</w:t>
            </w:r>
            <w:r>
              <w:rPr>
                <w:rFonts w:ascii="標楷體" w:eastAsia="標楷體" w:hAnsi="標楷體"/>
              </w:rPr>
              <w:t xml:space="preserve">             □</w:t>
            </w:r>
            <w:r>
              <w:rPr>
                <w:rFonts w:ascii="標楷體" w:eastAsia="標楷體" w:hAnsi="標楷體"/>
              </w:rPr>
              <w:t>特教主題組</w:t>
            </w:r>
          </w:p>
          <w:p w:rsidR="006258EB" w:rsidRDefault="008F2E4C">
            <w:pPr>
              <w:spacing w:line="0" w:lineRule="atLeast"/>
            </w:pPr>
            <w:r>
              <w:rPr>
                <w:rFonts w:ascii="標楷體" w:eastAsia="標楷體" w:hAnsi="標楷體"/>
                <w:b/>
              </w:rPr>
              <w:t>學習主題：</w:t>
            </w:r>
            <w:r>
              <w:rPr>
                <w:rFonts w:ascii="標楷體" w:eastAsia="標楷體" w:hAnsi="標楷體"/>
                <w:b/>
                <w:color w:val="FF0000"/>
              </w:rPr>
              <w:t>（須結合</w:t>
            </w:r>
            <w:r>
              <w:rPr>
                <w:rFonts w:ascii="標楷體" w:eastAsia="標楷體" w:hAnsi="標楷體"/>
                <w:b/>
                <w:color w:val="FF0000"/>
              </w:rPr>
              <w:t>「防治網路數位性別暴力」為教學主軸）</w:t>
            </w:r>
          </w:p>
          <w:p w:rsidR="006258EB" w:rsidRDefault="008F2E4C">
            <w:pPr>
              <w:spacing w:line="0" w:lineRule="atLeast"/>
              <w:rPr>
                <w:rFonts w:ascii="標楷體" w:eastAsia="標楷體" w:hAnsi="標楷體"/>
              </w:rPr>
            </w:pPr>
            <w:r>
              <w:rPr>
                <w:rFonts w:ascii="標楷體" w:eastAsia="標楷體" w:hAnsi="標楷體"/>
              </w:rPr>
              <w:t>□</w:t>
            </w:r>
            <w:r>
              <w:rPr>
                <w:rFonts w:ascii="標楷體" w:eastAsia="標楷體" w:hAnsi="標楷體"/>
              </w:rPr>
              <w:t>「科技、資訊與媒體的性別識讀」</w:t>
            </w:r>
            <w:r>
              <w:rPr>
                <w:rFonts w:ascii="標楷體" w:eastAsia="標楷體" w:hAnsi="標楷體"/>
              </w:rPr>
              <w:t xml:space="preserve">        □</w:t>
            </w:r>
            <w:r>
              <w:rPr>
                <w:rFonts w:ascii="標楷體" w:eastAsia="標楷體" w:hAnsi="標楷體"/>
              </w:rPr>
              <w:t>「性別權益與公共參與」</w:t>
            </w:r>
          </w:p>
          <w:p w:rsidR="006258EB" w:rsidRDefault="008F2E4C">
            <w:pPr>
              <w:spacing w:line="0" w:lineRule="atLeast"/>
            </w:pPr>
            <w:r>
              <w:rPr>
                <w:rFonts w:ascii="標楷體" w:eastAsia="標楷體" w:hAnsi="標楷體"/>
              </w:rPr>
              <w:t>□</w:t>
            </w:r>
            <w:r>
              <w:rPr>
                <w:rFonts w:ascii="標楷體" w:eastAsia="標楷體" w:hAnsi="標楷體"/>
              </w:rPr>
              <w:t>「性別權力關係與互動」</w:t>
            </w:r>
            <w:r>
              <w:rPr>
                <w:rFonts w:ascii="標楷體" w:eastAsia="標楷體" w:hAnsi="標楷體"/>
              </w:rPr>
              <w:t xml:space="preserve">                □</w:t>
            </w:r>
            <w:r>
              <w:rPr>
                <w:rFonts w:ascii="標楷體" w:eastAsia="標楷體" w:hAnsi="標楷體"/>
              </w:rPr>
              <w:t>「性別與多元文化」</w:t>
            </w:r>
          </w:p>
        </w:tc>
      </w:tr>
      <w:tr w:rsidR="006258EB">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pPr>
            <w:r>
              <w:rPr>
                <w:rFonts w:ascii="標楷體" w:eastAsia="標楷體" w:hAnsi="標楷體"/>
                <w:b/>
              </w:rPr>
              <w:t>作者基本資料：（第一位為主要聯絡人）</w:t>
            </w:r>
            <w:r>
              <w:rPr>
                <w:rFonts w:ascii="標楷體" w:eastAsia="標楷體" w:hAnsi="標楷體"/>
              </w:rPr>
              <w:t>（往後訊息通知將以</w:t>
            </w:r>
            <w:r>
              <w:rPr>
                <w:rFonts w:ascii="標楷體" w:eastAsia="標楷體" w:hAnsi="標楷體"/>
              </w:rPr>
              <w:t>e-mail</w:t>
            </w:r>
            <w:r>
              <w:rPr>
                <w:rFonts w:ascii="標楷體" w:eastAsia="標楷體" w:hAnsi="標楷體"/>
              </w:rPr>
              <w:t>為主，務請詳填）</w:t>
            </w:r>
          </w:p>
        </w:tc>
      </w:tr>
      <w:tr w:rsidR="006258EB">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編號</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姓名</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服務學校</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行動電話</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E-mail</w:t>
            </w:r>
          </w:p>
        </w:tc>
      </w:tr>
      <w:tr w:rsidR="006258EB">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r>
      <w:tr w:rsidR="006258EB">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r>
      <w:tr w:rsidR="006258EB">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8F2E4C">
            <w:pPr>
              <w:spacing w:line="0" w:lineRule="atLeast"/>
              <w:jc w:val="center"/>
              <w:rPr>
                <w:rFonts w:ascii="標楷體" w:eastAsia="標楷體" w:hAnsi="標楷體"/>
                <w:b/>
              </w:rPr>
            </w:pPr>
            <w:r>
              <w:rPr>
                <w:rFonts w:ascii="標楷體" w:eastAsia="標楷體" w:hAnsi="標楷體"/>
                <w:b/>
              </w:rPr>
              <w:t>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8EB" w:rsidRDefault="006258EB">
            <w:pPr>
              <w:spacing w:line="0" w:lineRule="atLeast"/>
              <w:jc w:val="center"/>
              <w:rPr>
                <w:rFonts w:ascii="標楷體" w:eastAsia="標楷體" w:hAnsi="標楷體"/>
                <w:b/>
              </w:rPr>
            </w:pPr>
          </w:p>
        </w:tc>
      </w:tr>
    </w:tbl>
    <w:p w:rsidR="006258EB" w:rsidRDefault="006258EB">
      <w:pPr>
        <w:snapToGrid w:val="0"/>
        <w:spacing w:line="200" w:lineRule="exact"/>
        <w:rPr>
          <w:rFonts w:ascii="標楷體" w:eastAsia="標楷體" w:hAnsi="標楷體"/>
        </w:rPr>
      </w:pPr>
    </w:p>
    <w:p w:rsidR="006258EB" w:rsidRDefault="008F2E4C">
      <w:pPr>
        <w:snapToGrid w:val="0"/>
        <w:spacing w:line="200" w:lineRule="exact"/>
      </w:pPr>
      <w:r>
        <w:rPr>
          <w:rFonts w:ascii="標楷體" w:eastAsia="標楷體" w:hAnsi="標楷體"/>
        </w:rPr>
        <w:t>-----------------------------------------------------</w:t>
      </w:r>
      <w:r>
        <w:rPr>
          <w:rFonts w:ascii="標楷體" w:eastAsia="標楷體" w:hAnsi="標楷體"/>
        </w:rPr>
        <w:t>---------------------------</w:t>
      </w:r>
    </w:p>
    <w:p w:rsidR="006258EB" w:rsidRDefault="008F2E4C">
      <w:pPr>
        <w:spacing w:line="400" w:lineRule="exact"/>
        <w:jc w:val="center"/>
        <w:rPr>
          <w:rFonts w:ascii="標楷體" w:eastAsia="標楷體" w:hAnsi="標楷體"/>
          <w:b/>
          <w:color w:val="000000"/>
        </w:rPr>
      </w:pPr>
      <w:r>
        <w:rPr>
          <w:rFonts w:ascii="標楷體" w:eastAsia="標楷體" w:hAnsi="標楷體"/>
          <w:b/>
          <w:color w:val="000000"/>
        </w:rPr>
        <w:t>臺南市</w:t>
      </w:r>
      <w:r>
        <w:rPr>
          <w:rFonts w:ascii="標楷體" w:eastAsia="標楷體" w:hAnsi="標楷體"/>
          <w:b/>
          <w:color w:val="000000"/>
        </w:rPr>
        <w:t>110</w:t>
      </w:r>
      <w:r>
        <w:rPr>
          <w:rFonts w:ascii="標楷體" w:eastAsia="標楷體" w:hAnsi="標楷體"/>
          <w:b/>
          <w:color w:val="000000"/>
        </w:rPr>
        <w:t>學年度「精進教學計畫」性別平等教育教案徵選</w:t>
      </w:r>
    </w:p>
    <w:p w:rsidR="006258EB" w:rsidRDefault="008F2E4C">
      <w:pPr>
        <w:snapToGrid w:val="0"/>
        <w:jc w:val="center"/>
      </w:pPr>
      <w:r>
        <w:rPr>
          <w:rFonts w:ascii="標楷體" w:eastAsia="標楷體" w:hAnsi="標楷體"/>
          <w:color w:val="000000"/>
          <w:spacing w:val="-14"/>
          <w:sz w:val="28"/>
          <w:szCs w:val="28"/>
        </w:rPr>
        <w:t>「</w:t>
      </w:r>
      <w:r>
        <w:rPr>
          <w:rFonts w:ascii="標楷體" w:eastAsia="標楷體" w:hAnsi="標楷體"/>
          <w:color w:val="000000"/>
          <w:sz w:val="28"/>
          <w:szCs w:val="28"/>
        </w:rPr>
        <w:t>智慧財產切結</w:t>
      </w:r>
      <w:r>
        <w:rPr>
          <w:rFonts w:ascii="標楷體" w:eastAsia="標楷體" w:hAnsi="標楷體"/>
          <w:bCs/>
          <w:color w:val="000000"/>
          <w:sz w:val="28"/>
          <w:szCs w:val="28"/>
        </w:rPr>
        <w:t>書暨授權書</w:t>
      </w:r>
      <w:r>
        <w:rPr>
          <w:rFonts w:ascii="標楷體" w:eastAsia="標楷體" w:hAnsi="標楷體"/>
          <w:color w:val="000000"/>
          <w:spacing w:val="-14"/>
          <w:sz w:val="28"/>
          <w:szCs w:val="28"/>
        </w:rPr>
        <w:t>」</w:t>
      </w:r>
    </w:p>
    <w:p w:rsidR="006258EB" w:rsidRDefault="008F2E4C">
      <w:pPr>
        <w:snapToGrid w:val="0"/>
        <w:rPr>
          <w:rFonts w:ascii="標楷體" w:eastAsia="標楷體" w:hAnsi="標楷體"/>
          <w:b/>
          <w:color w:val="000000"/>
        </w:rPr>
      </w:pPr>
      <w:r>
        <w:rPr>
          <w:rFonts w:ascii="標楷體" w:eastAsia="標楷體" w:hAnsi="標楷體"/>
          <w:b/>
          <w:color w:val="000000"/>
        </w:rPr>
        <w:t>校名</w:t>
      </w:r>
      <w:r>
        <w:rPr>
          <w:rFonts w:ascii="標楷體" w:eastAsia="標楷體" w:hAnsi="標楷體"/>
          <w:b/>
          <w:color w:val="000000"/>
        </w:rPr>
        <w:t>(</w:t>
      </w:r>
      <w:r>
        <w:rPr>
          <w:rFonts w:ascii="標楷體" w:eastAsia="標楷體" w:hAnsi="標楷體"/>
          <w:b/>
          <w:color w:val="000000"/>
        </w:rPr>
        <w:t>全銜</w:t>
      </w:r>
      <w:r>
        <w:rPr>
          <w:rFonts w:ascii="標楷體" w:eastAsia="標楷體" w:hAnsi="標楷體"/>
          <w:b/>
          <w:color w:val="000000"/>
        </w:rPr>
        <w:t>)</w:t>
      </w:r>
      <w:r>
        <w:rPr>
          <w:rFonts w:ascii="標楷體" w:eastAsia="標楷體" w:hAnsi="標楷體"/>
          <w:b/>
          <w:color w:val="000000"/>
        </w:rPr>
        <w:t>：</w:t>
      </w:r>
    </w:p>
    <w:p w:rsidR="006258EB" w:rsidRDefault="008F2E4C">
      <w:pPr>
        <w:spacing w:line="400" w:lineRule="exact"/>
        <w:rPr>
          <w:rFonts w:ascii="標楷體" w:eastAsia="標楷體" w:hAnsi="標楷體"/>
          <w:b/>
          <w:color w:val="000000"/>
        </w:rPr>
      </w:pPr>
      <w:r>
        <w:rPr>
          <w:rFonts w:ascii="標楷體" w:eastAsia="標楷體" w:hAnsi="標楷體"/>
          <w:b/>
          <w:color w:val="000000"/>
        </w:rPr>
        <w:t>作品名稱：</w:t>
      </w:r>
    </w:p>
    <w:p w:rsidR="006258EB" w:rsidRDefault="008F2E4C">
      <w:pPr>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本教學者</w:t>
      </w:r>
      <w:r>
        <w:rPr>
          <w:rFonts w:ascii="標楷體" w:eastAsia="標楷體" w:hAnsi="標楷體"/>
          <w:color w:val="000000"/>
        </w:rPr>
        <w:t>(</w:t>
      </w:r>
      <w:r>
        <w:rPr>
          <w:rFonts w:ascii="標楷體" w:eastAsia="標楷體" w:hAnsi="標楷體"/>
          <w:color w:val="000000"/>
        </w:rPr>
        <w:t>團隊</w:t>
      </w:r>
      <w:r>
        <w:rPr>
          <w:rFonts w:ascii="標楷體" w:eastAsia="標楷體" w:hAnsi="標楷體"/>
          <w:color w:val="000000"/>
        </w:rPr>
        <w:t>)</w:t>
      </w:r>
      <w:r>
        <w:rPr>
          <w:rFonts w:ascii="標楷體" w:eastAsia="標楷體" w:hAnsi="標楷體"/>
          <w:color w:val="000000"/>
        </w:rPr>
        <w:t>參加臺南市</w:t>
      </w:r>
      <w:r>
        <w:rPr>
          <w:rFonts w:ascii="標楷體" w:eastAsia="標楷體" w:hAnsi="標楷體"/>
          <w:color w:val="000000"/>
        </w:rPr>
        <w:t>110</w:t>
      </w:r>
      <w:r>
        <w:rPr>
          <w:rFonts w:ascii="標楷體" w:eastAsia="標楷體" w:hAnsi="標楷體"/>
          <w:color w:val="000000"/>
        </w:rPr>
        <w:t>學年度『精進教學計畫』性別平等教育教案徵選」計畫，其所選拔個人之作品未涉及抄襲，如有抄襲情事，得由主辦單位取消參選及得獎資格，並收回所得獎牌及相關補助經費，本人無任何異議，並放棄先訴抗辯權。</w:t>
      </w:r>
    </w:p>
    <w:p w:rsidR="006258EB" w:rsidRDefault="008F2E4C">
      <w:pPr>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教育處及臺南市東光國民小學可選擇將此作品，張貼於主辦單位的網站供人點覽或於各媒體或公開場所公開播送、公開上映、公開傳輸或散布。</w:t>
      </w:r>
    </w:p>
    <w:p w:rsidR="006258EB" w:rsidRDefault="008F2E4C">
      <w:pPr>
        <w:spacing w:line="400" w:lineRule="exact"/>
        <w:rPr>
          <w:rFonts w:ascii="標楷體" w:eastAsia="標楷體" w:hAnsi="標楷體"/>
          <w:color w:val="000000"/>
        </w:rPr>
      </w:pPr>
      <w:r>
        <w:rPr>
          <w:rFonts w:ascii="標楷體" w:eastAsia="標楷體" w:hAnsi="標楷體"/>
          <w:color w:val="000000"/>
        </w:rPr>
        <w:t>此致</w:t>
      </w:r>
    </w:p>
    <w:p w:rsidR="006258EB" w:rsidRDefault="008F2E4C">
      <w:pPr>
        <w:spacing w:line="400" w:lineRule="exact"/>
      </w:pPr>
      <w:r>
        <w:rPr>
          <w:rFonts w:ascii="標楷體" w:eastAsia="標楷體" w:hAnsi="標楷體"/>
          <w:spacing w:val="15"/>
          <w:kern w:val="0"/>
        </w:rPr>
        <w:t>臺南市政府教育局</w:t>
      </w:r>
    </w:p>
    <w:p w:rsidR="006258EB" w:rsidRDefault="008F2E4C">
      <w:pPr>
        <w:snapToGrid w:val="0"/>
        <w:spacing w:line="300" w:lineRule="auto"/>
        <w:rPr>
          <w:rFonts w:ascii="標楷體" w:eastAsia="標楷體" w:hAnsi="標楷體"/>
        </w:rPr>
      </w:pPr>
      <w:r>
        <w:rPr>
          <w:rFonts w:ascii="標楷體" w:eastAsia="標楷體" w:hAnsi="標楷體"/>
        </w:rPr>
        <w:t>立書暨授權人（一）：</w:t>
      </w:r>
      <w:r>
        <w:rPr>
          <w:rFonts w:ascii="標楷體" w:eastAsia="標楷體" w:hAnsi="標楷體"/>
        </w:rPr>
        <w:t xml:space="preserve">                                                  </w:t>
      </w:r>
      <w:r>
        <w:rPr>
          <w:rFonts w:ascii="標楷體" w:eastAsia="標楷體" w:hAnsi="標楷體"/>
        </w:rPr>
        <w:t>（簽章）</w:t>
      </w:r>
    </w:p>
    <w:p w:rsidR="006258EB" w:rsidRDefault="008F2E4C">
      <w:pPr>
        <w:snapToGrid w:val="0"/>
        <w:spacing w:line="300" w:lineRule="auto"/>
        <w:ind w:firstLine="2393"/>
        <w:rPr>
          <w:rFonts w:ascii="標楷體" w:eastAsia="標楷體" w:hAnsi="標楷體"/>
        </w:rPr>
      </w:pPr>
      <w:r>
        <w:rPr>
          <w:rFonts w:ascii="標楷體" w:eastAsia="標楷體" w:hAnsi="標楷體"/>
        </w:rPr>
        <w:t>身份證字</w:t>
      </w:r>
      <w:r>
        <w:rPr>
          <w:rFonts w:ascii="標楷體" w:eastAsia="標楷體" w:hAnsi="標楷體"/>
        </w:rPr>
        <w:t>號：</w:t>
      </w:r>
      <w:r>
        <w:rPr>
          <w:rFonts w:ascii="標楷體" w:eastAsia="標楷體" w:hAnsi="標楷體"/>
        </w:rPr>
        <w:t xml:space="preserve"> </w:t>
      </w:r>
    </w:p>
    <w:p w:rsidR="006258EB" w:rsidRDefault="008F2E4C">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6258EB" w:rsidRDefault="008F2E4C">
      <w:pPr>
        <w:snapToGrid w:val="0"/>
        <w:spacing w:line="300" w:lineRule="auto"/>
        <w:rPr>
          <w:rFonts w:ascii="標楷體" w:eastAsia="標楷體" w:hAnsi="標楷體"/>
        </w:rPr>
      </w:pPr>
      <w:r>
        <w:rPr>
          <w:rFonts w:ascii="標楷體" w:eastAsia="標楷體" w:hAnsi="標楷體"/>
        </w:rPr>
        <w:t>立書暨授權人（二）：</w:t>
      </w:r>
      <w:r>
        <w:rPr>
          <w:rFonts w:ascii="標楷體" w:eastAsia="標楷體" w:hAnsi="標楷體"/>
        </w:rPr>
        <w:t xml:space="preserve">                                                  </w:t>
      </w:r>
      <w:r>
        <w:rPr>
          <w:rFonts w:ascii="標楷體" w:eastAsia="標楷體" w:hAnsi="標楷體"/>
        </w:rPr>
        <w:t>（簽章）</w:t>
      </w:r>
    </w:p>
    <w:p w:rsidR="006258EB" w:rsidRDefault="008F2E4C">
      <w:pPr>
        <w:snapToGrid w:val="0"/>
        <w:spacing w:line="300" w:lineRule="auto"/>
        <w:ind w:firstLine="2393"/>
        <w:rPr>
          <w:rFonts w:ascii="標楷體" w:eastAsia="標楷體" w:hAnsi="標楷體"/>
        </w:rPr>
      </w:pPr>
      <w:r>
        <w:rPr>
          <w:rFonts w:ascii="標楷體" w:eastAsia="標楷體" w:hAnsi="標楷體"/>
        </w:rPr>
        <w:t>身份證字號：</w:t>
      </w:r>
      <w:r>
        <w:rPr>
          <w:rFonts w:ascii="標楷體" w:eastAsia="標楷體" w:hAnsi="標楷體"/>
        </w:rPr>
        <w:t xml:space="preserve"> </w:t>
      </w:r>
    </w:p>
    <w:p w:rsidR="006258EB" w:rsidRDefault="008F2E4C">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6258EB" w:rsidRDefault="008F2E4C">
      <w:pPr>
        <w:snapToGrid w:val="0"/>
        <w:spacing w:line="300" w:lineRule="auto"/>
        <w:rPr>
          <w:rFonts w:ascii="標楷體" w:eastAsia="標楷體" w:hAnsi="標楷體"/>
        </w:rPr>
      </w:pPr>
      <w:r>
        <w:rPr>
          <w:rFonts w:ascii="標楷體" w:eastAsia="標楷體" w:hAnsi="標楷體"/>
        </w:rPr>
        <w:t>立書暨授權人（三）：</w:t>
      </w:r>
      <w:r>
        <w:rPr>
          <w:rFonts w:ascii="標楷體" w:eastAsia="標楷體" w:hAnsi="標楷體"/>
        </w:rPr>
        <w:t xml:space="preserve">                                                 </w:t>
      </w:r>
      <w:r>
        <w:rPr>
          <w:rFonts w:ascii="標楷體" w:eastAsia="標楷體" w:hAnsi="標楷體"/>
        </w:rPr>
        <w:t>（簽章）</w:t>
      </w:r>
    </w:p>
    <w:p w:rsidR="006258EB" w:rsidRDefault="008F2E4C">
      <w:pPr>
        <w:snapToGrid w:val="0"/>
        <w:spacing w:line="300" w:lineRule="auto"/>
        <w:ind w:firstLine="2393"/>
        <w:rPr>
          <w:rFonts w:ascii="標楷體" w:eastAsia="標楷體" w:hAnsi="標楷體"/>
        </w:rPr>
      </w:pPr>
      <w:r>
        <w:rPr>
          <w:rFonts w:ascii="標楷體" w:eastAsia="標楷體" w:hAnsi="標楷體"/>
        </w:rPr>
        <w:t>身份證字號：</w:t>
      </w:r>
      <w:r>
        <w:rPr>
          <w:rFonts w:ascii="標楷體" w:eastAsia="標楷體" w:hAnsi="標楷體"/>
        </w:rPr>
        <w:t xml:space="preserve"> </w:t>
      </w:r>
    </w:p>
    <w:p w:rsidR="006258EB" w:rsidRDefault="008F2E4C">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6258EB" w:rsidRDefault="008F2E4C">
      <w:pPr>
        <w:pStyle w:val="HTML"/>
        <w:snapToGrid w:val="0"/>
        <w:spacing w:before="12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 xml:space="preserve">國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年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月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cs="新細明體"/>
          <w:b/>
          <w:bCs/>
          <w:sz w:val="16"/>
          <w:szCs w:val="16"/>
        </w:rPr>
        <w:t xml:space="preserve"> </w:t>
      </w:r>
    </w:p>
    <w:sectPr w:rsidR="006258E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4C" w:rsidRDefault="008F2E4C">
      <w:r>
        <w:separator/>
      </w:r>
    </w:p>
  </w:endnote>
  <w:endnote w:type="continuationSeparator" w:id="0">
    <w:p w:rsidR="008F2E4C" w:rsidRDefault="008F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香港標準楷書">
    <w:charset w:val="00"/>
    <w:family w:val="script"/>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4C" w:rsidRDefault="008F2E4C">
      <w:r>
        <w:rPr>
          <w:color w:val="000000"/>
        </w:rPr>
        <w:separator/>
      </w:r>
    </w:p>
  </w:footnote>
  <w:footnote w:type="continuationSeparator" w:id="0">
    <w:p w:rsidR="008F2E4C" w:rsidRDefault="008F2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DD"/>
    <w:multiLevelType w:val="multilevel"/>
    <w:tmpl w:val="22DEE40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1C634B9"/>
    <w:multiLevelType w:val="multilevel"/>
    <w:tmpl w:val="9A34238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8537860"/>
    <w:multiLevelType w:val="multilevel"/>
    <w:tmpl w:val="9E627D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58EB"/>
    <w:rsid w:val="006258EB"/>
    <w:rsid w:val="008F2E4C"/>
    <w:rsid w:val="00FC6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1">
    <w:name w:val="樣式1"/>
    <w:basedOn w:val="a"/>
    <w:pPr>
      <w:spacing w:before="120" w:after="120" w:line="460" w:lineRule="exact"/>
      <w:ind w:left="539" w:hanging="539"/>
    </w:pPr>
    <w:rPr>
      <w:rFonts w:ascii="標楷體" w:eastAsia="標楷體" w:hAnsi="標楷體"/>
      <w:sz w:val="28"/>
    </w:rPr>
  </w:style>
  <w:style w:type="character" w:customStyle="1" w:styleId="2">
    <w:name w:val="樣式2 字元"/>
    <w:rPr>
      <w:rFonts w:ascii="標楷體" w:eastAsia="標楷體" w:hAnsi="標楷體"/>
      <w:kern w:val="3"/>
      <w:sz w:val="28"/>
      <w:szCs w:val="24"/>
    </w:rPr>
  </w:style>
  <w:style w:type="paragraph" w:customStyle="1" w:styleId="20">
    <w:name w:val="樣式2"/>
    <w:basedOn w:val="a"/>
    <w:pPr>
      <w:spacing w:after="40" w:line="420" w:lineRule="exact"/>
      <w:ind w:left="538" w:hanging="538"/>
    </w:pPr>
    <w:rPr>
      <w:rFonts w:ascii="標楷體" w:eastAsia="標楷體" w:hAnsi="標楷體"/>
      <w:sz w:val="28"/>
    </w:rPr>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rPr>
      <w:rFonts w:ascii="細明體" w:eastAsia="細明體" w:hAnsi="細明體" w:cs="標楷體"/>
      <w:sz w:val="24"/>
      <w:szCs w:val="24"/>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1">
    <w:name w:val="樣式1"/>
    <w:basedOn w:val="a"/>
    <w:pPr>
      <w:spacing w:before="120" w:after="120" w:line="460" w:lineRule="exact"/>
      <w:ind w:left="539" w:hanging="539"/>
    </w:pPr>
    <w:rPr>
      <w:rFonts w:ascii="標楷體" w:eastAsia="標楷體" w:hAnsi="標楷體"/>
      <w:sz w:val="28"/>
    </w:rPr>
  </w:style>
  <w:style w:type="character" w:customStyle="1" w:styleId="2">
    <w:name w:val="樣式2 字元"/>
    <w:rPr>
      <w:rFonts w:ascii="標楷體" w:eastAsia="標楷體" w:hAnsi="標楷體"/>
      <w:kern w:val="3"/>
      <w:sz w:val="28"/>
      <w:szCs w:val="24"/>
    </w:rPr>
  </w:style>
  <w:style w:type="paragraph" w:customStyle="1" w:styleId="20">
    <w:name w:val="樣式2"/>
    <w:basedOn w:val="a"/>
    <w:pPr>
      <w:spacing w:after="40" w:line="420" w:lineRule="exact"/>
      <w:ind w:left="538" w:hanging="538"/>
    </w:pPr>
    <w:rPr>
      <w:rFonts w:ascii="標楷體" w:eastAsia="標楷體" w:hAnsi="標楷體"/>
      <w:sz w:val="28"/>
    </w:rPr>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rPr>
      <w:rFonts w:ascii="細明體" w:eastAsia="細明體" w:hAnsi="細明體" w:cs="標楷體"/>
      <w:sz w:val="24"/>
      <w:szCs w:val="24"/>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640</Words>
  <Characters>3648</Characters>
  <Application>Microsoft Office Word</Application>
  <DocSecurity>0</DocSecurity>
  <Lines>30</Lines>
  <Paragraphs>8</Paragraphs>
  <ScaleCrop>false</ScaleCrop>
  <Company>MS</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臺南縣98年度精進教學計畫</dc:title>
  <dc:creator>JCES</dc:creator>
  <cp:lastModifiedBy>FASTZONG.ORG-</cp:lastModifiedBy>
  <cp:revision>2</cp:revision>
  <cp:lastPrinted>2021-10-25T03:15:00Z</cp:lastPrinted>
  <dcterms:created xsi:type="dcterms:W3CDTF">2021-10-28T08:20:00Z</dcterms:created>
  <dcterms:modified xsi:type="dcterms:W3CDTF">2021-10-28T08:20:00Z</dcterms:modified>
</cp:coreProperties>
</file>