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04A" w:rsidRDefault="001B2150">
      <w:pPr>
        <w:spacing w:line="400" w:lineRule="exact"/>
        <w:jc w:val="center"/>
      </w:pPr>
      <w:bookmarkStart w:id="0" w:name="_GoBack"/>
      <w:r>
        <w:rPr>
          <w:rFonts w:eastAsia="標楷體"/>
          <w:b/>
          <w:color w:val="000000"/>
          <w:sz w:val="28"/>
          <w:szCs w:val="28"/>
        </w:rPr>
        <w:t>臺南市</w:t>
      </w:r>
      <w:r>
        <w:rPr>
          <w:rFonts w:eastAsia="標楷體"/>
          <w:b/>
          <w:color w:val="000000"/>
          <w:sz w:val="28"/>
          <w:szCs w:val="28"/>
          <w:lang w:eastAsia="zh-HK"/>
        </w:rPr>
        <w:t>立</w:t>
      </w:r>
      <w:r>
        <w:rPr>
          <w:rFonts w:eastAsia="標楷體"/>
          <w:b/>
          <w:color w:val="000000"/>
          <w:sz w:val="28"/>
          <w:szCs w:val="28"/>
        </w:rPr>
        <w:t>後甲</w:t>
      </w:r>
      <w:r>
        <w:rPr>
          <w:rFonts w:eastAsia="標楷體"/>
          <w:b/>
          <w:color w:val="000000"/>
          <w:sz w:val="28"/>
          <w:szCs w:val="28"/>
          <w:lang w:eastAsia="zh-HK"/>
        </w:rPr>
        <w:t>國民中學</w:t>
      </w:r>
      <w:r>
        <w:rPr>
          <w:rFonts w:eastAsia="標楷體"/>
          <w:b/>
          <w:color w:val="000000"/>
          <w:sz w:val="28"/>
          <w:szCs w:val="28"/>
        </w:rPr>
        <w:t>111</w:t>
      </w:r>
      <w:r>
        <w:rPr>
          <w:rFonts w:eastAsia="標楷體"/>
          <w:b/>
          <w:color w:val="000000"/>
          <w:sz w:val="28"/>
          <w:szCs w:val="28"/>
        </w:rPr>
        <w:t>學年度</w:t>
      </w:r>
      <w:r>
        <w:rPr>
          <w:rFonts w:eastAsia="標楷體"/>
          <w:b/>
          <w:color w:val="000000"/>
          <w:kern w:val="0"/>
          <w:sz w:val="28"/>
          <w:szCs w:val="28"/>
        </w:rPr>
        <w:t>數位學習精進方案公開觀課</w:t>
      </w:r>
      <w:r>
        <w:rPr>
          <w:rFonts w:eastAsia="標楷體"/>
          <w:b/>
          <w:color w:val="000000"/>
          <w:kern w:val="0"/>
          <w:sz w:val="28"/>
          <w:szCs w:val="28"/>
          <w:lang w:eastAsia="zh-HK"/>
        </w:rPr>
        <w:t>實施</w:t>
      </w:r>
      <w:r>
        <w:rPr>
          <w:rFonts w:eastAsia="標楷體"/>
          <w:b/>
          <w:color w:val="000000"/>
          <w:sz w:val="28"/>
          <w:szCs w:val="28"/>
          <w:lang w:eastAsia="zh-HK"/>
        </w:rPr>
        <w:t>計畫</w:t>
      </w:r>
      <w:bookmarkEnd w:id="0"/>
    </w:p>
    <w:p w:rsidR="000D304A" w:rsidRDefault="001B2150">
      <w:pPr>
        <w:spacing w:line="400" w:lineRule="exact"/>
        <w:ind w:left="1400" w:hanging="140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一、依據：</w:t>
      </w:r>
    </w:p>
    <w:p w:rsidR="000D304A" w:rsidRDefault="001B2150">
      <w:pPr>
        <w:spacing w:line="400" w:lineRule="exact"/>
        <w:ind w:left="120" w:firstLine="420"/>
      </w:pP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  <w:lang w:eastAsia="zh-HK"/>
        </w:rPr>
        <w:t>一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臺南市政府教育局</w:t>
      </w:r>
      <w:r>
        <w:rPr>
          <w:rFonts w:eastAsia="標楷體"/>
          <w:color w:val="000000"/>
          <w:sz w:val="28"/>
          <w:szCs w:val="28"/>
        </w:rPr>
        <w:t>111</w:t>
      </w:r>
      <w:r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6</w:t>
      </w:r>
      <w:r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15</w:t>
      </w:r>
      <w:r>
        <w:rPr>
          <w:rFonts w:eastAsia="標楷體"/>
          <w:color w:val="000000"/>
          <w:sz w:val="28"/>
          <w:szCs w:val="28"/>
        </w:rPr>
        <w:t>日</w:t>
      </w:r>
      <w:r>
        <w:rPr>
          <w:rFonts w:eastAsia="標楷體" w:cs="DFKaiShu-SB-Estd-BF"/>
          <w:kern w:val="0"/>
          <w:sz w:val="28"/>
          <w:szCs w:val="28"/>
          <w:lang w:eastAsia="zh-HK"/>
        </w:rPr>
        <w:t>南市教資字第</w:t>
      </w:r>
      <w:r>
        <w:rPr>
          <w:rFonts w:eastAsia="標楷體" w:cs="DFKaiShu-SB-Estd-BF"/>
          <w:kern w:val="0"/>
          <w:sz w:val="28"/>
          <w:szCs w:val="28"/>
          <w:lang w:eastAsia="zh-HK"/>
        </w:rPr>
        <w:t>1110702864</w:t>
      </w:r>
      <w:r>
        <w:rPr>
          <w:rFonts w:eastAsia="標楷體" w:cs="DFKaiShu-SB-Estd-BF"/>
          <w:kern w:val="0"/>
          <w:sz w:val="28"/>
          <w:szCs w:val="28"/>
          <w:lang w:eastAsia="zh-HK"/>
        </w:rPr>
        <w:t>號</w:t>
      </w:r>
    </w:p>
    <w:p w:rsidR="000D304A" w:rsidRDefault="001B2150">
      <w:pPr>
        <w:spacing w:line="400" w:lineRule="exact"/>
        <w:ind w:left="120" w:firstLine="420"/>
      </w:pPr>
      <w:r>
        <w:rPr>
          <w:rFonts w:eastAsia="標楷體" w:cs="DFKaiShu-SB-Estd-BF"/>
          <w:kern w:val="0"/>
          <w:sz w:val="28"/>
          <w:szCs w:val="28"/>
        </w:rPr>
        <w:t>(</w:t>
      </w:r>
      <w:r>
        <w:rPr>
          <w:rFonts w:eastAsia="標楷體" w:cs="DFKaiShu-SB-Estd-BF"/>
          <w:kern w:val="0"/>
          <w:sz w:val="28"/>
          <w:szCs w:val="28"/>
          <w:lang w:eastAsia="zh-HK"/>
        </w:rPr>
        <w:t>二</w:t>
      </w:r>
      <w:r>
        <w:rPr>
          <w:rFonts w:eastAsia="標楷體" w:cs="DFKaiShu-SB-Estd-BF"/>
          <w:kern w:val="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/>
          <w:color w:val="000000"/>
          <w:sz w:val="28"/>
          <w:szCs w:val="28"/>
        </w:rPr>
        <w:t>臺南市政府教育局</w:t>
      </w:r>
      <w:r>
        <w:rPr>
          <w:rFonts w:eastAsia="標楷體"/>
        </w:rPr>
        <w:t xml:space="preserve"> </w:t>
      </w:r>
      <w:r>
        <w:rPr>
          <w:rFonts w:eastAsia="標楷體" w:cs="DFKaiShu-SB-Estd-BF"/>
          <w:kern w:val="0"/>
          <w:sz w:val="28"/>
          <w:szCs w:val="28"/>
        </w:rPr>
        <w:t>111</w:t>
      </w:r>
      <w:r>
        <w:rPr>
          <w:rFonts w:eastAsia="標楷體" w:cs="DFKaiShu-SB-Estd-BF"/>
          <w:kern w:val="0"/>
          <w:sz w:val="28"/>
          <w:szCs w:val="28"/>
        </w:rPr>
        <w:t>年</w:t>
      </w:r>
      <w:r>
        <w:rPr>
          <w:rFonts w:eastAsia="標楷體" w:cs="DFKaiShu-SB-Estd-BF"/>
          <w:kern w:val="0"/>
          <w:sz w:val="28"/>
          <w:szCs w:val="28"/>
        </w:rPr>
        <w:t>8</w:t>
      </w:r>
      <w:r>
        <w:rPr>
          <w:rFonts w:eastAsia="標楷體" w:cs="DFKaiShu-SB-Estd-BF"/>
          <w:kern w:val="0"/>
          <w:sz w:val="28"/>
          <w:szCs w:val="28"/>
        </w:rPr>
        <w:t>月</w:t>
      </w:r>
      <w:r>
        <w:rPr>
          <w:rFonts w:eastAsia="標楷體" w:cs="DFKaiShu-SB-Estd-BF"/>
          <w:kern w:val="0"/>
          <w:sz w:val="28"/>
          <w:szCs w:val="28"/>
        </w:rPr>
        <w:t>5</w:t>
      </w:r>
      <w:r>
        <w:rPr>
          <w:rFonts w:eastAsia="標楷體" w:cs="DFKaiShu-SB-Estd-BF"/>
          <w:kern w:val="0"/>
          <w:sz w:val="28"/>
          <w:szCs w:val="28"/>
        </w:rPr>
        <w:t>日南市教專字第</w:t>
      </w:r>
      <w:r>
        <w:rPr>
          <w:rFonts w:eastAsia="標楷體" w:cs="DFKaiShu-SB-Estd-BF"/>
          <w:kern w:val="0"/>
          <w:sz w:val="28"/>
          <w:szCs w:val="28"/>
        </w:rPr>
        <w:t>1111027144</w:t>
      </w:r>
      <w:r>
        <w:rPr>
          <w:rFonts w:eastAsia="標楷體" w:cs="DFKaiShu-SB-Estd-BF"/>
          <w:kern w:val="0"/>
          <w:sz w:val="28"/>
          <w:szCs w:val="28"/>
        </w:rPr>
        <w:t>號</w:t>
      </w:r>
    </w:p>
    <w:p w:rsidR="000D304A" w:rsidRDefault="001B2150">
      <w:pPr>
        <w:suppressAutoHyphens w:val="0"/>
        <w:autoSpaceDE w:val="0"/>
        <w:textAlignment w:val="auto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二、目標：</w:t>
      </w:r>
    </w:p>
    <w:p w:rsidR="000D304A" w:rsidRDefault="001B2150">
      <w:pPr>
        <w:spacing w:line="400" w:lineRule="exact"/>
        <w:ind w:firstLine="480"/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  <w:lang w:eastAsia="zh-HK"/>
        </w:rPr>
        <w:t>一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提升教師對</w:t>
      </w:r>
      <w:r>
        <w:rPr>
          <w:rFonts w:eastAsia="標楷體"/>
          <w:sz w:val="28"/>
          <w:szCs w:val="28"/>
        </w:rPr>
        <w:t>12</w:t>
      </w:r>
      <w:r>
        <w:rPr>
          <w:rFonts w:eastAsia="標楷體"/>
          <w:sz w:val="28"/>
          <w:szCs w:val="28"/>
        </w:rPr>
        <w:t>年國教新課綱課程轉換能力。</w:t>
      </w:r>
    </w:p>
    <w:p w:rsidR="000D304A" w:rsidRDefault="001B2150">
      <w:pPr>
        <w:snapToGrid w:val="0"/>
        <w:spacing w:line="360" w:lineRule="exact"/>
        <w:ind w:firstLine="480"/>
        <w:jc w:val="both"/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  <w:lang w:eastAsia="zh-HK"/>
        </w:rPr>
        <w:t>二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增進教師跨域素養導向課程發展之能力。</w:t>
      </w:r>
    </w:p>
    <w:p w:rsidR="000D304A" w:rsidRDefault="001B2150">
      <w:pPr>
        <w:snapToGrid w:val="0"/>
        <w:spacing w:line="360" w:lineRule="exact"/>
        <w:ind w:firstLine="480"/>
        <w:jc w:val="both"/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  <w:lang w:eastAsia="zh-HK"/>
        </w:rPr>
        <w:t>三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支持教師有效教學，形塑同儕共學教學文化。</w:t>
      </w:r>
    </w:p>
    <w:p w:rsidR="000D304A" w:rsidRDefault="001B2150">
      <w:pPr>
        <w:snapToGrid w:val="0"/>
        <w:spacing w:line="360" w:lineRule="exact"/>
        <w:ind w:firstLine="480"/>
        <w:jc w:val="both"/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  <w:lang w:eastAsia="zh-HK"/>
        </w:rPr>
        <w:t>四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精進教學專業知能，發揮專業自主精神，落實課堂實踐。</w:t>
      </w:r>
    </w:p>
    <w:p w:rsidR="000D304A" w:rsidRDefault="001B2150">
      <w:pPr>
        <w:snapToGrid w:val="0"/>
        <w:spacing w:line="360" w:lineRule="exact"/>
        <w:ind w:firstLine="480"/>
        <w:jc w:val="both"/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五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提升校際合作及跨校經驗指導與分享</w:t>
      </w:r>
      <w:r>
        <w:rPr>
          <w:rFonts w:eastAsia="標楷體"/>
          <w:sz w:val="28"/>
          <w:szCs w:val="28"/>
          <w:lang w:eastAsia="zh-HK"/>
        </w:rPr>
        <w:t>。</w:t>
      </w:r>
    </w:p>
    <w:p w:rsidR="000D304A" w:rsidRDefault="001B2150">
      <w:pPr>
        <w:snapToGrid w:val="0"/>
        <w:spacing w:line="360" w:lineRule="exact"/>
        <w:ind w:firstLine="480"/>
        <w:jc w:val="both"/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  <w:lang w:eastAsia="zh-HK"/>
        </w:rPr>
        <w:t>六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  <w:lang w:eastAsia="zh-HK"/>
        </w:rPr>
        <w:t>強化數位學習平臺之使用能力及數位學習戴具之運用。</w:t>
      </w:r>
    </w:p>
    <w:p w:rsidR="000D304A" w:rsidRDefault="001B2150">
      <w:pPr>
        <w:spacing w:line="400" w:lineRule="exact"/>
      </w:pPr>
      <w:r>
        <w:rPr>
          <w:rFonts w:eastAsia="標楷體"/>
          <w:color w:val="000000"/>
          <w:sz w:val="28"/>
          <w:szCs w:val="28"/>
          <w:lang w:eastAsia="zh-HK"/>
        </w:rPr>
        <w:t>三</w:t>
      </w:r>
      <w:r>
        <w:rPr>
          <w:rFonts w:eastAsia="標楷體"/>
          <w:color w:val="000000"/>
          <w:sz w:val="28"/>
          <w:szCs w:val="28"/>
        </w:rPr>
        <w:t>、辦理日期、地點：</w:t>
      </w:r>
    </w:p>
    <w:p w:rsidR="000D304A" w:rsidRDefault="001B2150">
      <w:pPr>
        <w:spacing w:line="400" w:lineRule="exact"/>
        <w:ind w:left="425"/>
      </w:pP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一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日期及時間：</w:t>
      </w:r>
      <w:r>
        <w:rPr>
          <w:rFonts w:eastAsia="標楷體"/>
          <w:color w:val="000000"/>
          <w:sz w:val="28"/>
          <w:szCs w:val="28"/>
        </w:rPr>
        <w:t>111</w:t>
      </w:r>
      <w:r>
        <w:rPr>
          <w:rFonts w:eastAsia="標楷體"/>
          <w:color w:val="000000"/>
          <w:sz w:val="28"/>
          <w:szCs w:val="28"/>
          <w:lang w:eastAsia="zh-HK"/>
        </w:rPr>
        <w:t>年</w:t>
      </w:r>
      <w:r>
        <w:rPr>
          <w:rFonts w:eastAsia="標楷體"/>
          <w:color w:val="000000"/>
          <w:sz w:val="28"/>
          <w:szCs w:val="28"/>
        </w:rPr>
        <w:t>12</w:t>
      </w:r>
      <w:r>
        <w:rPr>
          <w:rFonts w:eastAsia="標楷體"/>
          <w:color w:val="000000"/>
          <w:sz w:val="28"/>
          <w:szCs w:val="28"/>
          <w:lang w:eastAsia="zh-HK"/>
        </w:rPr>
        <w:t>月</w:t>
      </w:r>
      <w:r>
        <w:rPr>
          <w:rFonts w:eastAsia="標楷體"/>
          <w:color w:val="000000"/>
          <w:sz w:val="28"/>
          <w:szCs w:val="28"/>
        </w:rPr>
        <w:t>8</w:t>
      </w:r>
      <w:r>
        <w:rPr>
          <w:rFonts w:eastAsia="標楷體"/>
          <w:color w:val="000000"/>
          <w:sz w:val="28"/>
          <w:szCs w:val="28"/>
          <w:lang w:eastAsia="zh-HK"/>
        </w:rPr>
        <w:t>日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四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  <w:lang w:eastAsia="zh-HK"/>
        </w:rPr>
        <w:t>上午</w:t>
      </w:r>
      <w:r>
        <w:rPr>
          <w:rFonts w:eastAsia="標楷體"/>
          <w:color w:val="000000"/>
          <w:sz w:val="28"/>
          <w:szCs w:val="28"/>
        </w:rPr>
        <w:t>10</w:t>
      </w:r>
      <w:r>
        <w:rPr>
          <w:rFonts w:eastAsia="標楷體"/>
          <w:color w:val="000000"/>
          <w:sz w:val="28"/>
          <w:szCs w:val="28"/>
          <w:lang w:eastAsia="zh-HK"/>
        </w:rPr>
        <w:t>時</w:t>
      </w:r>
      <w:r>
        <w:rPr>
          <w:rFonts w:eastAsia="標楷體"/>
          <w:color w:val="000000"/>
          <w:sz w:val="28"/>
          <w:szCs w:val="28"/>
        </w:rPr>
        <w:t>10</w:t>
      </w:r>
      <w:r>
        <w:rPr>
          <w:rFonts w:eastAsia="標楷體"/>
          <w:color w:val="000000"/>
          <w:sz w:val="28"/>
          <w:szCs w:val="28"/>
          <w:lang w:eastAsia="zh-HK"/>
        </w:rPr>
        <w:t>分至</w:t>
      </w:r>
      <w:r>
        <w:rPr>
          <w:rFonts w:eastAsia="標楷體"/>
          <w:color w:val="000000"/>
          <w:sz w:val="28"/>
          <w:szCs w:val="28"/>
        </w:rPr>
        <w:t>11</w:t>
      </w:r>
      <w:r>
        <w:rPr>
          <w:rFonts w:eastAsia="標楷體"/>
          <w:color w:val="000000"/>
          <w:sz w:val="28"/>
          <w:szCs w:val="28"/>
          <w:lang w:eastAsia="zh-HK"/>
        </w:rPr>
        <w:t>時</w:t>
      </w:r>
      <w:r>
        <w:rPr>
          <w:rFonts w:eastAsia="標楷體"/>
          <w:color w:val="000000"/>
          <w:sz w:val="28"/>
          <w:szCs w:val="28"/>
        </w:rPr>
        <w:t>50</w:t>
      </w:r>
      <w:r>
        <w:rPr>
          <w:rFonts w:eastAsia="標楷體"/>
          <w:color w:val="000000"/>
          <w:sz w:val="28"/>
          <w:szCs w:val="28"/>
          <w:lang w:eastAsia="zh-HK"/>
        </w:rPr>
        <w:t>分</w:t>
      </w:r>
    </w:p>
    <w:p w:rsidR="000D304A" w:rsidRDefault="001B2150">
      <w:pPr>
        <w:spacing w:line="400" w:lineRule="exact"/>
        <w:ind w:left="425"/>
      </w:pP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二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地點：後甲國中進德堂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  <w:lang w:eastAsia="zh-HK"/>
        </w:rPr>
        <w:t>若有更動，依當日教務處通知為準</w:t>
      </w:r>
      <w:r>
        <w:rPr>
          <w:rFonts w:eastAsia="標楷體"/>
          <w:color w:val="000000"/>
          <w:sz w:val="28"/>
          <w:szCs w:val="28"/>
        </w:rPr>
        <w:t>)</w:t>
      </w:r>
    </w:p>
    <w:p w:rsidR="000D304A" w:rsidRDefault="001B2150">
      <w:pPr>
        <w:spacing w:line="400" w:lineRule="exact"/>
        <w:ind w:left="425"/>
      </w:pP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  <w:lang w:eastAsia="zh-HK"/>
        </w:rPr>
        <w:t>三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  <w:lang w:eastAsia="zh-HK"/>
        </w:rPr>
        <w:t>班級︰</w:t>
      </w:r>
      <w:r>
        <w:rPr>
          <w:rFonts w:eastAsia="標楷體"/>
          <w:color w:val="000000"/>
          <w:sz w:val="28"/>
          <w:szCs w:val="28"/>
        </w:rPr>
        <w:t>7</w:t>
      </w:r>
      <w:r>
        <w:rPr>
          <w:rFonts w:eastAsia="標楷體"/>
          <w:color w:val="000000"/>
          <w:sz w:val="28"/>
          <w:szCs w:val="28"/>
          <w:lang w:eastAsia="zh-HK"/>
        </w:rPr>
        <w:t>年</w:t>
      </w:r>
      <w:r>
        <w:rPr>
          <w:rFonts w:eastAsia="標楷體"/>
          <w:color w:val="000000"/>
          <w:sz w:val="28"/>
          <w:szCs w:val="28"/>
        </w:rPr>
        <w:t>3</w:t>
      </w:r>
      <w:r>
        <w:rPr>
          <w:rFonts w:eastAsia="標楷體"/>
          <w:color w:val="000000"/>
          <w:sz w:val="28"/>
          <w:szCs w:val="28"/>
          <w:lang w:eastAsia="zh-HK"/>
        </w:rPr>
        <w:t>班。</w:t>
      </w:r>
    </w:p>
    <w:p w:rsidR="000D304A" w:rsidRDefault="001B2150">
      <w:pPr>
        <w:spacing w:line="400" w:lineRule="exact"/>
        <w:ind w:left="425" w:hanging="425"/>
      </w:pPr>
      <w:r>
        <w:rPr>
          <w:rFonts w:eastAsia="標楷體"/>
          <w:color w:val="000000"/>
          <w:sz w:val="28"/>
          <w:szCs w:val="28"/>
          <w:lang w:eastAsia="zh-HK"/>
        </w:rPr>
        <w:t>四</w:t>
      </w:r>
      <w:r>
        <w:rPr>
          <w:rFonts w:eastAsia="標楷體"/>
          <w:color w:val="000000"/>
          <w:sz w:val="28"/>
          <w:szCs w:val="28"/>
        </w:rPr>
        <w:t>、對象：</w:t>
      </w:r>
      <w:r>
        <w:rPr>
          <w:rFonts w:eastAsia="標楷體"/>
        </w:rPr>
        <w:t xml:space="preserve"> </w:t>
      </w:r>
    </w:p>
    <w:p w:rsidR="000D304A" w:rsidRDefault="001B2150">
      <w:pPr>
        <w:spacing w:line="400" w:lineRule="exact"/>
        <w:ind w:left="425" w:hanging="425"/>
      </w:pPr>
      <w:r>
        <w:rPr>
          <w:rFonts w:eastAsia="標楷體"/>
          <w:color w:val="000000"/>
          <w:sz w:val="28"/>
          <w:szCs w:val="28"/>
        </w:rPr>
        <w:t xml:space="preserve">      (</w:t>
      </w:r>
      <w:r>
        <w:rPr>
          <w:rFonts w:eastAsia="標楷體"/>
          <w:color w:val="000000"/>
          <w:sz w:val="28"/>
          <w:szCs w:val="28"/>
          <w:lang w:eastAsia="zh-HK"/>
        </w:rPr>
        <w:t>一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  <w:lang w:eastAsia="zh-HK"/>
        </w:rPr>
        <w:t>授課教師︰</w:t>
      </w:r>
      <w:r>
        <w:rPr>
          <w:rFonts w:eastAsia="標楷體"/>
          <w:color w:val="000000"/>
          <w:sz w:val="28"/>
          <w:szCs w:val="28"/>
        </w:rPr>
        <w:t>後甲</w:t>
      </w:r>
      <w:r>
        <w:rPr>
          <w:rFonts w:eastAsia="標楷體"/>
          <w:color w:val="000000"/>
          <w:sz w:val="28"/>
          <w:szCs w:val="28"/>
          <w:lang w:eastAsia="zh-HK"/>
        </w:rPr>
        <w:t>國中</w:t>
      </w:r>
      <w:r>
        <w:rPr>
          <w:rFonts w:eastAsia="標楷體"/>
          <w:color w:val="000000"/>
          <w:sz w:val="28"/>
          <w:szCs w:val="28"/>
        </w:rPr>
        <w:t>劉憲昌老師</w:t>
      </w:r>
    </w:p>
    <w:p w:rsidR="000D304A" w:rsidRDefault="001B2150">
      <w:pPr>
        <w:spacing w:line="400" w:lineRule="exact"/>
        <w:ind w:firstLine="420"/>
      </w:pPr>
      <w:r>
        <w:rPr>
          <w:rFonts w:eastAsia="標楷體"/>
          <w:color w:val="000000"/>
          <w:sz w:val="28"/>
          <w:szCs w:val="28"/>
          <w:lang w:eastAsia="zh-HK"/>
        </w:rPr>
        <w:t>(</w:t>
      </w:r>
      <w:r>
        <w:rPr>
          <w:rFonts w:eastAsia="標楷體"/>
          <w:color w:val="000000"/>
          <w:sz w:val="28"/>
          <w:szCs w:val="28"/>
          <w:lang w:eastAsia="zh-HK"/>
        </w:rPr>
        <w:t>二</w:t>
      </w:r>
      <w:r>
        <w:rPr>
          <w:rFonts w:eastAsia="標楷體"/>
          <w:color w:val="000000"/>
          <w:sz w:val="28"/>
          <w:szCs w:val="28"/>
          <w:lang w:eastAsia="zh-HK"/>
        </w:rPr>
        <w:t>)</w:t>
      </w:r>
      <w:r>
        <w:rPr>
          <w:rFonts w:eastAsia="標楷體"/>
          <w:color w:val="000000"/>
          <w:sz w:val="28"/>
          <w:szCs w:val="28"/>
          <w:lang w:eastAsia="zh-HK"/>
        </w:rPr>
        <w:t>參與議課、觀課及回饋人員</w:t>
      </w:r>
      <w:r>
        <w:rPr>
          <w:rFonts w:eastAsia="標楷體"/>
          <w:color w:val="000000"/>
          <w:sz w:val="28"/>
          <w:szCs w:val="28"/>
        </w:rPr>
        <w:t>-</w:t>
      </w:r>
      <w:r>
        <w:rPr>
          <w:rFonts w:eastAsia="標楷體"/>
          <w:color w:val="000000"/>
          <w:sz w:val="28"/>
          <w:szCs w:val="28"/>
        </w:rPr>
        <w:t>健體</w:t>
      </w:r>
      <w:r>
        <w:rPr>
          <w:rFonts w:eastAsia="標楷體"/>
          <w:color w:val="000000"/>
          <w:sz w:val="28"/>
          <w:szCs w:val="28"/>
          <w:lang w:eastAsia="zh-HK"/>
        </w:rPr>
        <w:t>領域為主︰</w:t>
      </w:r>
    </w:p>
    <w:p w:rsidR="000D304A" w:rsidRDefault="001B2150">
      <w:pPr>
        <w:spacing w:line="400" w:lineRule="exact"/>
        <w:ind w:firstLine="84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1.</w:t>
      </w:r>
      <w:r>
        <w:rPr>
          <w:rFonts w:eastAsia="標楷體"/>
          <w:color w:val="000000"/>
          <w:sz w:val="28"/>
          <w:szCs w:val="28"/>
        </w:rPr>
        <w:t>請策略聯盟學校忠孝國中、復興國中、長榮高中、光華高中派至少</w:t>
      </w:r>
      <w:r>
        <w:rPr>
          <w:rFonts w:eastAsia="標楷體"/>
          <w:color w:val="000000"/>
          <w:sz w:val="28"/>
          <w:szCs w:val="28"/>
        </w:rPr>
        <w:t>1</w:t>
      </w:r>
      <w:r>
        <w:rPr>
          <w:rFonts w:eastAsia="標楷體"/>
          <w:color w:val="000000"/>
          <w:sz w:val="28"/>
          <w:szCs w:val="28"/>
        </w:rPr>
        <w:t>員</w:t>
      </w:r>
    </w:p>
    <w:p w:rsidR="000D304A" w:rsidRDefault="001B2150">
      <w:pPr>
        <w:spacing w:line="400" w:lineRule="exact"/>
        <w:ind w:firstLine="840"/>
      </w:pPr>
      <w:r>
        <w:rPr>
          <w:rFonts w:eastAsia="標楷體"/>
          <w:color w:val="000000"/>
          <w:sz w:val="28"/>
          <w:szCs w:val="28"/>
        </w:rPr>
        <w:t>參加。</w:t>
      </w:r>
    </w:p>
    <w:p w:rsidR="000D304A" w:rsidRDefault="001B2150">
      <w:pPr>
        <w:spacing w:line="400" w:lineRule="exact"/>
        <w:ind w:firstLine="840"/>
      </w:pPr>
      <w:r>
        <w:rPr>
          <w:rFonts w:eastAsia="標楷體"/>
          <w:color w:val="000000"/>
          <w:sz w:val="28"/>
          <w:szCs w:val="28"/>
        </w:rPr>
        <w:t>2.</w:t>
      </w:r>
      <w:r>
        <w:rPr>
          <w:rFonts w:eastAsia="標楷體"/>
          <w:color w:val="000000"/>
          <w:sz w:val="28"/>
          <w:szCs w:val="28"/>
          <w:lang w:eastAsia="zh-HK"/>
        </w:rPr>
        <w:t>本市其餘有興趣之教師。</w:t>
      </w:r>
    </w:p>
    <w:p w:rsidR="000D304A" w:rsidRDefault="001B2150">
      <w:pPr>
        <w:spacing w:line="400" w:lineRule="exact"/>
        <w:ind w:firstLine="560"/>
      </w:pP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  <w:lang w:eastAsia="zh-HK"/>
        </w:rPr>
        <w:t>三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  <w:lang w:eastAsia="zh-HK"/>
        </w:rPr>
        <w:t>名額︰因場地限制，上限</w:t>
      </w:r>
      <w:r>
        <w:rPr>
          <w:rFonts w:eastAsia="標楷體"/>
          <w:color w:val="000000"/>
          <w:sz w:val="28"/>
          <w:szCs w:val="28"/>
        </w:rPr>
        <w:t>30</w:t>
      </w:r>
      <w:r>
        <w:rPr>
          <w:rFonts w:eastAsia="標楷體"/>
          <w:color w:val="000000"/>
          <w:sz w:val="28"/>
          <w:szCs w:val="28"/>
          <w:lang w:eastAsia="zh-HK"/>
        </w:rPr>
        <w:t>人</w:t>
      </w:r>
    </w:p>
    <w:p w:rsidR="000D304A" w:rsidRDefault="001B2150">
      <w:pPr>
        <w:spacing w:line="400" w:lineRule="exact"/>
        <w:ind w:firstLine="560"/>
      </w:pP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  <w:lang w:eastAsia="zh-HK"/>
        </w:rPr>
        <w:t>四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  <w:lang w:eastAsia="zh-HK"/>
        </w:rPr>
        <w:t>研習代號︰</w:t>
      </w:r>
      <w:r>
        <w:rPr>
          <w:rFonts w:eastAsia="標楷體"/>
          <w:sz w:val="28"/>
          <w:szCs w:val="28"/>
          <w:shd w:val="clear" w:color="auto" w:fill="F7F7DE"/>
        </w:rPr>
        <w:t>272567 (</w:t>
      </w:r>
      <w:r>
        <w:rPr>
          <w:rFonts w:eastAsia="標楷體"/>
          <w:sz w:val="28"/>
          <w:szCs w:val="28"/>
          <w:shd w:val="clear" w:color="auto" w:fill="F7F7DE"/>
        </w:rPr>
        <w:t>即日起至</w:t>
      </w:r>
      <w:r>
        <w:rPr>
          <w:rFonts w:eastAsia="標楷體"/>
          <w:sz w:val="28"/>
          <w:szCs w:val="28"/>
          <w:shd w:val="clear" w:color="auto" w:fill="F7F7DE"/>
        </w:rPr>
        <w:t>111</w:t>
      </w:r>
      <w:r>
        <w:rPr>
          <w:rFonts w:eastAsia="標楷體"/>
          <w:sz w:val="28"/>
          <w:szCs w:val="28"/>
          <w:shd w:val="clear" w:color="auto" w:fill="F7F7DE"/>
        </w:rPr>
        <w:t>年</w:t>
      </w:r>
      <w:r>
        <w:rPr>
          <w:rFonts w:eastAsia="標楷體"/>
          <w:sz w:val="28"/>
          <w:szCs w:val="28"/>
          <w:shd w:val="clear" w:color="auto" w:fill="F7F7DE"/>
        </w:rPr>
        <w:t>12</w:t>
      </w:r>
      <w:r>
        <w:rPr>
          <w:rFonts w:eastAsia="標楷體"/>
          <w:sz w:val="28"/>
          <w:szCs w:val="28"/>
          <w:shd w:val="clear" w:color="auto" w:fill="F7F7DE"/>
        </w:rPr>
        <w:t>月</w:t>
      </w:r>
      <w:r>
        <w:rPr>
          <w:rFonts w:eastAsia="標楷體"/>
          <w:sz w:val="28"/>
          <w:szCs w:val="28"/>
          <w:shd w:val="clear" w:color="auto" w:fill="F7F7DE"/>
        </w:rPr>
        <w:t>5</w:t>
      </w:r>
      <w:r>
        <w:rPr>
          <w:rFonts w:eastAsia="標楷體"/>
          <w:sz w:val="28"/>
          <w:szCs w:val="28"/>
          <w:shd w:val="clear" w:color="auto" w:fill="F7F7DE"/>
        </w:rPr>
        <w:t>日</w:t>
      </w:r>
      <w:r>
        <w:rPr>
          <w:rFonts w:eastAsia="標楷體"/>
          <w:sz w:val="28"/>
          <w:szCs w:val="28"/>
          <w:shd w:val="clear" w:color="auto" w:fill="F7F7DE"/>
        </w:rPr>
        <w:t>(</w:t>
      </w:r>
      <w:r>
        <w:rPr>
          <w:rFonts w:eastAsia="標楷體"/>
          <w:sz w:val="28"/>
          <w:szCs w:val="28"/>
          <w:shd w:val="clear" w:color="auto" w:fill="F7F7DE"/>
        </w:rPr>
        <w:t>一</w:t>
      </w:r>
      <w:r>
        <w:rPr>
          <w:rFonts w:eastAsia="標楷體"/>
          <w:sz w:val="28"/>
          <w:szCs w:val="28"/>
          <w:shd w:val="clear" w:color="auto" w:fill="F7F7DE"/>
        </w:rPr>
        <w:t>)</w:t>
      </w:r>
      <w:r>
        <w:rPr>
          <w:rFonts w:eastAsia="標楷體"/>
          <w:sz w:val="28"/>
          <w:szCs w:val="28"/>
          <w:shd w:val="clear" w:color="auto" w:fill="F7F7DE"/>
          <w:lang w:eastAsia="zh-HK"/>
        </w:rPr>
        <w:t>下</w:t>
      </w:r>
      <w:r>
        <w:rPr>
          <w:rFonts w:eastAsia="標楷體"/>
          <w:sz w:val="28"/>
          <w:szCs w:val="28"/>
          <w:shd w:val="clear" w:color="auto" w:fill="F7F7DE"/>
        </w:rPr>
        <w:t>午</w:t>
      </w:r>
      <w:r>
        <w:rPr>
          <w:rFonts w:eastAsia="標楷體"/>
          <w:sz w:val="28"/>
          <w:szCs w:val="28"/>
          <w:shd w:val="clear" w:color="auto" w:fill="F7F7DE"/>
        </w:rPr>
        <w:t>5</w:t>
      </w:r>
      <w:r>
        <w:rPr>
          <w:rFonts w:eastAsia="標楷體"/>
          <w:sz w:val="28"/>
          <w:szCs w:val="28"/>
          <w:shd w:val="clear" w:color="auto" w:fill="F7F7DE"/>
        </w:rPr>
        <w:t>時</w:t>
      </w:r>
      <w:r>
        <w:rPr>
          <w:rFonts w:eastAsia="標楷體"/>
          <w:sz w:val="28"/>
          <w:szCs w:val="28"/>
          <w:shd w:val="clear" w:color="auto" w:fill="F7F7DE"/>
        </w:rPr>
        <w:t>00</w:t>
      </w:r>
      <w:r>
        <w:rPr>
          <w:rFonts w:eastAsia="標楷體"/>
          <w:sz w:val="28"/>
          <w:szCs w:val="28"/>
          <w:shd w:val="clear" w:color="auto" w:fill="F7F7DE"/>
        </w:rPr>
        <w:t>分止</w:t>
      </w:r>
      <w:r>
        <w:rPr>
          <w:rFonts w:eastAsia="標楷體"/>
          <w:sz w:val="28"/>
          <w:szCs w:val="28"/>
          <w:shd w:val="clear" w:color="auto" w:fill="F7F7DE"/>
        </w:rPr>
        <w:t>)</w:t>
      </w:r>
    </w:p>
    <w:p w:rsidR="000D304A" w:rsidRDefault="001B2150">
      <w:pPr>
        <w:spacing w:line="400" w:lineRule="exact"/>
      </w:pPr>
      <w:r>
        <w:rPr>
          <w:rFonts w:eastAsia="標楷體"/>
          <w:color w:val="000000"/>
          <w:sz w:val="28"/>
          <w:szCs w:val="28"/>
        </w:rPr>
        <w:t>五、課程內容：</w:t>
      </w:r>
    </w:p>
    <w:tbl>
      <w:tblPr>
        <w:tblW w:w="821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8"/>
        <w:gridCol w:w="3986"/>
        <w:gridCol w:w="1843"/>
      </w:tblGrid>
      <w:tr w:rsidR="000D304A">
        <w:tblPrEx>
          <w:tblCellMar>
            <w:top w:w="0" w:type="dxa"/>
            <w:bottom w:w="0" w:type="dxa"/>
          </w:tblCellMar>
        </w:tblPrEx>
        <w:trPr>
          <w:trHeight w:val="321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304A" w:rsidRDefault="001B2150">
            <w:pPr>
              <w:snapToGrid w:val="0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間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304A" w:rsidRDefault="001B2150">
            <w:pPr>
              <w:snapToGrid w:val="0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課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</w:rPr>
              <w:t>程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</w:rPr>
              <w:t>內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</w:rPr>
              <w:t>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04A" w:rsidRDefault="001B2150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講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</w:rPr>
              <w:t>師</w:t>
            </w:r>
          </w:p>
          <w:p w:rsidR="000D304A" w:rsidRDefault="001B2150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（主持人）</w:t>
            </w:r>
          </w:p>
        </w:tc>
      </w:tr>
      <w:tr w:rsidR="000D304A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304A" w:rsidRDefault="001B2150">
            <w:pPr>
              <w:snapToGrid w:val="0"/>
              <w:spacing w:line="20" w:lineRule="atLeast"/>
              <w:jc w:val="center"/>
            </w:pPr>
            <w:r>
              <w:rPr>
                <w:rFonts w:eastAsia="標楷體"/>
                <w:sz w:val="28"/>
                <w:szCs w:val="28"/>
              </w:rPr>
              <w:t>09</w:t>
            </w:r>
            <w:r>
              <w:rPr>
                <w:rFonts w:eastAsia="標楷體"/>
                <w:sz w:val="28"/>
                <w:szCs w:val="28"/>
              </w:rPr>
              <w:t>︰</w:t>
            </w:r>
            <w:r>
              <w:rPr>
                <w:rFonts w:eastAsia="標楷體"/>
                <w:sz w:val="28"/>
                <w:szCs w:val="28"/>
              </w:rPr>
              <w:t>30-10</w:t>
            </w:r>
            <w:r>
              <w:rPr>
                <w:rFonts w:eastAsia="標楷體"/>
                <w:sz w:val="28"/>
                <w:szCs w:val="28"/>
              </w:rPr>
              <w:t>︰</w:t>
            </w:r>
            <w:r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304A" w:rsidRDefault="001B2150">
            <w:pPr>
              <w:snapToGrid w:val="0"/>
              <w:jc w:val="center"/>
            </w:pPr>
            <w:r>
              <w:rPr>
                <w:rFonts w:eastAsia="標楷體"/>
                <w:color w:val="000000"/>
              </w:rPr>
              <w:t>報到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04A" w:rsidRDefault="001B2150">
            <w:pPr>
              <w:snapToGrid w:val="0"/>
              <w:jc w:val="center"/>
            </w:pPr>
            <w:r>
              <w:rPr>
                <w:rFonts w:eastAsia="標楷體"/>
                <w:color w:val="000000"/>
                <w:lang w:eastAsia="zh-HK"/>
              </w:rPr>
              <w:t>教務處</w:t>
            </w:r>
            <w:r>
              <w:rPr>
                <w:rFonts w:eastAsia="標楷體"/>
                <w:color w:val="000000"/>
              </w:rPr>
              <w:t>許</w:t>
            </w:r>
            <w:r>
              <w:rPr>
                <w:rFonts w:eastAsia="標楷體"/>
                <w:color w:val="000000"/>
                <w:lang w:eastAsia="zh-HK"/>
              </w:rPr>
              <w:t>組長</w:t>
            </w:r>
          </w:p>
        </w:tc>
      </w:tr>
      <w:tr w:rsidR="000D304A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304A" w:rsidRDefault="001B2150">
            <w:pPr>
              <w:jc w:val="center"/>
            </w:pP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︰</w:t>
            </w:r>
            <w:r>
              <w:rPr>
                <w:rFonts w:eastAsia="標楷體"/>
                <w:sz w:val="28"/>
                <w:szCs w:val="28"/>
              </w:rPr>
              <w:t>10-10</w:t>
            </w:r>
            <w:r>
              <w:rPr>
                <w:rFonts w:eastAsia="標楷體"/>
                <w:sz w:val="28"/>
                <w:szCs w:val="28"/>
              </w:rPr>
              <w:t>︰</w:t>
            </w:r>
            <w:r>
              <w:rPr>
                <w:rFonts w:eastAsia="標楷體"/>
                <w:sz w:val="28"/>
                <w:szCs w:val="28"/>
              </w:rPr>
              <w:t>55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304A" w:rsidRDefault="001B2150">
            <w:pPr>
              <w:snapToGrid w:val="0"/>
              <w:jc w:val="center"/>
            </w:pPr>
            <w:r>
              <w:rPr>
                <w:rFonts w:eastAsia="標楷體"/>
                <w:lang w:eastAsia="zh-HK"/>
              </w:rPr>
              <w:t>觀課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04A" w:rsidRDefault="001B2150">
            <w:pPr>
              <w:snapToGrid w:val="0"/>
              <w:jc w:val="center"/>
            </w:pPr>
            <w:r>
              <w:rPr>
                <w:rFonts w:eastAsia="標楷體"/>
              </w:rPr>
              <w:t>劉憲昌老師</w:t>
            </w:r>
          </w:p>
          <w:p w:rsidR="000D304A" w:rsidRDefault="001B2150">
            <w:pPr>
              <w:snapToGrid w:val="0"/>
              <w:jc w:val="center"/>
            </w:pPr>
            <w:r>
              <w:rPr>
                <w:rFonts w:eastAsia="標楷體"/>
              </w:rPr>
              <w:t>(7</w:t>
            </w:r>
            <w:r>
              <w:rPr>
                <w:rFonts w:eastAsia="標楷體"/>
                <w:lang w:eastAsia="zh-HK"/>
              </w:rPr>
              <w:t>班</w:t>
            </w:r>
            <w:r>
              <w:rPr>
                <w:rFonts w:eastAsia="標楷體"/>
              </w:rPr>
              <w:t>3</w:t>
            </w:r>
            <w:r>
              <w:rPr>
                <w:rFonts w:eastAsia="標楷體"/>
                <w:lang w:eastAsia="zh-HK"/>
              </w:rPr>
              <w:t>班</w:t>
            </w:r>
            <w:r>
              <w:rPr>
                <w:rFonts w:eastAsia="標楷體"/>
              </w:rPr>
              <w:t>體育</w:t>
            </w:r>
            <w:r>
              <w:rPr>
                <w:rFonts w:eastAsia="標楷體"/>
              </w:rPr>
              <w:t>)</w:t>
            </w:r>
          </w:p>
        </w:tc>
      </w:tr>
      <w:tr w:rsidR="000D304A">
        <w:tblPrEx>
          <w:tblCellMar>
            <w:top w:w="0" w:type="dxa"/>
            <w:bottom w:w="0" w:type="dxa"/>
          </w:tblCellMar>
        </w:tblPrEx>
        <w:trPr>
          <w:trHeight w:val="486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304A" w:rsidRDefault="001B2150">
            <w:pPr>
              <w:jc w:val="center"/>
            </w:pPr>
            <w:r>
              <w:rPr>
                <w:rFonts w:eastAsia="標楷體"/>
                <w:sz w:val="28"/>
                <w:szCs w:val="28"/>
              </w:rPr>
              <w:t>11</w:t>
            </w:r>
            <w:r>
              <w:rPr>
                <w:rFonts w:eastAsia="標楷體"/>
                <w:sz w:val="28"/>
                <w:szCs w:val="28"/>
              </w:rPr>
              <w:t>︰</w:t>
            </w:r>
            <w:r>
              <w:rPr>
                <w:rFonts w:eastAsia="標楷體"/>
                <w:sz w:val="28"/>
                <w:szCs w:val="28"/>
              </w:rPr>
              <w:t>05-11</w:t>
            </w:r>
            <w:r>
              <w:rPr>
                <w:rFonts w:eastAsia="標楷體"/>
                <w:sz w:val="28"/>
                <w:szCs w:val="28"/>
              </w:rPr>
              <w:t>︰</w:t>
            </w:r>
            <w:r>
              <w:rPr>
                <w:rFonts w:eastAsia="標楷體"/>
                <w:sz w:val="28"/>
                <w:szCs w:val="28"/>
              </w:rPr>
              <w:t>50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304A" w:rsidRDefault="001B2150">
            <w:pPr>
              <w:jc w:val="center"/>
            </w:pPr>
            <w:r>
              <w:rPr>
                <w:rFonts w:eastAsia="標楷體"/>
              </w:rPr>
              <w:t>觀課後回饋、經驗指導及分享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04A" w:rsidRDefault="001B2150">
            <w:pPr>
              <w:snapToGrid w:val="0"/>
              <w:jc w:val="center"/>
            </w:pPr>
            <w:r>
              <w:rPr>
                <w:rFonts w:eastAsia="標楷體"/>
                <w:color w:val="000000"/>
                <w:lang w:eastAsia="zh-HK"/>
              </w:rPr>
              <w:t>教務處</w:t>
            </w:r>
            <w:r>
              <w:rPr>
                <w:rFonts w:eastAsia="標楷體"/>
                <w:color w:val="000000"/>
              </w:rPr>
              <w:t>許</w:t>
            </w:r>
            <w:r>
              <w:rPr>
                <w:rFonts w:eastAsia="標楷體"/>
                <w:color w:val="000000"/>
                <w:lang w:eastAsia="zh-HK"/>
              </w:rPr>
              <w:t>組長</w:t>
            </w:r>
          </w:p>
        </w:tc>
      </w:tr>
      <w:tr w:rsidR="000D304A">
        <w:tblPrEx>
          <w:tblCellMar>
            <w:top w:w="0" w:type="dxa"/>
            <w:bottom w:w="0" w:type="dxa"/>
          </w:tblCellMar>
        </w:tblPrEx>
        <w:trPr>
          <w:trHeight w:val="488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304A" w:rsidRDefault="001B2150">
            <w:pPr>
              <w:jc w:val="center"/>
            </w:pPr>
            <w:r>
              <w:rPr>
                <w:rFonts w:eastAsia="標楷體"/>
                <w:sz w:val="28"/>
                <w:szCs w:val="28"/>
              </w:rPr>
              <w:t>11</w:t>
            </w:r>
            <w:r>
              <w:rPr>
                <w:rFonts w:eastAsia="標楷體"/>
                <w:sz w:val="28"/>
                <w:szCs w:val="28"/>
              </w:rPr>
              <w:t>︰</w:t>
            </w:r>
            <w:r>
              <w:rPr>
                <w:rFonts w:eastAsia="標楷體"/>
                <w:sz w:val="28"/>
                <w:szCs w:val="28"/>
              </w:rPr>
              <w:t>50</w:t>
            </w:r>
            <w:r>
              <w:rPr>
                <w:rFonts w:eastAsia="標楷體"/>
                <w:sz w:val="28"/>
                <w:szCs w:val="28"/>
              </w:rPr>
              <w:t>〜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D304A" w:rsidRDefault="001B2150">
            <w:pPr>
              <w:snapToGrid w:val="0"/>
              <w:jc w:val="center"/>
            </w:pPr>
            <w:r>
              <w:rPr>
                <w:rFonts w:eastAsia="標楷體"/>
                <w:color w:val="000000"/>
              </w:rPr>
              <w:t>賦歸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04A" w:rsidRDefault="000D304A">
            <w:pPr>
              <w:snapToGrid w:val="0"/>
              <w:jc w:val="center"/>
            </w:pPr>
          </w:p>
        </w:tc>
      </w:tr>
    </w:tbl>
    <w:p w:rsidR="000D304A" w:rsidRDefault="000D304A">
      <w:pPr>
        <w:snapToGrid w:val="0"/>
        <w:ind w:left="425" w:hanging="425"/>
        <w:rPr>
          <w:rFonts w:eastAsia="標楷體"/>
          <w:sz w:val="28"/>
          <w:szCs w:val="28"/>
        </w:rPr>
      </w:pPr>
    </w:p>
    <w:p w:rsidR="000D304A" w:rsidRDefault="001B2150">
      <w:pPr>
        <w:snapToGrid w:val="0"/>
        <w:ind w:left="425" w:hanging="425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六、經費來源：推動中小學數位學習精進方案。</w:t>
      </w:r>
    </w:p>
    <w:p w:rsidR="000D304A" w:rsidRDefault="001B2150">
      <w:pPr>
        <w:snapToGrid w:val="0"/>
        <w:ind w:left="425" w:hanging="425"/>
      </w:pPr>
      <w:r>
        <w:rPr>
          <w:rFonts w:eastAsia="標楷體"/>
          <w:sz w:val="28"/>
          <w:szCs w:val="28"/>
          <w:lang w:eastAsia="zh-HK"/>
        </w:rPr>
        <w:t>七</w:t>
      </w:r>
      <w:r>
        <w:rPr>
          <w:rFonts w:eastAsia="標楷體"/>
          <w:sz w:val="28"/>
          <w:szCs w:val="28"/>
        </w:rPr>
        <w:t>、本計畫聯絡人：教</w:t>
      </w:r>
      <w:r>
        <w:rPr>
          <w:rFonts w:eastAsia="標楷體"/>
          <w:sz w:val="28"/>
          <w:szCs w:val="28"/>
          <w:lang w:eastAsia="zh-HK"/>
        </w:rPr>
        <w:t>務</w:t>
      </w:r>
      <w:r>
        <w:rPr>
          <w:rFonts w:eastAsia="標楷體"/>
          <w:sz w:val="28"/>
          <w:szCs w:val="28"/>
        </w:rPr>
        <w:t>處許雅惠組長；電話︰</w:t>
      </w:r>
      <w:r>
        <w:rPr>
          <w:rFonts w:eastAsia="標楷體"/>
          <w:sz w:val="28"/>
          <w:szCs w:val="28"/>
        </w:rPr>
        <w:t>06-2388118#1022</w:t>
      </w:r>
    </w:p>
    <w:sectPr w:rsidR="000D304A">
      <w:pgSz w:w="11906" w:h="16838"/>
      <w:pgMar w:top="851" w:right="1134" w:bottom="851" w:left="1134" w:header="720" w:footer="720" w:gutter="0"/>
      <w:cols w:space="720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150" w:rsidRDefault="001B2150">
      <w:r>
        <w:separator/>
      </w:r>
    </w:p>
  </w:endnote>
  <w:endnote w:type="continuationSeparator" w:id="0">
    <w:p w:rsidR="001B2150" w:rsidRDefault="001B2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150" w:rsidRDefault="001B2150">
      <w:r>
        <w:rPr>
          <w:color w:val="000000"/>
        </w:rPr>
        <w:separator/>
      </w:r>
    </w:p>
  </w:footnote>
  <w:footnote w:type="continuationSeparator" w:id="0">
    <w:p w:rsidR="001B2150" w:rsidRDefault="001B2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D304A"/>
    <w:rsid w:val="000D304A"/>
    <w:rsid w:val="001B2150"/>
    <w:rsid w:val="0053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39B990-6868-4007-9954-5BAD76BB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2022-10-20T02:47:00Z</cp:lastPrinted>
  <dcterms:created xsi:type="dcterms:W3CDTF">2022-11-07T09:26:00Z</dcterms:created>
  <dcterms:modified xsi:type="dcterms:W3CDTF">2022-11-07T09:26:00Z</dcterms:modified>
</cp:coreProperties>
</file>