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3" w:rsidRPr="00AB24EB" w:rsidRDefault="00A90E13" w:rsidP="00AB24EB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AB24EB">
        <w:rPr>
          <w:rFonts w:ascii="標楷體" w:eastAsia="標楷體" w:hAnsi="標楷體" w:cs="標楷體" w:hint="eastAsia"/>
          <w:sz w:val="32"/>
          <w:szCs w:val="32"/>
        </w:rPr>
        <w:t>臺南市「閱讀教育推廣講師人才資料庫」建置</w:t>
      </w:r>
      <w:r w:rsidRPr="00AB24EB">
        <w:rPr>
          <w:rFonts w:ascii="標楷體" w:eastAsia="標楷體" w:hAnsi="標楷體" w:cs="標楷體" w:hint="eastAsia"/>
          <w:kern w:val="0"/>
          <w:sz w:val="32"/>
          <w:szCs w:val="32"/>
        </w:rPr>
        <w:t>實施計畫</w:t>
      </w:r>
    </w:p>
    <w:p w:rsidR="00A90E13" w:rsidRPr="002D257A" w:rsidRDefault="00A90E13" w:rsidP="00AB24EB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D257A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為推動本市</w:t>
      </w:r>
      <w:r w:rsidRPr="002D257A">
        <w:rPr>
          <w:rFonts w:ascii="標楷體" w:eastAsia="標楷體" w:hAnsi="標楷體" w:cs="標楷體" w:hint="eastAsia"/>
          <w:sz w:val="28"/>
          <w:szCs w:val="28"/>
        </w:rPr>
        <w:t>閱讀教育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，特設置</w:t>
      </w:r>
      <w:r w:rsidRPr="002D257A">
        <w:rPr>
          <w:rFonts w:ascii="標楷體" w:eastAsia="標楷體" w:hAnsi="標楷體" w:cs="標楷體" w:hint="eastAsia"/>
          <w:sz w:val="28"/>
          <w:szCs w:val="28"/>
        </w:rPr>
        <w:t>「閱讀教育推廣講師」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人才資料庫，以供國中小學校推動閱讀教育相關諮詢及培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訓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課程之師資。</w:t>
      </w:r>
    </w:p>
    <w:p w:rsidR="00A90E13" w:rsidRPr="002D257A" w:rsidRDefault="00A90E13" w:rsidP="00AB24EB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辦理單位：臺南市政府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教育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局</w:t>
      </w:r>
      <w:r w:rsidRPr="002D257A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以下簡稱本局</w:t>
      </w:r>
      <w:r w:rsidRPr="002D257A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2D257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90E13" w:rsidRPr="00342F7F" w:rsidRDefault="00A90E13" w:rsidP="00AB24EB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本資料庫之名單，應具備下列資歷條件之一：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342F7F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342F7F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曾參加各級政府辦理之閱讀教育相關課程培訓</w:t>
      </w:r>
      <w:r w:rsidRPr="00DB5A00">
        <w:rPr>
          <w:rFonts w:ascii="標楷體" w:eastAsia="標楷體" w:hAnsi="標楷體" w:cs="標楷體"/>
          <w:color w:val="000000"/>
          <w:kern w:val="0"/>
          <w:sz w:val="28"/>
          <w:szCs w:val="28"/>
        </w:rPr>
        <w:t>20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小時以上，或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閱讀教育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相關業務推動經驗者。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F6FE6">
        <w:rPr>
          <w:rFonts w:ascii="標楷體" w:eastAsia="標楷體" w:hAnsi="標楷體" w:cs="標楷體" w:hint="eastAsia"/>
          <w:kern w:val="0"/>
          <w:sz w:val="28"/>
          <w:szCs w:val="28"/>
        </w:rPr>
        <w:t>現任或曾任公私立研究或教學機構之學者專家，具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閱讀教育</w:t>
      </w:r>
      <w:r w:rsidRPr="006F6FE6">
        <w:rPr>
          <w:rFonts w:ascii="標楷體" w:eastAsia="標楷體" w:hAnsi="標楷體" w:cs="標楷體" w:hint="eastAsia"/>
          <w:kern w:val="0"/>
          <w:sz w:val="28"/>
          <w:szCs w:val="28"/>
        </w:rPr>
        <w:t>相關之著作、出版、授課、研究、演講等經驗者。</w:t>
      </w:r>
    </w:p>
    <w:p w:rsidR="00A90E13" w:rsidRDefault="00A90E13" w:rsidP="000D573D">
      <w:pPr>
        <w:tabs>
          <w:tab w:val="num" w:pos="709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F6FE6">
        <w:rPr>
          <w:rFonts w:ascii="標楷體" w:eastAsia="標楷體" w:hAnsi="標楷體" w:cs="標楷體" w:hint="eastAsia"/>
          <w:kern w:val="0"/>
          <w:sz w:val="28"/>
          <w:szCs w:val="28"/>
        </w:rPr>
        <w:t>民間團體之資深實務人員，具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閱讀教育</w:t>
      </w:r>
      <w:r w:rsidRPr="006F6FE6">
        <w:rPr>
          <w:rFonts w:ascii="標楷體" w:eastAsia="標楷體" w:hAnsi="標楷體" w:cs="標楷體" w:hint="eastAsia"/>
          <w:kern w:val="0"/>
          <w:sz w:val="28"/>
          <w:szCs w:val="28"/>
        </w:rPr>
        <w:t>相關著作、方案執行、演講、倡議等經驗者。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F6FE6">
        <w:rPr>
          <w:rFonts w:ascii="標楷體" w:eastAsia="標楷體" w:hAnsi="標楷體" w:cs="標楷體" w:hint="eastAsia"/>
          <w:kern w:val="0"/>
          <w:sz w:val="28"/>
          <w:szCs w:val="28"/>
        </w:rPr>
        <w:t>民間實務或專業人士，長期關注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閱讀教育</w:t>
      </w:r>
      <w:r w:rsidRPr="006F6FE6">
        <w:rPr>
          <w:rFonts w:ascii="標楷體" w:eastAsia="標楷體" w:hAnsi="標楷體" w:cs="標楷體" w:hint="eastAsia"/>
          <w:kern w:val="0"/>
          <w:sz w:val="28"/>
          <w:szCs w:val="28"/>
        </w:rPr>
        <w:t>等議題，經驗豐富且具聲名者。</w:t>
      </w:r>
    </w:p>
    <w:p w:rsidR="00A90E13" w:rsidRPr="00150032" w:rsidRDefault="00A90E13" w:rsidP="00AB24EB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本資料庫之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名單</w:t>
      </w: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得由本市各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公立</w:t>
      </w: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機關</w:t>
      </w:r>
      <w:r w:rsidRPr="003C60C5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構</w:t>
      </w:r>
      <w:r w:rsidRPr="003C60C5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、大專院校、立案之民間團體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或個人推薦</w:t>
      </w: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，推薦單位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Pr="003C60C5">
        <w:rPr>
          <w:rFonts w:ascii="標楷體" w:eastAsia="標楷體" w:hAnsi="標楷體" w:cs="標楷體" w:hint="eastAsia"/>
          <w:kern w:val="0"/>
          <w:sz w:val="28"/>
          <w:szCs w:val="28"/>
        </w:rPr>
        <w:t>檢附被推薦人選之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簽名同意書（如附件），</w:t>
      </w:r>
      <w:r w:rsidRPr="0015003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送交本局課程發展科閱讀教育承辦人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彙整待審</w:t>
      </w:r>
      <w:r w:rsidRPr="0015003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A90E13" w:rsidRDefault="00A90E13" w:rsidP="00AB24EB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本資料庫之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審查機制如下：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本局為促進本資料庫成立之專業性，應成立資料庫審查小組</w:t>
      </w:r>
      <w:r w:rsidRPr="00DB5A0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，小組成員由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本局召集</w:t>
      </w:r>
      <w:r w:rsidRPr="00DB5A00">
        <w:rPr>
          <w:rFonts w:ascii="標楷體" w:eastAsia="標楷體" w:hAnsi="標楷體" w:cs="標楷體"/>
          <w:color w:val="000000"/>
          <w:kern w:val="0"/>
          <w:sz w:val="28"/>
          <w:szCs w:val="28"/>
        </w:rPr>
        <w:t>5</w:t>
      </w:r>
      <w:r w:rsidRPr="00DB5A0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</w:t>
      </w:r>
      <w:r w:rsidRPr="00DB5A00">
        <w:rPr>
          <w:rFonts w:ascii="標楷體" w:eastAsia="標楷體" w:hAnsi="標楷體" w:cs="標楷體"/>
          <w:color w:val="000000"/>
          <w:kern w:val="0"/>
          <w:sz w:val="28"/>
          <w:szCs w:val="28"/>
        </w:rPr>
        <w:t>8</w:t>
      </w:r>
      <w:r w:rsidRPr="00DB5A0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人組成，總召集人因故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不能出席時，得指定小組成員</w:t>
      </w:r>
      <w:r w:rsidRPr="00830687">
        <w:rPr>
          <w:rFonts w:ascii="標楷體" w:eastAsia="標楷體" w:hAnsi="標楷體" w:cs="標楷體" w:hint="eastAsia"/>
          <w:kern w:val="0"/>
          <w:sz w:val="28"/>
          <w:szCs w:val="28"/>
        </w:rPr>
        <w:t>一人為主席。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84EAD">
        <w:rPr>
          <w:rFonts w:ascii="標楷體" w:eastAsia="標楷體" w:hAnsi="標楷體" w:cs="標楷體" w:hint="eastAsia"/>
          <w:kern w:val="0"/>
          <w:sz w:val="28"/>
          <w:szCs w:val="28"/>
        </w:rPr>
        <w:t>推薦機關</w:t>
      </w:r>
      <w:r w:rsidRPr="00984EAD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84EAD">
        <w:rPr>
          <w:rFonts w:ascii="標楷體" w:eastAsia="標楷體" w:hAnsi="標楷體" w:cs="標楷體" w:hint="eastAsia"/>
          <w:kern w:val="0"/>
          <w:sz w:val="28"/>
          <w:szCs w:val="28"/>
        </w:rPr>
        <w:t>構</w:t>
      </w:r>
      <w:r w:rsidRPr="00984EA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84EAD">
        <w:rPr>
          <w:rFonts w:ascii="標楷體" w:eastAsia="標楷體" w:hAnsi="標楷體" w:cs="標楷體" w:hint="eastAsia"/>
          <w:kern w:val="0"/>
          <w:sz w:val="28"/>
          <w:szCs w:val="28"/>
        </w:rPr>
        <w:t>及所屬單位，應就所推薦人選，審查其相關資歷。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小組辦理審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，必要時得通知推薦機關</w:t>
      </w:r>
      <w:r w:rsidRPr="008649AF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單位</w:t>
      </w:r>
      <w:r w:rsidRPr="008649AF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或受推薦者列席會議。</w:t>
      </w:r>
    </w:p>
    <w:p w:rsidR="00A90E13" w:rsidRDefault="00A90E13" w:rsidP="00AB24EB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84EAD">
        <w:rPr>
          <w:rFonts w:ascii="標楷體" w:eastAsia="標楷體" w:hAnsi="標楷體" w:cs="標楷體" w:hint="eastAsia"/>
          <w:kern w:val="0"/>
          <w:sz w:val="28"/>
          <w:szCs w:val="28"/>
        </w:rPr>
        <w:t>該推薦名單通過審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984EAD">
        <w:rPr>
          <w:rFonts w:ascii="標楷體" w:eastAsia="標楷體" w:hAnsi="標楷體" w:cs="標楷體" w:hint="eastAsia"/>
          <w:kern w:val="0"/>
          <w:sz w:val="28"/>
          <w:szCs w:val="28"/>
        </w:rPr>
        <w:t>後，即納入本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局</w:t>
      </w:r>
      <w:r w:rsidRPr="00D26291">
        <w:rPr>
          <w:rFonts w:ascii="標楷體" w:eastAsia="標楷體" w:hAnsi="標楷體" w:cs="標楷體" w:hint="eastAsia"/>
          <w:sz w:val="28"/>
          <w:szCs w:val="28"/>
        </w:rPr>
        <w:t>「閱讀教育推廣講師人才資料庫」</w:t>
      </w:r>
      <w:r w:rsidRPr="00984EA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推薦機關</w:t>
      </w:r>
      <w:r w:rsidRPr="008649AF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單位</w:t>
      </w:r>
      <w:r w:rsidRPr="008649AF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或受推薦者認為審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小組之審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結果有疑義，得向審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小組提出說明，申請再審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Pr="008649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90E13" w:rsidRPr="00342F7F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六、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本資料庫之維護作業原則如下：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rPr>
          <w:rFonts w:ascii="新細明體" w:cs="Times New Roman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本資料庫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講師資料（含姓名、服務單位、服務單位電話、</w:t>
      </w:r>
      <w:r w:rsidRPr="007F2478">
        <w:rPr>
          <w:rFonts w:ascii="標楷體" w:eastAsia="標楷體" w:hAnsi="標楷體" w:cs="標楷體" w:hint="eastAsia"/>
          <w:kern w:val="0"/>
          <w:sz w:val="28"/>
          <w:szCs w:val="28"/>
        </w:rPr>
        <w:t>電子郵件、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學經歷、</w:t>
      </w:r>
      <w:r w:rsidRPr="007F2478">
        <w:rPr>
          <w:rFonts w:ascii="標楷體" w:eastAsia="標楷體" w:hAnsi="標楷體" w:cs="標楷體" w:hint="eastAsia"/>
          <w:kern w:val="0"/>
          <w:sz w:val="28"/>
          <w:szCs w:val="28"/>
        </w:rPr>
        <w:t>專長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）公開建置於</w:t>
      </w:r>
      <w:r>
        <w:rPr>
          <w:rFonts w:ascii="標楷體" w:eastAsia="標楷體" w:hAnsi="標楷體" w:cs="標楷體" w:hint="eastAsia"/>
          <w:sz w:val="28"/>
          <w:szCs w:val="28"/>
        </w:rPr>
        <w:t>本市閱讀理想國網頁。（</w:t>
      </w:r>
      <w:hyperlink r:id="rId5" w:tgtFrame="_blank" w:history="1">
        <w:r w:rsidRPr="001E7952">
          <w:rPr>
            <w:rStyle w:val="Hyperlink"/>
            <w:rFonts w:ascii="Arial" w:hAnsi="Arial" w:cs="Arial"/>
            <w:color w:val="1155CC"/>
            <w:shd w:val="clear" w:color="auto" w:fill="FFFFFF"/>
          </w:rPr>
          <w:t>http://reading.tn.edu.tw/celebrity_story.as</w:t>
        </w:r>
        <w:r w:rsidRPr="001E7952">
          <w:rPr>
            <w:rStyle w:val="Hyperlink"/>
            <w:rFonts w:cs="Calibri"/>
            <w:color w:val="1155CC"/>
            <w:shd w:val="clear" w:color="auto" w:fill="FFFFFF"/>
          </w:rPr>
          <w:t>p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150032">
        <w:rPr>
          <w:rFonts w:ascii="標楷體" w:eastAsia="標楷體" w:hAnsi="標楷體" w:cs="標楷體" w:hint="eastAsia"/>
          <w:kern w:val="0"/>
          <w:sz w:val="28"/>
          <w:szCs w:val="28"/>
        </w:rPr>
        <w:t>，其餘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資訊不公開</w:t>
      </w:r>
      <w:r w:rsidRPr="0015003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採取滾動式管理，至少每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半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年進行一次檢覆及確認資料正確性，以及增補新進名單。</w:t>
      </w:r>
    </w:p>
    <w:p w:rsidR="00A90E13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Pr="00D753B2"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D753B2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本資料庫講師資料（包括姓名、服務單位、學經歷、聯繫電話</w:t>
      </w:r>
      <w:r w:rsidRPr="007F2478">
        <w:rPr>
          <w:rFonts w:ascii="標楷體" w:eastAsia="標楷體" w:hAnsi="標楷體" w:cs="標楷體" w:hint="eastAsia"/>
          <w:kern w:val="0"/>
          <w:sz w:val="28"/>
          <w:szCs w:val="28"/>
        </w:rPr>
        <w:t>、電子郵件、專長等）有異動或更正必要者，應由原推薦機關</w:t>
      </w:r>
      <w:r w:rsidRPr="007F2478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7F2478">
        <w:rPr>
          <w:rFonts w:ascii="標楷體" w:eastAsia="標楷體" w:hAnsi="標楷體" w:cs="標楷體" w:hint="eastAsia"/>
          <w:kern w:val="0"/>
          <w:sz w:val="28"/>
          <w:szCs w:val="28"/>
        </w:rPr>
        <w:t>單位</w:t>
      </w:r>
      <w:r w:rsidRPr="007F2478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或受推薦之</w:t>
      </w:r>
      <w:r w:rsidRPr="007F2478">
        <w:rPr>
          <w:rFonts w:ascii="標楷體" w:eastAsia="標楷體" w:hAnsi="標楷體" w:cs="標楷體" w:hint="eastAsia"/>
          <w:kern w:val="0"/>
          <w:sz w:val="28"/>
          <w:szCs w:val="28"/>
        </w:rPr>
        <w:t>本人主動通知本局更正或補充。</w:t>
      </w:r>
    </w:p>
    <w:p w:rsidR="00A90E13" w:rsidRPr="000B7778" w:rsidRDefault="00A90E13" w:rsidP="000D573D">
      <w:pPr>
        <w:tabs>
          <w:tab w:val="num" w:pos="720"/>
        </w:tabs>
        <w:autoSpaceDE w:val="0"/>
        <w:autoSpaceDN w:val="0"/>
        <w:adjustRightInd w:val="0"/>
        <w:snapToGrid w:val="0"/>
        <w:spacing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D753B2"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Pr="00D753B2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本資料庫講師住家電話以及手機號碼基於個資法，非經本人同意不公開。</w:t>
      </w:r>
    </w:p>
    <w:p w:rsidR="00A90E13" w:rsidRPr="00342F7F" w:rsidRDefault="00A90E13" w:rsidP="00AB24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七、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本計畫奉</w:t>
      </w:r>
      <w:r w:rsidRPr="00342F7F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342F7F">
        <w:rPr>
          <w:rFonts w:ascii="標楷體" w:eastAsia="標楷體" w:hAnsi="標楷體" w:cs="標楷體" w:hint="eastAsia"/>
          <w:kern w:val="0"/>
          <w:sz w:val="28"/>
          <w:szCs w:val="28"/>
        </w:rPr>
        <w:t>核准後實施，如有未盡事宜得隨時修訂之。</w:t>
      </w:r>
    </w:p>
    <w:p w:rsidR="00A90E13" w:rsidRDefault="00A90E13" w:rsidP="000D573D">
      <w:pPr>
        <w:spacing w:beforeLines="50"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A90E13" w:rsidRDefault="00A90E13" w:rsidP="00DB0941">
      <w:pPr>
        <w:spacing w:line="240" w:lineRule="atLeas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A90E13" w:rsidRPr="00181260" w:rsidRDefault="00A90E13" w:rsidP="00DB0941">
      <w:pPr>
        <w:spacing w:line="24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181260">
        <w:rPr>
          <w:rFonts w:ascii="標楷體" w:eastAsia="標楷體" w:hAnsi="標楷體" w:cs="標楷體" w:hint="eastAsia"/>
          <w:sz w:val="28"/>
          <w:szCs w:val="28"/>
        </w:rPr>
        <w:t>臺南市「閱讀教育推廣講師人才資料庫」同意書</w:t>
      </w:r>
    </w:p>
    <w:p w:rsidR="00A90E13" w:rsidRPr="00181260" w:rsidRDefault="00A90E13" w:rsidP="000D573D">
      <w:pPr>
        <w:spacing w:beforeLines="50" w:line="24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181260">
        <w:rPr>
          <w:rFonts w:ascii="標楷體" w:eastAsia="標楷體" w:hAnsi="標楷體" w:cs="標楷體" w:hint="eastAsia"/>
          <w:sz w:val="28"/>
          <w:szCs w:val="28"/>
        </w:rPr>
        <w:t>、講師</w:t>
      </w:r>
      <w:r>
        <w:rPr>
          <w:rFonts w:ascii="標楷體" w:eastAsia="標楷體" w:hAnsi="標楷體" w:cs="標楷體" w:hint="eastAsia"/>
          <w:sz w:val="28"/>
          <w:szCs w:val="28"/>
        </w:rPr>
        <w:t>聯繫</w:t>
      </w:r>
      <w:r w:rsidRPr="00181260">
        <w:rPr>
          <w:rFonts w:ascii="標楷體" w:eastAsia="標楷體" w:hAnsi="標楷體" w:cs="標楷體" w:hint="eastAsia"/>
          <w:sz w:val="28"/>
          <w:szCs w:val="28"/>
        </w:rPr>
        <w:t>資料</w:t>
      </w:r>
      <w:r w:rsidRPr="0087273E">
        <w:rPr>
          <w:rFonts w:ascii="標楷體" w:eastAsia="標楷體" w:hAnsi="標楷體" w:cs="標楷體" w:hint="eastAsia"/>
          <w:sz w:val="28"/>
          <w:szCs w:val="28"/>
        </w:rPr>
        <w:t>：（灰色欄位為公開登載資訊）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18"/>
        <w:gridCol w:w="851"/>
        <w:gridCol w:w="661"/>
        <w:gridCol w:w="3780"/>
      </w:tblGrid>
      <w:tr w:rsidR="00A90E13" w:rsidRPr="00903F2B">
        <w:tc>
          <w:tcPr>
            <w:tcW w:w="1418" w:type="dxa"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F2B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</w:t>
            </w:r>
            <w:r w:rsidRPr="00903F2B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E13" w:rsidRPr="00903F2B">
        <w:trPr>
          <w:trHeight w:val="708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3F2B">
              <w:rPr>
                <w:rFonts w:ascii="標楷體" w:eastAsia="標楷體" w:hAnsi="標楷體" w:cs="標楷體"/>
                <w:sz w:val="28"/>
                <w:szCs w:val="28"/>
              </w:rPr>
              <w:t>email</w:t>
            </w:r>
          </w:p>
        </w:tc>
        <w:tc>
          <w:tcPr>
            <w:tcW w:w="3118" w:type="dxa"/>
            <w:vMerge w:val="restart"/>
            <w:shd w:val="clear" w:color="auto" w:fill="F3F3F3"/>
            <w:vAlign w:val="center"/>
          </w:tcPr>
          <w:p w:rsidR="00A90E13" w:rsidRPr="00903F2B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:rsidR="00A90E13" w:rsidRPr="00903F2B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聯繫電話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A90E13" w:rsidRPr="00903F2B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服務單位電話：</w:t>
            </w:r>
          </w:p>
        </w:tc>
      </w:tr>
      <w:tr w:rsidR="00A90E13" w:rsidRPr="00903F2B">
        <w:trPr>
          <w:trHeight w:val="684"/>
        </w:trPr>
        <w:tc>
          <w:tcPr>
            <w:tcW w:w="1418" w:type="dxa"/>
            <w:vMerge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3F3F3"/>
            <w:vAlign w:val="center"/>
          </w:tcPr>
          <w:p w:rsidR="00A90E13" w:rsidRPr="00903F2B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A90E13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90E13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住家電話：</w:t>
            </w:r>
          </w:p>
        </w:tc>
      </w:tr>
      <w:tr w:rsidR="00A90E13" w:rsidRPr="00903F2B">
        <w:trPr>
          <w:trHeight w:val="756"/>
        </w:trPr>
        <w:tc>
          <w:tcPr>
            <w:tcW w:w="1418" w:type="dxa"/>
            <w:vMerge/>
            <w:shd w:val="clear" w:color="auto" w:fill="F3F3F3"/>
            <w:vAlign w:val="center"/>
          </w:tcPr>
          <w:p w:rsidR="00A90E13" w:rsidRPr="00903F2B" w:rsidRDefault="00A90E13" w:rsidP="00903F2B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3F3F3"/>
            <w:vAlign w:val="center"/>
          </w:tcPr>
          <w:p w:rsidR="00A90E13" w:rsidRPr="00903F2B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A90E13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90E13" w:rsidRDefault="00A90E13" w:rsidP="00DB0941">
            <w:pPr>
              <w:spacing w:line="18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手機：</w:t>
            </w:r>
          </w:p>
        </w:tc>
      </w:tr>
      <w:tr w:rsidR="00A90E13" w:rsidRPr="00903F2B">
        <w:trPr>
          <w:trHeight w:val="1881"/>
        </w:trPr>
        <w:tc>
          <w:tcPr>
            <w:tcW w:w="1418" w:type="dxa"/>
            <w:shd w:val="clear" w:color="auto" w:fill="F3F3F3"/>
          </w:tcPr>
          <w:p w:rsidR="00A90E13" w:rsidRPr="00903F2B" w:rsidRDefault="00A90E13" w:rsidP="00903F2B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F2B">
              <w:rPr>
                <w:rFonts w:ascii="標楷體" w:eastAsia="標楷體" w:hAnsi="標楷體" w:cs="標楷體" w:hint="eastAsia"/>
                <w:sz w:val="28"/>
                <w:szCs w:val="28"/>
              </w:rPr>
              <w:t>學經歷</w:t>
            </w:r>
          </w:p>
          <w:p w:rsidR="00A90E13" w:rsidRPr="00903F2B" w:rsidRDefault="00A90E13" w:rsidP="00903F2B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3F2B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903F2B">
              <w:rPr>
                <w:rFonts w:ascii="標楷體" w:eastAsia="標楷體" w:hAnsi="標楷體" w:cs="標楷體" w:hint="eastAsia"/>
                <w:sz w:val="28"/>
                <w:szCs w:val="28"/>
              </w:rPr>
              <w:t>簡述</w:t>
            </w:r>
            <w:r w:rsidRPr="00903F2B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410" w:type="dxa"/>
            <w:gridSpan w:val="4"/>
            <w:shd w:val="clear" w:color="auto" w:fill="F3F3F3"/>
          </w:tcPr>
          <w:p w:rsidR="00A90E13" w:rsidRPr="00903F2B" w:rsidRDefault="00A90E13" w:rsidP="00903F2B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90E13" w:rsidRPr="00903F2B" w:rsidRDefault="00A90E13" w:rsidP="00903F2B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E13" w:rsidRPr="00903F2B">
        <w:tc>
          <w:tcPr>
            <w:tcW w:w="1418" w:type="dxa"/>
            <w:shd w:val="clear" w:color="auto" w:fill="F3F3F3"/>
          </w:tcPr>
          <w:p w:rsidR="00A90E13" w:rsidRPr="00903F2B" w:rsidRDefault="00A90E13" w:rsidP="00903F2B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F2B">
              <w:rPr>
                <w:rFonts w:ascii="標楷體" w:eastAsia="標楷體" w:hAnsi="標楷體" w:cs="標楷體" w:hint="eastAsia"/>
                <w:sz w:val="28"/>
                <w:szCs w:val="28"/>
              </w:rPr>
              <w:t>專長</w:t>
            </w:r>
          </w:p>
        </w:tc>
        <w:tc>
          <w:tcPr>
            <w:tcW w:w="3969" w:type="dxa"/>
            <w:gridSpan w:val="2"/>
            <w:shd w:val="clear" w:color="auto" w:fill="F3F3F3"/>
          </w:tcPr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學校閱讀教育規劃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圖書室</w:t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館</w:t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利用實例分享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閱讀課程規劃設計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閱讀的多元策略與案例分享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圖書室</w:t>
            </w:r>
            <w:r w:rsidRPr="00DB0941">
              <w:rPr>
                <w:rFonts w:ascii="標楷體" w:eastAsia="標楷體" w:hAnsi="標楷體" w:cs="標楷體"/>
                <w:color w:val="222222"/>
                <w:kern w:val="0"/>
                <w:sz w:val="28"/>
                <w:szCs w:val="28"/>
              </w:rPr>
              <w:t>(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館</w:t>
            </w:r>
            <w:r w:rsidRPr="00DB0941">
              <w:rPr>
                <w:rFonts w:ascii="標楷體" w:eastAsia="標楷體" w:hAnsi="標楷體" w:cs="標楷體"/>
                <w:color w:val="222222"/>
                <w:kern w:val="0"/>
                <w:sz w:val="28"/>
                <w:szCs w:val="28"/>
              </w:rPr>
              <w:t>)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經營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圖書室</w:t>
            </w:r>
            <w:r w:rsidRPr="00DB0941">
              <w:rPr>
                <w:rFonts w:ascii="標楷體" w:eastAsia="標楷體" w:hAnsi="標楷體" w:cs="標楷體"/>
                <w:color w:val="222222"/>
                <w:kern w:val="0"/>
                <w:sz w:val="28"/>
                <w:szCs w:val="28"/>
              </w:rPr>
              <w:t>(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館</w:t>
            </w:r>
            <w:r w:rsidRPr="00DB0941">
              <w:rPr>
                <w:rFonts w:ascii="標楷體" w:eastAsia="標楷體" w:hAnsi="標楷體" w:cs="標楷體"/>
                <w:color w:val="222222"/>
                <w:kern w:val="0"/>
                <w:sz w:val="28"/>
                <w:szCs w:val="28"/>
              </w:rPr>
              <w:t>)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空間營造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閱讀評量與檢測</w:t>
            </w:r>
          </w:p>
        </w:tc>
        <w:tc>
          <w:tcPr>
            <w:tcW w:w="4441" w:type="dxa"/>
            <w:gridSpan w:val="2"/>
            <w:shd w:val="clear" w:color="auto" w:fill="F3F3F3"/>
          </w:tcPr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課文本位閱讀理解策略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（領域或學科：</w:t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>__________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晨讀帶領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專書導讀</w:t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讀書會</w:t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閱讀學理論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閱讀磐石獲獎分享</w:t>
            </w:r>
          </w:p>
          <w:p w:rsidR="00A90E13" w:rsidRPr="00DB0941" w:rsidRDefault="00A90E13" w:rsidP="000D573D">
            <w:pPr>
              <w:spacing w:beforeLines="50"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0941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其他（</w:t>
            </w:r>
            <w:r w:rsidRPr="00DB0941">
              <w:rPr>
                <w:rFonts w:ascii="標楷體" w:eastAsia="標楷體" w:hAnsi="標楷體" w:cs="標楷體"/>
                <w:sz w:val="28"/>
                <w:szCs w:val="28"/>
              </w:rPr>
              <w:t>_______________</w:t>
            </w:r>
            <w:r w:rsidRPr="00DB0941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</w:tbl>
    <w:p w:rsidR="00A90E13" w:rsidRDefault="00A90E13" w:rsidP="0087273E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A90E13" w:rsidRPr="00DB0941" w:rsidRDefault="00A90E13" w:rsidP="0087273E">
      <w:pPr>
        <w:spacing w:line="500" w:lineRule="exact"/>
        <w:rPr>
          <w:rFonts w:ascii="新細明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同意將資料登載於臺南市閱讀理項國網頁</w:t>
      </w:r>
      <w:r>
        <w:rPr>
          <w:rFonts w:ascii="新細明體" w:hAnsi="新細明體" w:cs="新細明體" w:hint="eastAsia"/>
          <w:sz w:val="28"/>
          <w:szCs w:val="28"/>
        </w:rPr>
        <w:t>「</w:t>
      </w:r>
      <w:r>
        <w:rPr>
          <w:rFonts w:ascii="標楷體" w:eastAsia="標楷體" w:hAnsi="標楷體" w:cs="標楷體" w:hint="eastAsia"/>
          <w:sz w:val="28"/>
          <w:szCs w:val="28"/>
        </w:rPr>
        <w:t>閱讀教育推廣講師人才資料庫</w:t>
      </w:r>
      <w:r>
        <w:rPr>
          <w:rFonts w:ascii="新細明體" w:hAnsi="新細明體" w:cs="新細明體" w:hint="eastAsia"/>
          <w:sz w:val="28"/>
          <w:szCs w:val="28"/>
        </w:rPr>
        <w:t>」</w:t>
      </w:r>
      <w:r>
        <w:rPr>
          <w:rFonts w:ascii="新細明體" w:cs="新細明體" w:hint="eastAsia"/>
          <w:sz w:val="28"/>
          <w:szCs w:val="28"/>
        </w:rPr>
        <w:t>，</w:t>
      </w:r>
      <w:r w:rsidRPr="00181260">
        <w:rPr>
          <w:rFonts w:ascii="標楷體" w:eastAsia="標楷體" w:hAnsi="標楷體" w:cs="標楷體" w:hint="eastAsia"/>
          <w:sz w:val="28"/>
          <w:szCs w:val="28"/>
        </w:rPr>
        <w:t>同意</w:t>
      </w:r>
      <w:r>
        <w:rPr>
          <w:rFonts w:ascii="標楷體" w:eastAsia="標楷體" w:hAnsi="標楷體" w:cs="標楷體" w:hint="eastAsia"/>
          <w:sz w:val="28"/>
          <w:szCs w:val="28"/>
        </w:rPr>
        <w:t>登載之資料項目為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「姓名、</w:t>
      </w:r>
      <w:r>
        <w:rPr>
          <w:rFonts w:ascii="標楷體" w:eastAsia="標楷體" w:hAnsi="Wingdings" w:cs="標楷體" w:hint="eastAsia"/>
          <w:sz w:val="28"/>
          <w:szCs w:val="28"/>
        </w:rPr>
        <w:t>服務</w:t>
      </w:r>
      <w:r>
        <w:rPr>
          <w:rFonts w:ascii="標楷體" w:eastAsia="標楷體" w:hAnsi="標楷體" w:cs="標楷體" w:hint="eastAsia"/>
          <w:sz w:val="28"/>
          <w:szCs w:val="28"/>
        </w:rPr>
        <w:t>單位、</w:t>
      </w:r>
      <w:r>
        <w:rPr>
          <w:rFonts w:ascii="標楷體" w:eastAsia="標楷體" w:hAnsi="Wingdings" w:cs="標楷體" w:hint="eastAsia"/>
          <w:sz w:val="28"/>
          <w:szCs w:val="28"/>
        </w:rPr>
        <w:t>服務</w:t>
      </w:r>
      <w:r>
        <w:rPr>
          <w:rFonts w:ascii="標楷體" w:eastAsia="標楷體" w:hAnsi="標楷體" w:cs="標楷體" w:hint="eastAsia"/>
          <w:sz w:val="28"/>
          <w:szCs w:val="28"/>
        </w:rPr>
        <w:t>單位電話、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Wingdings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學經歷、專長」。</w:t>
      </w:r>
    </w:p>
    <w:p w:rsidR="00A90E13" w:rsidRDefault="00A90E13" w:rsidP="000D573D">
      <w:pPr>
        <w:spacing w:beforeLines="100"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受推薦人簽名</w:t>
      </w:r>
      <w:r>
        <w:rPr>
          <w:rFonts w:ascii="標楷體" w:eastAsia="標楷體" w:hAnsi="標楷體" w:cs="標楷體"/>
          <w:sz w:val="28"/>
          <w:szCs w:val="28"/>
        </w:rPr>
        <w:t xml:space="preserve">:_________________    </w:t>
      </w:r>
      <w:r>
        <w:rPr>
          <w:rFonts w:ascii="標楷體" w:eastAsia="標楷體" w:hAnsi="標楷體" w:cs="標楷體" w:hint="eastAsia"/>
          <w:sz w:val="28"/>
          <w:szCs w:val="28"/>
        </w:rPr>
        <w:t>推薦單位或個人簽名</w:t>
      </w:r>
      <w:r>
        <w:rPr>
          <w:rFonts w:ascii="標楷體" w:eastAsia="標楷體" w:hAnsi="標楷體" w:cs="標楷體"/>
          <w:sz w:val="28"/>
          <w:szCs w:val="28"/>
        </w:rPr>
        <w:t>:_________________</w:t>
      </w:r>
    </w:p>
    <w:p w:rsidR="00A90E13" w:rsidRPr="00181260" w:rsidRDefault="00A90E13" w:rsidP="00C44AEC">
      <w:pPr>
        <w:spacing w:beforeLines="50"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A90E13" w:rsidRPr="00181260" w:rsidSect="00AB24E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8B9"/>
    <w:multiLevelType w:val="hybridMultilevel"/>
    <w:tmpl w:val="2044362A"/>
    <w:lvl w:ilvl="0" w:tplc="ABFA0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DC1355"/>
    <w:multiLevelType w:val="hybridMultilevel"/>
    <w:tmpl w:val="EE722E5A"/>
    <w:lvl w:ilvl="0" w:tplc="4052DB8A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0BB2ABB"/>
    <w:multiLevelType w:val="hybridMultilevel"/>
    <w:tmpl w:val="7E0C2964"/>
    <w:lvl w:ilvl="0" w:tplc="9D80DB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DDF307C"/>
    <w:multiLevelType w:val="hybridMultilevel"/>
    <w:tmpl w:val="37484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EEC"/>
    <w:rsid w:val="00003576"/>
    <w:rsid w:val="00033D2F"/>
    <w:rsid w:val="000413F7"/>
    <w:rsid w:val="0005734C"/>
    <w:rsid w:val="00097F7F"/>
    <w:rsid w:val="000B7778"/>
    <w:rsid w:val="000D573D"/>
    <w:rsid w:val="0012046E"/>
    <w:rsid w:val="00150032"/>
    <w:rsid w:val="00156CC8"/>
    <w:rsid w:val="00181260"/>
    <w:rsid w:val="001967F1"/>
    <w:rsid w:val="001B1CBE"/>
    <w:rsid w:val="001C38F1"/>
    <w:rsid w:val="001E1A28"/>
    <w:rsid w:val="001E7952"/>
    <w:rsid w:val="001F464B"/>
    <w:rsid w:val="00210F98"/>
    <w:rsid w:val="00231F06"/>
    <w:rsid w:val="002D257A"/>
    <w:rsid w:val="00342F7F"/>
    <w:rsid w:val="003C60C5"/>
    <w:rsid w:val="00400E02"/>
    <w:rsid w:val="00402639"/>
    <w:rsid w:val="004C6D8A"/>
    <w:rsid w:val="004F3EEC"/>
    <w:rsid w:val="004F63D4"/>
    <w:rsid w:val="005E5FD6"/>
    <w:rsid w:val="00640425"/>
    <w:rsid w:val="00645CA0"/>
    <w:rsid w:val="006764DE"/>
    <w:rsid w:val="006971BA"/>
    <w:rsid w:val="006B63E0"/>
    <w:rsid w:val="006C6754"/>
    <w:rsid w:val="006F6FE6"/>
    <w:rsid w:val="00705EC6"/>
    <w:rsid w:val="0073337B"/>
    <w:rsid w:val="00766CC8"/>
    <w:rsid w:val="007E1577"/>
    <w:rsid w:val="007F2478"/>
    <w:rsid w:val="00800339"/>
    <w:rsid w:val="00830687"/>
    <w:rsid w:val="008649AF"/>
    <w:rsid w:val="00866107"/>
    <w:rsid w:val="0087273E"/>
    <w:rsid w:val="008844CC"/>
    <w:rsid w:val="008C38FA"/>
    <w:rsid w:val="008C5221"/>
    <w:rsid w:val="008C66B8"/>
    <w:rsid w:val="008E7E3A"/>
    <w:rsid w:val="00903F2B"/>
    <w:rsid w:val="00905FB2"/>
    <w:rsid w:val="00927AD0"/>
    <w:rsid w:val="00954B84"/>
    <w:rsid w:val="00963800"/>
    <w:rsid w:val="0098127E"/>
    <w:rsid w:val="00984EAD"/>
    <w:rsid w:val="009F6C69"/>
    <w:rsid w:val="00A32338"/>
    <w:rsid w:val="00A4120A"/>
    <w:rsid w:val="00A90E13"/>
    <w:rsid w:val="00AB24EB"/>
    <w:rsid w:val="00B2770D"/>
    <w:rsid w:val="00B3037A"/>
    <w:rsid w:val="00B3681A"/>
    <w:rsid w:val="00BC59E0"/>
    <w:rsid w:val="00C01313"/>
    <w:rsid w:val="00C2227C"/>
    <w:rsid w:val="00C44AEC"/>
    <w:rsid w:val="00C9384B"/>
    <w:rsid w:val="00CA49D7"/>
    <w:rsid w:val="00CC4ED3"/>
    <w:rsid w:val="00D059AD"/>
    <w:rsid w:val="00D26291"/>
    <w:rsid w:val="00D448C5"/>
    <w:rsid w:val="00D66B50"/>
    <w:rsid w:val="00D753B2"/>
    <w:rsid w:val="00D850D3"/>
    <w:rsid w:val="00DB0941"/>
    <w:rsid w:val="00DB5A00"/>
    <w:rsid w:val="00E65A3E"/>
    <w:rsid w:val="00E71BD5"/>
    <w:rsid w:val="00EA0FB2"/>
    <w:rsid w:val="00F71534"/>
    <w:rsid w:val="00F9305B"/>
    <w:rsid w:val="00FC072B"/>
    <w:rsid w:val="00FD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D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34C"/>
    <w:pPr>
      <w:ind w:leftChars="200" w:left="480"/>
    </w:pPr>
  </w:style>
  <w:style w:type="table" w:styleId="TableGrid">
    <w:name w:val="Table Grid"/>
    <w:basedOn w:val="TableNormal"/>
    <w:uiPriority w:val="99"/>
    <w:rsid w:val="006764D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rsid w:val="002D257A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1E79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ding.tn.edu.tw/celebrity_stor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1280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臺南市「閱讀教育推廣講師人才資料庫」同意書</dc:title>
  <dc:subject/>
  <dc:creator>Tai</dc:creator>
  <cp:keywords/>
  <dc:description/>
  <cp:lastModifiedBy>chasing</cp:lastModifiedBy>
  <cp:revision>2</cp:revision>
  <dcterms:created xsi:type="dcterms:W3CDTF">2015-03-12T23:53:00Z</dcterms:created>
  <dcterms:modified xsi:type="dcterms:W3CDTF">2015-03-12T23:53:00Z</dcterms:modified>
</cp:coreProperties>
</file>