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60A" w:rsidRDefault="00254696">
      <w:pPr>
        <w:snapToGrid w:val="0"/>
        <w:spacing w:line="288" w:lineRule="auto"/>
        <w:jc w:val="center"/>
      </w:pPr>
      <w:r>
        <w:rPr>
          <w:noProof/>
        </w:rPr>
        <mc:AlternateContent>
          <mc:Choice Requires="wps">
            <w:drawing>
              <wp:anchor distT="0" distB="0" distL="114300" distR="114300" simplePos="0" relativeHeight="251671552" behindDoc="0" locked="0" layoutInCell="1" allowOverlap="1" wp14:anchorId="71F167ED" wp14:editId="552CE868">
                <wp:simplePos x="0" y="0"/>
                <wp:positionH relativeFrom="page">
                  <wp:align>center</wp:align>
                </wp:positionH>
                <wp:positionV relativeFrom="paragraph">
                  <wp:posOffset>5975985</wp:posOffset>
                </wp:positionV>
                <wp:extent cx="2580637" cy="548640"/>
                <wp:effectExtent l="0" t="0" r="0" b="0"/>
                <wp:wrapNone/>
                <wp:docPr id="4" name="文字方塊 19"/>
                <wp:cNvGraphicFramePr/>
                <a:graphic xmlns:a="http://schemas.openxmlformats.org/drawingml/2006/main">
                  <a:graphicData uri="http://schemas.microsoft.com/office/word/2010/wordprocessingShape">
                    <wps:wsp>
                      <wps:cNvSpPr txBox="1"/>
                      <wps:spPr>
                        <a:xfrm>
                          <a:off x="0" y="0"/>
                          <a:ext cx="2580637" cy="548640"/>
                        </a:xfrm>
                        <a:prstGeom prst="rect">
                          <a:avLst/>
                        </a:prstGeom>
                        <a:noFill/>
                        <a:ln>
                          <a:noFill/>
                          <a:prstDash/>
                        </a:ln>
                      </wps:spPr>
                      <wps:txbx>
                        <w:txbxContent>
                          <w:p w:rsidR="006C360A" w:rsidRDefault="00280BCA">
                            <w:pPr>
                              <w:jc w:val="cente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10</w:t>
                            </w:r>
                            <w:r w:rsidR="002B5EC0">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9</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年</w:t>
                            </w:r>
                            <w:r w:rsidR="002B5EC0">
                              <w:rPr>
                                <w:rFonts w:ascii="文鼎新藝體" w:eastAsia="文鼎新藝體" w:hAnsi="文鼎新藝體" w:hint="eastAsia"/>
                                <w:b/>
                                <w:color w:val="8064A2"/>
                                <w:sz w:val="52"/>
                                <w:szCs w:val="52"/>
                                <w14:shadow w14:blurRad="63500" w14:dist="50800" w14:dir="1350000" w14:sx="0" w14:sy="0" w14:kx="0" w14:ky="0" w14:algn="none">
                                  <w14:srgbClr w14:val="000000">
                                    <w14:alpha w14:val="50000"/>
                                  </w14:srgbClr>
                                </w14:shadow>
                              </w:rPr>
                              <w:t>7</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月</w:t>
                            </w:r>
                            <w:r w:rsidR="002B5EC0">
                              <w:rPr>
                                <w:rFonts w:ascii="文鼎新藝體" w:eastAsia="文鼎新藝體" w:hAnsi="文鼎新藝體" w:hint="eastAsia"/>
                                <w:b/>
                                <w:color w:val="8064A2"/>
                                <w:sz w:val="52"/>
                                <w:szCs w:val="52"/>
                                <w14:shadow w14:blurRad="63500" w14:dist="50800" w14:dir="1350000" w14:sx="0" w14:sy="0" w14:kx="0" w14:ky="0" w14:algn="none">
                                  <w14:srgbClr w14:val="000000">
                                    <w14:alpha w14:val="50000"/>
                                  </w14:srgbClr>
                                </w14:shadow>
                              </w:rPr>
                              <w:t>14</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日</w:t>
                            </w:r>
                          </w:p>
                        </w:txbxContent>
                      </wps:txbx>
                      <wps:bodyPr vert="horz" wrap="none" lIns="91440" tIns="45720" rIns="91440" bIns="45720" anchor="t" anchorCtr="0" compatLnSpc="1">
                        <a:spAutoFit/>
                      </wps:bodyPr>
                    </wps:wsp>
                  </a:graphicData>
                </a:graphic>
              </wp:anchor>
            </w:drawing>
          </mc:Choice>
          <mc:Fallback>
            <w:pict>
              <v:shapetype w14:anchorId="71F167ED" id="_x0000_t202" coordsize="21600,21600" o:spt="202" path="m,l,21600r21600,l21600,xe">
                <v:stroke joinstyle="miter"/>
                <v:path gradientshapeok="t" o:connecttype="rect"/>
              </v:shapetype>
              <v:shape id="文字方塊 19" o:spid="_x0000_s1026" type="#_x0000_t202" style="position:absolute;left:0;text-align:left;margin-left:0;margin-top:470.55pt;width:203.2pt;height:43.2pt;z-index:25167155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" filled="f" stroked="f">
                <v:textbox style="mso-fit-shape-to-text:t">
                  <w:txbxContent>
                    <w:p w:rsidR="006C360A" w:rsidRDefault="00280BCA">
                      <w:pPr>
                        <w:jc w:val="cente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10</w:t>
                      </w:r>
                      <w:r w:rsidR="002B5EC0">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9</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年</w:t>
                      </w:r>
                      <w:r w:rsidR="002B5EC0">
                        <w:rPr>
                          <w:rFonts w:ascii="文鼎新藝體" w:eastAsia="文鼎新藝體" w:hAnsi="文鼎新藝體" w:hint="eastAsia"/>
                          <w:b/>
                          <w:color w:val="8064A2"/>
                          <w:sz w:val="52"/>
                          <w:szCs w:val="52"/>
                          <w14:shadow w14:blurRad="63500" w14:dist="50800" w14:dir="1350000" w14:sx="0" w14:sy="0" w14:kx="0" w14:ky="0" w14:algn="none">
                            <w14:srgbClr w14:val="000000">
                              <w14:alpha w14:val="50000"/>
                            </w14:srgbClr>
                          </w14:shadow>
                        </w:rPr>
                        <w:t>7</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月</w:t>
                      </w:r>
                      <w:r w:rsidR="002B5EC0">
                        <w:rPr>
                          <w:rFonts w:ascii="文鼎新藝體" w:eastAsia="文鼎新藝體" w:hAnsi="文鼎新藝體" w:hint="eastAsia"/>
                          <w:b/>
                          <w:color w:val="8064A2"/>
                          <w:sz w:val="52"/>
                          <w:szCs w:val="52"/>
                          <w14:shadow w14:blurRad="63500" w14:dist="50800" w14:dir="1350000" w14:sx="0" w14:sy="0" w14:kx="0" w14:ky="0" w14:algn="none">
                            <w14:srgbClr w14:val="000000">
                              <w14:alpha w14:val="50000"/>
                            </w14:srgbClr>
                          </w14:shadow>
                        </w:rPr>
                        <w:t>14</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日</w:t>
                      </w:r>
                    </w:p>
                  </w:txbxContent>
                </v:textbox>
                <w10:wrap anchorx="page"/>
              </v:shape>
            </w:pict>
          </mc:Fallback>
        </mc:AlternateContent>
      </w:r>
      <w:r w:rsidR="00280BCA">
        <w:rPr>
          <w:noProof/>
        </w:rPr>
        <mc:AlternateContent>
          <mc:Choice Requires="wps">
            <w:drawing>
              <wp:anchor distT="0" distB="0" distL="114300" distR="114300" simplePos="0" relativeHeight="251669504" behindDoc="0" locked="0" layoutInCell="1" allowOverlap="1" wp14:anchorId="238DA92E" wp14:editId="0CA01744">
                <wp:simplePos x="0" y="0"/>
                <wp:positionH relativeFrom="column">
                  <wp:posOffset>1684023</wp:posOffset>
                </wp:positionH>
                <wp:positionV relativeFrom="paragraph">
                  <wp:posOffset>3430901</wp:posOffset>
                </wp:positionV>
                <wp:extent cx="2623815" cy="777240"/>
                <wp:effectExtent l="0" t="0" r="0" b="3810"/>
                <wp:wrapNone/>
                <wp:docPr id="1" name="文字方塊 9"/>
                <wp:cNvGraphicFramePr/>
                <a:graphic xmlns:a="http://schemas.openxmlformats.org/drawingml/2006/main">
                  <a:graphicData uri="http://schemas.microsoft.com/office/word/2010/wordprocessingShape">
                    <wps:wsp>
                      <wps:cNvSpPr txBox="1"/>
                      <wps:spPr>
                        <a:xfrm>
                          <a:off x="0" y="0"/>
                          <a:ext cx="2623815" cy="777240"/>
                        </a:xfrm>
                        <a:prstGeom prst="rect">
                          <a:avLst/>
                        </a:prstGeom>
                        <a:noFill/>
                        <a:ln>
                          <a:noFill/>
                          <a:prstDash/>
                        </a:ln>
                      </wps:spPr>
                      <wps:txbx>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期末校務會議</w:t>
                            </w:r>
                          </w:p>
                        </w:txbxContent>
                      </wps:txbx>
                      <wps:bodyPr vert="horz" wrap="none" lIns="91440" tIns="45720" rIns="91440" bIns="45720" anchor="t" anchorCtr="0" compatLnSpc="1">
                        <a:spAutoFit/>
                      </wps:bodyPr>
                    </wps:wsp>
                  </a:graphicData>
                </a:graphic>
              </wp:anchor>
            </w:drawing>
          </mc:Choice>
          <mc:Fallback>
            <w:pict>
              <v:shape w14:anchorId="238DA92E" id="文字方塊 9" o:spid="_x0000_s1027" type="#_x0000_t202" style="position:absolute;left:0;text-align:left;margin-left:132.6pt;margin-top:270.15pt;width:206.6pt;height:61.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" filled="f" stroked="f">
                <v:textbox style="mso-fit-shape-to-text:t">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期末校務會議</w:t>
                      </w:r>
                    </w:p>
                  </w:txbxContent>
                </v:textbox>
              </v:shape>
            </w:pict>
          </mc:Fallback>
        </mc:AlternateContent>
      </w:r>
      <w:r w:rsidR="00280BCA">
        <w:rPr>
          <w:noProof/>
        </w:rPr>
        <mc:AlternateContent>
          <mc:Choice Requires="wps">
            <w:drawing>
              <wp:anchor distT="0" distB="0" distL="114300" distR="114300" simplePos="0" relativeHeight="251667456" behindDoc="0" locked="0" layoutInCell="1" allowOverlap="1" wp14:anchorId="74A93F1A" wp14:editId="1BE6B984">
                <wp:simplePos x="0" y="0"/>
                <wp:positionH relativeFrom="column">
                  <wp:posOffset>1211580</wp:posOffset>
                </wp:positionH>
                <wp:positionV relativeFrom="paragraph">
                  <wp:posOffset>2701923</wp:posOffset>
                </wp:positionV>
                <wp:extent cx="3743325" cy="777240"/>
                <wp:effectExtent l="0" t="0" r="0" b="3810"/>
                <wp:wrapNone/>
                <wp:docPr id="2" name="文字方塊 8"/>
                <wp:cNvGraphicFramePr/>
                <a:graphic xmlns:a="http://schemas.openxmlformats.org/drawingml/2006/main">
                  <a:graphicData uri="http://schemas.microsoft.com/office/word/2010/wordprocessingShape">
                    <wps:wsp>
                      <wps:cNvSpPr txBox="1"/>
                      <wps:spPr>
                        <a:xfrm>
                          <a:off x="0" y="0"/>
                          <a:ext cx="3743325" cy="777240"/>
                        </a:xfrm>
                        <a:prstGeom prst="rect">
                          <a:avLst/>
                        </a:prstGeom>
                        <a:noFill/>
                        <a:ln>
                          <a:noFill/>
                          <a:prstDash/>
                        </a:ln>
                      </wps:spPr>
                      <wps:txbx>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10</w:t>
                            </w:r>
                            <w:r w:rsidR="002B5EC0">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8</w:t>
                            </w: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學年度第2學期</w:t>
                            </w:r>
                          </w:p>
                        </w:txbxContent>
                      </wps:txbx>
                      <wps:bodyPr vert="horz" wrap="none" lIns="91440" tIns="45720" rIns="91440" bIns="45720" anchor="t" anchorCtr="0" compatLnSpc="1">
                        <a:spAutoFit/>
                      </wps:bodyPr>
                    </wps:wsp>
                  </a:graphicData>
                </a:graphic>
              </wp:anchor>
            </w:drawing>
          </mc:Choice>
          <mc:Fallback>
            <w:pict>
              <v:shape w14:anchorId="74A93F1A" id="文字方塊 8" o:spid="_x0000_s1028" type="#_x0000_t202" style="position:absolute;left:0;text-align:left;margin-left:95.4pt;margin-top:212.75pt;width:294.75pt;height:61.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" filled="f" stroked="f">
                <v:textbox style="mso-fit-shape-to-text:t">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10</w:t>
                      </w:r>
                      <w:r w:rsidR="002B5EC0">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8</w:t>
                      </w: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學年度第2學期</w:t>
                      </w:r>
                    </w:p>
                  </w:txbxContent>
                </v:textbox>
              </v:shape>
            </w:pict>
          </mc:Fallback>
        </mc:AlternateContent>
      </w:r>
      <w:r w:rsidR="00280BCA">
        <w:rPr>
          <w:noProof/>
        </w:rPr>
        <mc:AlternateContent>
          <mc:Choice Requires="wps">
            <w:drawing>
              <wp:anchor distT="0" distB="0" distL="114300" distR="114300" simplePos="0" relativeHeight="251665408" behindDoc="0" locked="0" layoutInCell="1" allowOverlap="1" wp14:anchorId="7D67B42C" wp14:editId="0E77F72B">
                <wp:simplePos x="0" y="0"/>
                <wp:positionH relativeFrom="column">
                  <wp:posOffset>749295</wp:posOffset>
                </wp:positionH>
                <wp:positionV relativeFrom="paragraph">
                  <wp:posOffset>1922141</wp:posOffset>
                </wp:positionV>
                <wp:extent cx="4617720" cy="777240"/>
                <wp:effectExtent l="0" t="0" r="0" b="3810"/>
                <wp:wrapNone/>
                <wp:docPr id="3" name="文字方塊 7"/>
                <wp:cNvGraphicFramePr/>
                <a:graphic xmlns:a="http://schemas.openxmlformats.org/drawingml/2006/main">
                  <a:graphicData uri="http://schemas.microsoft.com/office/word/2010/wordprocessingShape">
                    <wps:wsp>
                      <wps:cNvSpPr txBox="1"/>
                      <wps:spPr>
                        <a:xfrm>
                          <a:off x="0" y="0"/>
                          <a:ext cx="4617720" cy="777240"/>
                        </a:xfrm>
                        <a:prstGeom prst="rect">
                          <a:avLst/>
                        </a:prstGeom>
                        <a:noFill/>
                        <a:ln>
                          <a:noFill/>
                          <a:prstDash/>
                        </a:ln>
                      </wps:spPr>
                      <wps:txbx>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臺南市立將軍國民中學</w:t>
                            </w:r>
                          </w:p>
                        </w:txbxContent>
                      </wps:txbx>
                      <wps:bodyPr vert="horz" wrap="square" lIns="91440" tIns="45720" rIns="91440" bIns="45720" anchor="t" anchorCtr="0" compatLnSpc="1">
                        <a:spAutoFit/>
                      </wps:bodyPr>
                    </wps:wsp>
                  </a:graphicData>
                </a:graphic>
              </wp:anchor>
            </w:drawing>
          </mc:Choice>
          <mc:Fallback>
            <w:pict>
              <v:shape w14:anchorId="7D67B42C" id="文字方塊 7" o:spid="_x0000_s1029" type="#_x0000_t202" style="position:absolute;left:0;text-align:left;margin-left:59pt;margin-top:151.35pt;width:363.6pt;height:6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" filled="f" stroked="f">
                <v:textbox style="mso-fit-shape-to-text:t">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臺南市立將軍國民中學</w:t>
                      </w:r>
                    </w:p>
                  </w:txbxContent>
                </v:textbox>
              </v:shape>
            </w:pict>
          </mc:Fallback>
        </mc:AlternateContent>
      </w:r>
      <w:r>
        <w:rPr>
          <w:noProof/>
        </w:rPr>
        <w:drawing>
          <wp:inline distT="0" distB="0" distL="0" distR="0" wp14:anchorId="0D0E1ED2">
            <wp:extent cx="5273675" cy="8412480"/>
            <wp:effectExtent l="0" t="0" r="3175"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8412480"/>
                    </a:xfrm>
                    <a:prstGeom prst="rect">
                      <a:avLst/>
                    </a:prstGeom>
                    <a:noFill/>
                  </pic:spPr>
                </pic:pic>
              </a:graphicData>
            </a:graphic>
          </wp:inline>
        </w:drawing>
      </w:r>
    </w:p>
    <w:p w:rsidR="00254696" w:rsidRDefault="00254696">
      <w:pPr>
        <w:pStyle w:val="ad"/>
        <w:spacing w:before="180" w:line="500" w:lineRule="exact"/>
        <w:jc w:val="both"/>
        <w:rPr>
          <w:rFonts w:ascii="標楷體" w:eastAsia="標楷體" w:hAnsi="標楷體"/>
          <w:b/>
          <w:bCs/>
          <w:spacing w:val="-10"/>
          <w:sz w:val="32"/>
          <w:szCs w:val="32"/>
        </w:rPr>
      </w:pPr>
    </w:p>
    <w:p w:rsidR="006C360A" w:rsidRDefault="00280BCA">
      <w:pPr>
        <w:pStyle w:val="ad"/>
        <w:spacing w:before="180" w:line="500" w:lineRule="exact"/>
        <w:jc w:val="both"/>
        <w:rPr>
          <w:rFonts w:ascii="標楷體" w:eastAsia="標楷體" w:hAnsi="標楷體"/>
          <w:b/>
          <w:bCs/>
          <w:spacing w:val="-10"/>
          <w:sz w:val="32"/>
          <w:szCs w:val="32"/>
        </w:rPr>
      </w:pPr>
      <w:r>
        <w:rPr>
          <w:rFonts w:ascii="標楷體" w:eastAsia="標楷體" w:hAnsi="標楷體"/>
          <w:b/>
          <w:bCs/>
          <w:spacing w:val="-10"/>
          <w:sz w:val="32"/>
          <w:szCs w:val="32"/>
        </w:rPr>
        <w:lastRenderedPageBreak/>
        <w:t>壹、主席報告：</w:t>
      </w:r>
    </w:p>
    <w:p w:rsidR="006C360A" w:rsidRDefault="00280BCA" w:rsidP="00CE1D36">
      <w:pPr>
        <w:spacing w:line="312" w:lineRule="auto"/>
        <w:rPr>
          <w:b/>
          <w:bCs/>
          <w:sz w:val="32"/>
        </w:rPr>
      </w:pPr>
      <w:r>
        <w:rPr>
          <w:rFonts w:ascii="標楷體" w:eastAsia="標楷體" w:hAnsi="標楷體"/>
          <w:b/>
          <w:bCs/>
          <w:spacing w:val="-10"/>
          <w:sz w:val="32"/>
          <w:szCs w:val="32"/>
        </w:rPr>
        <w:t>貳、上次會議決議執行報告</w:t>
      </w:r>
      <w:r>
        <w:rPr>
          <w:rFonts w:ascii="標楷體" w:eastAsia="標楷體" w:hAnsi="標楷體"/>
          <w:bCs/>
          <w:spacing w:val="-10"/>
          <w:sz w:val="32"/>
          <w:szCs w:val="32"/>
        </w:rPr>
        <w:t>：</w:t>
      </w:r>
      <w:r w:rsidR="00DD338F" w:rsidRPr="00DD338F">
        <w:rPr>
          <w:rFonts w:ascii="標楷體" w:eastAsia="標楷體" w:hAnsi="標楷體" w:hint="eastAsia"/>
          <w:b/>
          <w:bCs/>
          <w:spacing w:val="-10"/>
          <w:sz w:val="32"/>
          <w:szCs w:val="32"/>
        </w:rPr>
        <w:t>(無)</w:t>
      </w:r>
    </w:p>
    <w:p w:rsidR="006C360A" w:rsidRDefault="00280BCA">
      <w:pPr>
        <w:spacing w:line="520" w:lineRule="exact"/>
        <w:rPr>
          <w:rFonts w:ascii="標楷體" w:eastAsia="標楷體" w:hAnsi="標楷體"/>
          <w:b/>
          <w:bCs/>
          <w:spacing w:val="-10"/>
          <w:sz w:val="32"/>
          <w:szCs w:val="32"/>
        </w:rPr>
      </w:pPr>
      <w:r>
        <w:rPr>
          <w:rFonts w:ascii="標楷體" w:eastAsia="標楷體" w:hAnsi="標楷體"/>
          <w:b/>
          <w:bCs/>
          <w:spacing w:val="-10"/>
          <w:sz w:val="32"/>
          <w:szCs w:val="32"/>
        </w:rPr>
        <w:t>參、各處室報告：</w:t>
      </w:r>
    </w:p>
    <w:p w:rsidR="00CE1D36" w:rsidRDefault="00CE1D36">
      <w:pPr>
        <w:snapToGrid w:val="0"/>
        <w:spacing w:line="348" w:lineRule="auto"/>
        <w:rPr>
          <w:rFonts w:ascii="標楷體" w:eastAsia="標楷體" w:hAnsi="標楷體" w:cs="新細明體"/>
          <w:b/>
          <w:sz w:val="32"/>
          <w:szCs w:val="32"/>
        </w:rPr>
      </w:pPr>
    </w:p>
    <w:p w:rsidR="006C360A" w:rsidRDefault="00280BCA">
      <w:pPr>
        <w:snapToGrid w:val="0"/>
        <w:spacing w:line="348" w:lineRule="auto"/>
        <w:rPr>
          <w:rFonts w:ascii="標楷體" w:eastAsia="標楷體" w:hAnsi="標楷體"/>
          <w:b/>
          <w:sz w:val="32"/>
          <w:szCs w:val="32"/>
        </w:rPr>
      </w:pPr>
      <w:r w:rsidRPr="00DD338F">
        <w:rPr>
          <w:rFonts w:ascii="標楷體" w:eastAsia="標楷體" w:hAnsi="標楷體" w:cs="新細明體"/>
          <w:b/>
          <w:sz w:val="32"/>
          <w:szCs w:val="32"/>
        </w:rPr>
        <w:t>※</w:t>
      </w:r>
      <w:r w:rsidRPr="00DD338F">
        <w:rPr>
          <w:rFonts w:ascii="標楷體" w:eastAsia="標楷體" w:hAnsi="標楷體"/>
          <w:b/>
          <w:sz w:val="32"/>
          <w:szCs w:val="32"/>
        </w:rPr>
        <w:t>教</w:t>
      </w:r>
      <w:r w:rsidR="00F352AB">
        <w:rPr>
          <w:rFonts w:ascii="標楷體" w:eastAsia="標楷體" w:hAnsi="標楷體" w:hint="eastAsia"/>
          <w:b/>
          <w:sz w:val="32"/>
          <w:szCs w:val="32"/>
          <w:lang w:eastAsia="zh-HK"/>
        </w:rPr>
        <w:t>導</w:t>
      </w:r>
      <w:r w:rsidRPr="00DD338F">
        <w:rPr>
          <w:rFonts w:ascii="標楷體" w:eastAsia="標楷體" w:hAnsi="標楷體"/>
          <w:b/>
          <w:sz w:val="32"/>
          <w:szCs w:val="32"/>
        </w:rPr>
        <w:t>處報告</w:t>
      </w:r>
    </w:p>
    <w:p w:rsidR="00CE1D36" w:rsidRPr="00CE1D36" w:rsidRDefault="00CE1D36" w:rsidP="00CE1D36">
      <w:pPr>
        <w:suppressAutoHyphens w:val="0"/>
        <w:autoSpaceDN/>
        <w:spacing w:line="480" w:lineRule="exact"/>
        <w:ind w:firstLineChars="200" w:firstLine="560"/>
        <w:textAlignment w:val="auto"/>
        <w:rPr>
          <w:rFonts w:ascii="標楷體" w:eastAsia="標楷體" w:hAnsi="標楷體"/>
          <w:kern w:val="2"/>
          <w:sz w:val="28"/>
          <w:szCs w:val="24"/>
        </w:rPr>
      </w:pPr>
      <w:r w:rsidRPr="00CE1D36">
        <w:rPr>
          <w:rFonts w:ascii="標楷體" w:eastAsia="標楷體" w:hAnsi="標楷體" w:hint="eastAsia"/>
          <w:kern w:val="2"/>
          <w:sz w:val="28"/>
          <w:szCs w:val="24"/>
        </w:rPr>
        <w:t>感謝同仁對教導處業務的協助!感謝教導處兩位組長：克均組長、于迪組長</w:t>
      </w:r>
      <w:r w:rsidR="00FD2E87">
        <w:rPr>
          <w:rFonts w:ascii="標楷體" w:eastAsia="標楷體" w:hAnsi="標楷體" w:hint="eastAsia"/>
          <w:kern w:val="2"/>
          <w:sz w:val="28"/>
          <w:szCs w:val="24"/>
        </w:rPr>
        <w:t>、</w:t>
      </w:r>
      <w:r w:rsidRPr="00CE1D36">
        <w:rPr>
          <w:rFonts w:ascii="標楷體" w:eastAsia="標楷體" w:hAnsi="標楷體" w:hint="eastAsia"/>
          <w:kern w:val="2"/>
          <w:sz w:val="28"/>
          <w:szCs w:val="24"/>
        </w:rPr>
        <w:t>網管世鴻老師</w:t>
      </w:r>
      <w:r w:rsidR="00FD2E87">
        <w:rPr>
          <w:rFonts w:ascii="標楷體" w:eastAsia="標楷體" w:hAnsi="標楷體" w:hint="eastAsia"/>
          <w:kern w:val="2"/>
          <w:sz w:val="28"/>
          <w:szCs w:val="24"/>
          <w:lang w:eastAsia="zh-HK"/>
        </w:rPr>
        <w:t>及</w:t>
      </w:r>
      <w:r w:rsidRPr="00CE1D36">
        <w:rPr>
          <w:rFonts w:ascii="標楷體" w:eastAsia="標楷體" w:hAnsi="標楷體" w:hint="eastAsia"/>
          <w:kern w:val="2"/>
          <w:sz w:val="28"/>
          <w:szCs w:val="24"/>
        </w:rPr>
        <w:t>午餐執秘姝媚老師！也感謝三年級兩位導師協助督促三年級的課業，讓我們今年減C計畫成功!</w:t>
      </w:r>
      <w:r>
        <w:rPr>
          <w:rFonts w:ascii="標楷體" w:eastAsia="標楷體" w:hAnsi="標楷體" w:hint="eastAsia"/>
          <w:kern w:val="2"/>
          <w:sz w:val="28"/>
          <w:szCs w:val="24"/>
        </w:rPr>
        <w:t>感謝一二年級的導師們在班級經營上的用心</w:t>
      </w:r>
      <w:r w:rsidRPr="00CE1D36">
        <w:rPr>
          <w:rFonts w:ascii="標楷體" w:eastAsia="標楷體" w:hAnsi="標楷體" w:hint="eastAsia"/>
          <w:kern w:val="2"/>
          <w:sz w:val="28"/>
          <w:szCs w:val="24"/>
        </w:rPr>
        <w:t>減輕行政上的負擔。109學年度招生情況也相當關鍵，期許同仁們繼續在教學上精進、用心及努力，讓明年班級數可以穩定。</w:t>
      </w:r>
    </w:p>
    <w:p w:rsidR="00CE1D36" w:rsidRPr="00FD2E87" w:rsidRDefault="00CE1D36" w:rsidP="00CE1D36">
      <w:pPr>
        <w:suppressAutoHyphens w:val="0"/>
        <w:autoSpaceDN/>
        <w:spacing w:line="480" w:lineRule="exact"/>
        <w:textAlignment w:val="auto"/>
        <w:rPr>
          <w:rFonts w:ascii="標楷體" w:eastAsia="標楷體" w:hAnsi="標楷體"/>
          <w:b/>
          <w:kern w:val="2"/>
          <w:sz w:val="28"/>
          <w:szCs w:val="24"/>
        </w:rPr>
      </w:pPr>
      <w:r w:rsidRPr="00CE1D36">
        <w:rPr>
          <w:rFonts w:ascii="標楷體" w:eastAsia="標楷體" w:hAnsi="標楷體" w:hint="eastAsia"/>
          <w:b/>
          <w:kern w:val="2"/>
          <w:sz w:val="28"/>
          <w:szCs w:val="24"/>
        </w:rPr>
        <w:t>教務組：</w:t>
      </w:r>
    </w:p>
    <w:p w:rsidR="00CE1D36" w:rsidRPr="00CE1D36" w:rsidRDefault="00CE1D36" w:rsidP="00CE1D36">
      <w:pPr>
        <w:suppressAutoHyphens w:val="0"/>
        <w:autoSpaceDN/>
        <w:spacing w:line="480" w:lineRule="exact"/>
        <w:textAlignment w:val="auto"/>
        <w:rPr>
          <w:rFonts w:ascii="標楷體" w:eastAsia="標楷體" w:hAnsi="標楷體"/>
          <w:kern w:val="2"/>
          <w:sz w:val="28"/>
          <w:szCs w:val="24"/>
        </w:rPr>
      </w:pPr>
      <w:r>
        <w:rPr>
          <w:rFonts w:ascii="標楷體" w:eastAsia="標楷體" w:hAnsi="標楷體" w:hint="eastAsia"/>
          <w:kern w:val="2"/>
          <w:sz w:val="28"/>
          <w:szCs w:val="24"/>
          <w:lang w:eastAsia="zh-HK"/>
        </w:rPr>
        <w:t>一</w:t>
      </w:r>
      <w:r>
        <w:rPr>
          <w:rFonts w:ascii="標楷體" w:eastAsia="標楷體" w:hAnsi="標楷體" w:hint="eastAsia"/>
          <w:kern w:val="2"/>
          <w:sz w:val="28"/>
          <w:szCs w:val="24"/>
        </w:rPr>
        <w:t>、</w:t>
      </w:r>
      <w:r w:rsidRPr="00CE1D36">
        <w:rPr>
          <w:rFonts w:ascii="標楷體" w:eastAsia="標楷體" w:hAnsi="標楷體" w:hint="eastAsia"/>
          <w:kern w:val="2"/>
          <w:sz w:val="28"/>
          <w:szCs w:val="24"/>
        </w:rPr>
        <w:t>暑期活動課程</w:t>
      </w:r>
    </w:p>
    <w:p w:rsidR="00CE1D36" w:rsidRPr="00CE1D36" w:rsidRDefault="00CE1D36" w:rsidP="00CE1D36">
      <w:pPr>
        <w:suppressAutoHyphens w:val="0"/>
        <w:autoSpaceDN/>
        <w:spacing w:line="480" w:lineRule="exact"/>
        <w:ind w:leftChars="100" w:left="520" w:hangingChars="100" w:hanging="280"/>
        <w:textAlignment w:val="auto"/>
        <w:rPr>
          <w:rFonts w:ascii="標楷體" w:eastAsia="標楷體" w:hAnsi="標楷體"/>
          <w:kern w:val="2"/>
          <w:sz w:val="28"/>
          <w:szCs w:val="24"/>
        </w:rPr>
      </w:pPr>
      <w:r w:rsidRPr="00CE1D36">
        <w:rPr>
          <w:rFonts w:ascii="標楷體" w:eastAsia="標楷體" w:hAnsi="標楷體" w:hint="eastAsia"/>
          <w:kern w:val="2"/>
          <w:sz w:val="28"/>
          <w:szCs w:val="24"/>
        </w:rPr>
        <w:t>1.一年級7/27-8/7，二三年級7/27-8/14，學生到校時間8:00，8</w:t>
      </w:r>
      <w:r w:rsidRPr="00CE1D36">
        <w:rPr>
          <w:rFonts w:ascii="標楷體" w:eastAsia="標楷體" w:hAnsi="標楷體"/>
          <w:kern w:val="2"/>
          <w:sz w:val="28"/>
          <w:szCs w:val="24"/>
        </w:rPr>
        <w:t>:00-8:15</w:t>
      </w:r>
      <w:r w:rsidRPr="00CE1D36">
        <w:rPr>
          <w:rFonts w:ascii="標楷體" w:eastAsia="標楷體" w:hAnsi="標楷體" w:hint="eastAsia"/>
          <w:kern w:val="2"/>
          <w:sz w:val="28"/>
          <w:szCs w:val="24"/>
        </w:rPr>
        <w:t>導師時間，</w:t>
      </w:r>
      <w:r w:rsidRPr="00CE1D36">
        <w:rPr>
          <w:rFonts w:ascii="標楷體" w:eastAsia="標楷體" w:hAnsi="標楷體"/>
          <w:kern w:val="2"/>
          <w:sz w:val="28"/>
          <w:szCs w:val="24"/>
        </w:rPr>
        <w:t>8:20</w:t>
      </w:r>
      <w:r w:rsidRPr="00CE1D36">
        <w:rPr>
          <w:rFonts w:ascii="標楷體" w:eastAsia="標楷體" w:hAnsi="標楷體" w:hint="eastAsia"/>
          <w:kern w:val="2"/>
          <w:sz w:val="28"/>
          <w:szCs w:val="24"/>
        </w:rPr>
        <w:t>開始上課，11:50-12:05掃地時間，12:05各班自由放學，各班點名事宜及聯絡未到校學生請導師協助。</w:t>
      </w:r>
    </w:p>
    <w:p w:rsidR="00CE1D36" w:rsidRPr="00CE1D36" w:rsidRDefault="00CE1D36" w:rsidP="00CE1D36">
      <w:pPr>
        <w:suppressAutoHyphens w:val="0"/>
        <w:autoSpaceDN/>
        <w:spacing w:line="480" w:lineRule="exact"/>
        <w:ind w:firstLineChars="100" w:firstLine="280"/>
        <w:textAlignment w:val="auto"/>
        <w:rPr>
          <w:rFonts w:ascii="標楷體" w:eastAsia="標楷體" w:hAnsi="標楷體"/>
          <w:kern w:val="2"/>
          <w:sz w:val="28"/>
          <w:szCs w:val="24"/>
        </w:rPr>
      </w:pPr>
      <w:r w:rsidRPr="00CE1D36">
        <w:rPr>
          <w:rFonts w:ascii="標楷體" w:eastAsia="標楷體" w:hAnsi="標楷體" w:hint="eastAsia"/>
          <w:kern w:val="2"/>
          <w:sz w:val="28"/>
          <w:szCs w:val="24"/>
        </w:rPr>
        <w:t xml:space="preserve">2.暑期活動 </w:t>
      </w:r>
      <w:r w:rsidRPr="00CE1D36">
        <w:rPr>
          <w:rFonts w:ascii="標楷體" w:eastAsia="標楷體" w:hAnsi="標楷體" w:hint="eastAsia"/>
          <w:kern w:val="2"/>
          <w:sz w:val="28"/>
          <w:szCs w:val="24"/>
          <w:bdr w:val="single" w:sz="4" w:space="0" w:color="auto"/>
        </w:rPr>
        <w:t>專車三週7/27~8/14只開上午到校單程，回程學生自理。</w:t>
      </w:r>
    </w:p>
    <w:p w:rsidR="00CE1D36" w:rsidRPr="00CE1D36" w:rsidRDefault="00CE1D36" w:rsidP="00CE1D36">
      <w:pPr>
        <w:suppressAutoHyphens w:val="0"/>
        <w:autoSpaceDN/>
        <w:spacing w:line="480" w:lineRule="exact"/>
        <w:ind w:firstLineChars="100" w:firstLine="280"/>
        <w:textAlignment w:val="auto"/>
        <w:rPr>
          <w:rFonts w:ascii="標楷體" w:eastAsia="標楷體" w:hAnsi="標楷體"/>
          <w:kern w:val="2"/>
          <w:sz w:val="28"/>
          <w:szCs w:val="24"/>
        </w:rPr>
      </w:pPr>
      <w:r w:rsidRPr="00CE1D36">
        <w:rPr>
          <w:rFonts w:ascii="標楷體" w:eastAsia="標楷體" w:hAnsi="標楷體" w:hint="eastAsia"/>
          <w:kern w:val="2"/>
          <w:sz w:val="28"/>
          <w:szCs w:val="24"/>
        </w:rPr>
        <w:t>3.三年級午餐統一訂購，三年級導師中午便當由教務處提供(不收費)。</w:t>
      </w:r>
    </w:p>
    <w:p w:rsidR="00CE1D36" w:rsidRPr="00CE1D36" w:rsidRDefault="00CE1D36" w:rsidP="00CE1D36">
      <w:pPr>
        <w:suppressAutoHyphens w:val="0"/>
        <w:autoSpaceDN/>
        <w:spacing w:line="480" w:lineRule="exact"/>
        <w:ind w:firstLineChars="100" w:firstLine="280"/>
        <w:textAlignment w:val="auto"/>
        <w:rPr>
          <w:rFonts w:ascii="標楷體" w:eastAsia="標楷體" w:hAnsi="標楷體"/>
          <w:kern w:val="2"/>
          <w:sz w:val="28"/>
          <w:szCs w:val="24"/>
        </w:rPr>
      </w:pPr>
      <w:r w:rsidRPr="00CE1D36">
        <w:rPr>
          <w:rFonts w:ascii="標楷體" w:eastAsia="標楷體" w:hAnsi="標楷體" w:hint="eastAsia"/>
          <w:kern w:val="2"/>
          <w:sz w:val="28"/>
          <w:szCs w:val="24"/>
        </w:rPr>
        <w:t>4.暑期活動調代課請務必確實通知學生，</w:t>
      </w:r>
      <w:r w:rsidRPr="00CE1D36">
        <w:rPr>
          <w:rFonts w:ascii="標楷體" w:eastAsia="標楷體" w:hAnsi="標楷體" w:hint="eastAsia"/>
          <w:kern w:val="2"/>
          <w:sz w:val="28"/>
          <w:szCs w:val="24"/>
          <w:u w:val="single"/>
          <w:bdr w:val="single" w:sz="4" w:space="0" w:color="auto"/>
        </w:rPr>
        <w:t>鐘點費以簽到簿為主</w:t>
      </w:r>
      <w:r w:rsidRPr="00CE1D36">
        <w:rPr>
          <w:rFonts w:ascii="標楷體" w:eastAsia="標楷體" w:hAnsi="標楷體" w:hint="eastAsia"/>
          <w:kern w:val="2"/>
          <w:sz w:val="28"/>
          <w:szCs w:val="24"/>
        </w:rPr>
        <w:t>，謝謝!</w:t>
      </w:r>
    </w:p>
    <w:p w:rsidR="00CE1D36" w:rsidRDefault="00CE1D36" w:rsidP="00CE1D36">
      <w:pPr>
        <w:suppressAutoHyphens w:val="0"/>
        <w:autoSpaceDN/>
        <w:spacing w:line="480" w:lineRule="exact"/>
        <w:ind w:firstLineChars="100" w:firstLine="280"/>
        <w:textAlignment w:val="auto"/>
        <w:rPr>
          <w:rFonts w:ascii="標楷體" w:eastAsia="標楷體" w:hAnsi="標楷體"/>
          <w:kern w:val="2"/>
          <w:sz w:val="28"/>
          <w:szCs w:val="24"/>
        </w:rPr>
      </w:pPr>
      <w:r w:rsidRPr="00CE1D36">
        <w:rPr>
          <w:rFonts w:ascii="標楷體" w:eastAsia="標楷體" w:hAnsi="標楷體" w:hint="eastAsia"/>
          <w:kern w:val="2"/>
          <w:sz w:val="28"/>
          <w:szCs w:val="24"/>
        </w:rPr>
        <w:t>5.感謝導師鼓勵學生參加暑期活動，一二年級幾乎全員到齊，謝謝!</w:t>
      </w:r>
    </w:p>
    <w:p w:rsidR="00CE1D36" w:rsidRDefault="00CE1D36" w:rsidP="00CE1D36">
      <w:pPr>
        <w:suppressAutoHyphens w:val="0"/>
        <w:autoSpaceDN/>
        <w:spacing w:line="480" w:lineRule="exact"/>
        <w:textAlignment w:val="auto"/>
        <w:rPr>
          <w:rFonts w:ascii="標楷體" w:eastAsia="標楷體" w:hAnsi="標楷體"/>
          <w:kern w:val="2"/>
          <w:sz w:val="28"/>
          <w:szCs w:val="24"/>
        </w:rPr>
      </w:pPr>
      <w:r>
        <w:rPr>
          <w:rFonts w:ascii="標楷體" w:eastAsia="標楷體" w:hAnsi="標楷體" w:hint="eastAsia"/>
          <w:kern w:val="2"/>
          <w:sz w:val="28"/>
          <w:szCs w:val="24"/>
          <w:lang w:eastAsia="zh-HK"/>
        </w:rPr>
        <w:t>二</w:t>
      </w:r>
      <w:r>
        <w:rPr>
          <w:rFonts w:ascii="標楷體" w:eastAsia="標楷體" w:hAnsi="標楷體" w:hint="eastAsia"/>
          <w:kern w:val="2"/>
          <w:sz w:val="28"/>
          <w:szCs w:val="24"/>
        </w:rPr>
        <w:t>、</w:t>
      </w:r>
      <w:r w:rsidRPr="00CE1D36">
        <w:rPr>
          <w:rFonts w:ascii="標楷體" w:eastAsia="標楷體" w:hAnsi="標楷體" w:hint="eastAsia"/>
          <w:kern w:val="2"/>
          <w:sz w:val="28"/>
          <w:szCs w:val="24"/>
        </w:rPr>
        <w:t>暑假自主學習規劃</w:t>
      </w:r>
    </w:p>
    <w:p w:rsidR="00CE1D36" w:rsidRDefault="00CE1D36" w:rsidP="00CE1D36">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rPr>
        <w:t xml:space="preserve">  1.</w:t>
      </w:r>
      <w:r w:rsidRPr="00CE1D36">
        <w:rPr>
          <w:rFonts w:ascii="標楷體" w:eastAsia="標楷體" w:hAnsi="標楷體" w:hint="eastAsia"/>
          <w:kern w:val="2"/>
          <w:sz w:val="28"/>
          <w:szCs w:val="24"/>
        </w:rPr>
        <w:t>開學後9/8~9/9二年級複習考、三年級模擬考，範圍第一、二冊，請提醒學生安排複習。</w:t>
      </w:r>
    </w:p>
    <w:p w:rsidR="00CE1D36" w:rsidRDefault="00CE1D36" w:rsidP="00CE1D36">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kern w:val="2"/>
          <w:sz w:val="28"/>
          <w:szCs w:val="24"/>
        </w:rPr>
        <w:t xml:space="preserve">  </w:t>
      </w:r>
      <w:r>
        <w:rPr>
          <w:rFonts w:ascii="標楷體" w:eastAsia="標楷體" w:hAnsi="標楷體" w:hint="eastAsia"/>
          <w:kern w:val="2"/>
          <w:sz w:val="28"/>
          <w:szCs w:val="24"/>
        </w:rPr>
        <w:t>2.</w:t>
      </w:r>
      <w:r w:rsidRPr="00CE1D36">
        <w:rPr>
          <w:rFonts w:ascii="標楷體" w:eastAsia="標楷體" w:hAnsi="標楷體" w:hint="eastAsia"/>
          <w:kern w:val="2"/>
          <w:sz w:val="28"/>
          <w:szCs w:val="24"/>
        </w:rPr>
        <w:t>若有暑期作業，由各科教師規劃指派範圍。</w:t>
      </w:r>
    </w:p>
    <w:p w:rsidR="00CE1D36" w:rsidRDefault="00FD2E87" w:rsidP="00CE1D36">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lang w:eastAsia="zh-HK"/>
        </w:rPr>
        <w:t>三</w:t>
      </w:r>
      <w:r>
        <w:rPr>
          <w:rFonts w:ascii="標楷體" w:eastAsia="標楷體" w:hAnsi="標楷體" w:hint="eastAsia"/>
          <w:kern w:val="2"/>
          <w:sz w:val="28"/>
          <w:szCs w:val="24"/>
        </w:rPr>
        <w:t>、</w:t>
      </w:r>
      <w:r w:rsidR="00CE1D36" w:rsidRPr="00CE1D36">
        <w:rPr>
          <w:rFonts w:ascii="標楷體" w:eastAsia="標楷體" w:hAnsi="標楷體" w:hint="eastAsia"/>
          <w:kern w:val="2"/>
          <w:sz w:val="28"/>
          <w:szCs w:val="24"/>
        </w:rPr>
        <w:t>第三次段考成績7/15前寄給教務組。</w:t>
      </w:r>
    </w:p>
    <w:p w:rsidR="00CE1D36" w:rsidRDefault="00FD2E87" w:rsidP="00FD2E87">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lang w:eastAsia="zh-HK"/>
        </w:rPr>
        <w:t>四</w:t>
      </w:r>
      <w:r>
        <w:rPr>
          <w:rFonts w:ascii="標楷體" w:eastAsia="標楷體" w:hAnsi="標楷體" w:hint="eastAsia"/>
          <w:kern w:val="2"/>
          <w:sz w:val="28"/>
          <w:szCs w:val="24"/>
        </w:rPr>
        <w:t>、</w:t>
      </w:r>
      <w:r w:rsidR="00CE1D36" w:rsidRPr="00CE1D36">
        <w:rPr>
          <w:rFonts w:ascii="標楷體" w:eastAsia="標楷體" w:hAnsi="標楷體" w:hint="eastAsia"/>
          <w:kern w:val="2"/>
          <w:sz w:val="28"/>
          <w:szCs w:val="24"/>
        </w:rPr>
        <w:t>暑期行事曆請各位同仁參考，有任何問題請洽教務</w:t>
      </w:r>
      <w:r>
        <w:rPr>
          <w:rFonts w:ascii="標楷體" w:eastAsia="標楷體" w:hAnsi="標楷體" w:hint="eastAsia"/>
          <w:kern w:val="2"/>
          <w:sz w:val="28"/>
          <w:szCs w:val="24"/>
          <w:lang w:eastAsia="zh-HK"/>
        </w:rPr>
        <w:t>組</w:t>
      </w:r>
      <w:r w:rsidR="00CE1D36" w:rsidRPr="00CE1D36">
        <w:rPr>
          <w:rFonts w:ascii="標楷體" w:eastAsia="標楷體" w:hAnsi="標楷體" w:hint="eastAsia"/>
          <w:kern w:val="2"/>
          <w:sz w:val="28"/>
          <w:szCs w:val="24"/>
        </w:rPr>
        <w:t>，謝謝大家今年的支持。</w:t>
      </w:r>
    </w:p>
    <w:p w:rsidR="00CE1D36" w:rsidRPr="00CE1D36" w:rsidRDefault="00FD2E87" w:rsidP="00FD2E87">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lang w:eastAsia="zh-HK"/>
        </w:rPr>
        <w:t>五</w:t>
      </w:r>
      <w:r>
        <w:rPr>
          <w:rFonts w:ascii="標楷體" w:eastAsia="標楷體" w:hAnsi="標楷體" w:hint="eastAsia"/>
          <w:kern w:val="2"/>
          <w:sz w:val="28"/>
          <w:szCs w:val="24"/>
        </w:rPr>
        <w:t>、</w:t>
      </w:r>
      <w:r w:rsidR="00CE1D36" w:rsidRPr="00CE1D36">
        <w:rPr>
          <w:rFonts w:ascii="標楷體" w:eastAsia="標楷體" w:hAnsi="標楷體" w:hint="eastAsia"/>
          <w:kern w:val="2"/>
          <w:sz w:val="28"/>
          <w:szCs w:val="24"/>
        </w:rPr>
        <w:t>有關109學年社群申請，原定抽籤後跨校組國文、自然、社會社群，但因鄰校英、數待加強過半強迫申請，故109學年配合鄰校跨校組社群，由將軍主辦國文社群，後港英文社群，竹橋數學社群。請國英數領域教師支援各校的社群研習和成果，感謝大家配合。</w:t>
      </w:r>
    </w:p>
    <w:p w:rsidR="00CE1D36" w:rsidRPr="00FD2E87" w:rsidRDefault="00CE1D36" w:rsidP="00CE1D36">
      <w:pPr>
        <w:suppressAutoHyphens w:val="0"/>
        <w:autoSpaceDN/>
        <w:spacing w:line="480" w:lineRule="exact"/>
        <w:textAlignment w:val="auto"/>
        <w:rPr>
          <w:rFonts w:ascii="標楷體" w:eastAsia="標楷體" w:hAnsi="標楷體"/>
          <w:b/>
          <w:kern w:val="2"/>
          <w:sz w:val="28"/>
          <w:szCs w:val="24"/>
        </w:rPr>
      </w:pPr>
      <w:r w:rsidRPr="00CE1D36">
        <w:rPr>
          <w:rFonts w:ascii="標楷體" w:eastAsia="標楷體" w:hAnsi="標楷體" w:hint="eastAsia"/>
          <w:b/>
          <w:kern w:val="2"/>
          <w:sz w:val="28"/>
          <w:szCs w:val="24"/>
        </w:rPr>
        <w:t>訓導組：</w:t>
      </w:r>
    </w:p>
    <w:p w:rsidR="00CE1D36" w:rsidRDefault="00CE1D36" w:rsidP="00CE1D36">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lang w:eastAsia="zh-HK"/>
        </w:rPr>
        <w:t>一</w:t>
      </w:r>
      <w:r>
        <w:rPr>
          <w:rFonts w:ascii="標楷體" w:eastAsia="標楷體" w:hAnsi="標楷體" w:hint="eastAsia"/>
          <w:kern w:val="2"/>
          <w:sz w:val="28"/>
          <w:szCs w:val="24"/>
        </w:rPr>
        <w:t>、</w:t>
      </w:r>
      <w:r w:rsidRPr="00CE1D36">
        <w:rPr>
          <w:rFonts w:ascii="標楷體" w:eastAsia="標楷體" w:hAnsi="標楷體" w:hint="eastAsia"/>
          <w:kern w:val="2"/>
          <w:sz w:val="28"/>
          <w:szCs w:val="24"/>
        </w:rPr>
        <w:t>畢業典禮順利進行，感謝</w:t>
      </w:r>
      <w:r w:rsidRPr="00CE1D36">
        <w:rPr>
          <w:rFonts w:ascii="標楷體" w:eastAsia="標楷體" w:hAnsi="標楷體" w:hint="eastAsia"/>
          <w:b/>
          <w:kern w:val="2"/>
          <w:sz w:val="28"/>
          <w:szCs w:val="24"/>
          <w:bdr w:val="single" w:sz="4" w:space="0" w:color="auto"/>
        </w:rPr>
        <w:t>各位同仁們</w:t>
      </w:r>
      <w:r w:rsidRPr="00CE1D36">
        <w:rPr>
          <w:rFonts w:ascii="標楷體" w:eastAsia="標楷體" w:hAnsi="標楷體" w:hint="eastAsia"/>
          <w:b/>
          <w:kern w:val="2"/>
          <w:sz w:val="28"/>
          <w:szCs w:val="24"/>
        </w:rPr>
        <w:t>的</w:t>
      </w:r>
      <w:r w:rsidRPr="00CE1D36">
        <w:rPr>
          <w:rFonts w:ascii="標楷體" w:eastAsia="標楷體" w:hAnsi="標楷體" w:hint="eastAsia"/>
          <w:kern w:val="2"/>
          <w:sz w:val="28"/>
          <w:szCs w:val="24"/>
        </w:rPr>
        <w:t>協助，讓過程順利圓滿，感謝大家對畢業典禮安排提出的建議，謝謝。</w:t>
      </w:r>
    </w:p>
    <w:p w:rsidR="00CE1D36" w:rsidRDefault="00CE1D36" w:rsidP="00CE1D36">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lang w:eastAsia="zh-HK"/>
        </w:rPr>
        <w:t>二</w:t>
      </w:r>
      <w:r>
        <w:rPr>
          <w:rFonts w:ascii="標楷體" w:eastAsia="標楷體" w:hAnsi="標楷體" w:hint="eastAsia"/>
          <w:kern w:val="2"/>
          <w:sz w:val="28"/>
          <w:szCs w:val="24"/>
        </w:rPr>
        <w:t>、</w:t>
      </w:r>
      <w:r w:rsidRPr="00CE1D36">
        <w:rPr>
          <w:rFonts w:ascii="標楷體" w:eastAsia="標楷體" w:hAnsi="標楷體" w:hint="eastAsia"/>
          <w:kern w:val="2"/>
          <w:sz w:val="28"/>
          <w:szCs w:val="24"/>
        </w:rPr>
        <w:t>升旗典禮、晨跑時間、午餐用餐、掃地時間：感謝導師們隨班指導學生，特別是外掃區的清潔，讓學校有個整潔健康的學習環境，下學期也請各班導師繼續協助。</w:t>
      </w:r>
    </w:p>
    <w:p w:rsidR="00CE1D36" w:rsidRDefault="00CE1D36" w:rsidP="00CE1D36">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lang w:eastAsia="zh-HK"/>
        </w:rPr>
        <w:t>三</w:t>
      </w:r>
      <w:r>
        <w:rPr>
          <w:rFonts w:ascii="標楷體" w:eastAsia="標楷體" w:hAnsi="標楷體" w:hint="eastAsia"/>
          <w:kern w:val="2"/>
          <w:sz w:val="28"/>
          <w:szCs w:val="24"/>
        </w:rPr>
        <w:t>、</w:t>
      </w:r>
      <w:r w:rsidRPr="00CE1D36">
        <w:rPr>
          <w:rFonts w:ascii="標楷體" w:eastAsia="標楷體" w:hAnsi="標楷體" w:hint="eastAsia"/>
          <w:kern w:val="2"/>
          <w:sz w:val="28"/>
          <w:szCs w:val="24"/>
        </w:rPr>
        <w:t>在管理學生常規部分，感謝導師們和各處室們的同仁互相支援，共同管教有狀況的學生，也期待下學期各位導師、任課老師繼續與教導處努力，讓老師教學、學生學習可以更順利。這學期有二甲林同學跟一甲李同學都是臨時加強對象，感謝導師持續關注與幫忙。</w:t>
      </w:r>
    </w:p>
    <w:p w:rsidR="00CE1D36" w:rsidRDefault="00CE1D36" w:rsidP="00CE1D36">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lang w:eastAsia="zh-HK"/>
        </w:rPr>
        <w:t>四</w:t>
      </w:r>
      <w:r>
        <w:rPr>
          <w:rFonts w:ascii="標楷體" w:eastAsia="標楷體" w:hAnsi="標楷體" w:hint="eastAsia"/>
          <w:kern w:val="2"/>
          <w:sz w:val="28"/>
          <w:szCs w:val="24"/>
        </w:rPr>
        <w:t>、</w:t>
      </w:r>
      <w:r w:rsidRPr="00CE1D36">
        <w:rPr>
          <w:rFonts w:ascii="標楷體" w:eastAsia="標楷體" w:hAnsi="標楷體" w:hint="eastAsia"/>
          <w:kern w:val="2"/>
          <w:sz w:val="28"/>
          <w:szCs w:val="24"/>
        </w:rPr>
        <w:t>感謝</w:t>
      </w:r>
      <w:r w:rsidR="00FD2E87">
        <w:rPr>
          <w:rFonts w:ascii="標楷體" w:eastAsia="標楷體" w:hAnsi="標楷體" w:hint="eastAsia"/>
          <w:kern w:val="2"/>
          <w:sz w:val="28"/>
          <w:szCs w:val="24"/>
          <w:lang w:eastAsia="zh-HK"/>
        </w:rPr>
        <w:t>教導</w:t>
      </w:r>
      <w:r w:rsidRPr="00CE1D36">
        <w:rPr>
          <w:rFonts w:ascii="標楷體" w:eastAsia="標楷體" w:hAnsi="標楷體" w:hint="eastAsia"/>
          <w:kern w:val="2"/>
          <w:sz w:val="28"/>
          <w:szCs w:val="24"/>
        </w:rPr>
        <w:t>處</w:t>
      </w:r>
      <w:r w:rsidRPr="00CE1D36">
        <w:rPr>
          <w:rFonts w:ascii="標楷體" w:eastAsia="標楷體" w:hAnsi="標楷體" w:hint="eastAsia"/>
          <w:b/>
          <w:kern w:val="2"/>
          <w:sz w:val="28"/>
          <w:szCs w:val="24"/>
          <w:bdr w:val="single" w:sz="4" w:space="0" w:color="auto"/>
        </w:rPr>
        <w:t>護理師雅慧姐</w:t>
      </w:r>
      <w:r w:rsidRPr="00CE1D36">
        <w:rPr>
          <w:rFonts w:ascii="標楷體" w:eastAsia="標楷體" w:hAnsi="標楷體" w:hint="eastAsia"/>
          <w:kern w:val="2"/>
          <w:sz w:val="28"/>
          <w:szCs w:val="24"/>
        </w:rPr>
        <w:t>盡心盡力協助學務事項(包括各類宣導、健康促進推動、健檢和潔牙工作、期末潔牙獎勵等)順利進行，也謝謝</w:t>
      </w:r>
      <w:r w:rsidRPr="00CE1D36">
        <w:rPr>
          <w:rFonts w:ascii="標楷體" w:eastAsia="標楷體" w:hAnsi="標楷體" w:hint="eastAsia"/>
          <w:b/>
          <w:kern w:val="2"/>
          <w:sz w:val="28"/>
          <w:szCs w:val="24"/>
          <w:bdr w:val="single" w:sz="4" w:space="0" w:color="auto"/>
        </w:rPr>
        <w:t>韻淳老師</w:t>
      </w:r>
      <w:r w:rsidRPr="00CE1D36">
        <w:rPr>
          <w:rFonts w:ascii="標楷體" w:eastAsia="標楷體" w:hAnsi="標楷體" w:hint="eastAsia"/>
          <w:kern w:val="2"/>
          <w:sz w:val="28"/>
          <w:szCs w:val="24"/>
        </w:rPr>
        <w:t>幫忙教育優先區專車部分。</w:t>
      </w:r>
    </w:p>
    <w:p w:rsidR="00CE1D36" w:rsidRDefault="00CE1D36" w:rsidP="00CE1D36">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lang w:eastAsia="zh-HK"/>
        </w:rPr>
        <w:t>五</w:t>
      </w:r>
      <w:r>
        <w:rPr>
          <w:rFonts w:ascii="標楷體" w:eastAsia="標楷體" w:hAnsi="標楷體" w:hint="eastAsia"/>
          <w:kern w:val="2"/>
          <w:sz w:val="28"/>
          <w:szCs w:val="24"/>
        </w:rPr>
        <w:t>、</w:t>
      </w:r>
      <w:r w:rsidRPr="00CE1D36">
        <w:rPr>
          <w:rFonts w:ascii="標楷體" w:eastAsia="標楷體" w:hAnsi="標楷體" w:hint="eastAsia"/>
          <w:b/>
          <w:kern w:val="2"/>
          <w:sz w:val="28"/>
          <w:szCs w:val="24"/>
          <w:bdr w:val="single" w:sz="4" w:space="0" w:color="auto"/>
        </w:rPr>
        <w:t>整潔秩序評分</w:t>
      </w:r>
      <w:r w:rsidRPr="00CE1D36">
        <w:rPr>
          <w:rFonts w:ascii="標楷體" w:eastAsia="標楷體" w:hAnsi="標楷體" w:hint="eastAsia"/>
          <w:kern w:val="2"/>
          <w:sz w:val="28"/>
          <w:szCs w:val="24"/>
        </w:rPr>
        <w:t>方面非常感謝值週老師的辛勞，也謝謝導師們留意到</w:t>
      </w:r>
      <w:r w:rsidR="00FD2E87">
        <w:rPr>
          <w:rFonts w:ascii="標楷體" w:eastAsia="標楷體" w:hAnsi="標楷體" w:hint="eastAsia"/>
          <w:kern w:val="2"/>
          <w:sz w:val="28"/>
          <w:szCs w:val="24"/>
          <w:lang w:eastAsia="zh-HK"/>
        </w:rPr>
        <w:t>訓導組</w:t>
      </w:r>
      <w:r w:rsidRPr="00CE1D36">
        <w:rPr>
          <w:rFonts w:ascii="標楷體" w:eastAsia="標楷體" w:hAnsi="標楷體" w:hint="eastAsia"/>
          <w:kern w:val="2"/>
          <w:sz w:val="28"/>
          <w:szCs w:val="24"/>
        </w:rPr>
        <w:t>提醒班上需要調整的地方並作出改善。</w:t>
      </w:r>
    </w:p>
    <w:p w:rsidR="00CE1D36" w:rsidRDefault="00CE1D36" w:rsidP="00CE1D36">
      <w:pPr>
        <w:suppressAutoHyphens w:val="0"/>
        <w:autoSpaceDN/>
        <w:spacing w:line="48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lang w:eastAsia="zh-HK"/>
        </w:rPr>
        <w:t>六</w:t>
      </w:r>
      <w:r>
        <w:rPr>
          <w:rFonts w:ascii="標楷體" w:eastAsia="標楷體" w:hAnsi="標楷體" w:hint="eastAsia"/>
          <w:kern w:val="2"/>
          <w:sz w:val="28"/>
          <w:szCs w:val="24"/>
        </w:rPr>
        <w:t>、</w:t>
      </w:r>
      <w:r w:rsidRPr="00CE1D36">
        <w:rPr>
          <w:rFonts w:ascii="標楷體" w:eastAsia="標楷體" w:hAnsi="標楷體" w:hint="eastAsia"/>
          <w:kern w:val="2"/>
          <w:sz w:val="28"/>
          <w:szCs w:val="24"/>
        </w:rPr>
        <w:t>新生訓練、暑期活動在07/27開始。</w:t>
      </w:r>
    </w:p>
    <w:p w:rsidR="00CE1D36" w:rsidRPr="00FD2E87" w:rsidRDefault="00CE1D36" w:rsidP="00CE1D36">
      <w:pPr>
        <w:suppressAutoHyphens w:val="0"/>
        <w:autoSpaceDN/>
        <w:spacing w:line="480" w:lineRule="exact"/>
        <w:ind w:left="640" w:hangingChars="200" w:hanging="640"/>
        <w:textAlignment w:val="auto"/>
        <w:rPr>
          <w:rFonts w:ascii="標楷體" w:eastAsia="標楷體" w:hAnsi="標楷體" w:cstheme="majorBidi"/>
          <w:b/>
          <w:bCs/>
          <w:kern w:val="2"/>
          <w:sz w:val="32"/>
          <w:szCs w:val="32"/>
        </w:rPr>
      </w:pPr>
      <w:r w:rsidRPr="00FD2E87">
        <w:rPr>
          <w:rFonts w:ascii="標楷體" w:eastAsia="標楷體" w:hAnsi="標楷體" w:hint="eastAsia"/>
          <w:kern w:val="2"/>
          <w:sz w:val="32"/>
          <w:szCs w:val="32"/>
        </w:rPr>
        <w:t>※</w:t>
      </w:r>
      <w:r w:rsidRPr="00CE1D36">
        <w:rPr>
          <w:rFonts w:ascii="標楷體" w:eastAsia="標楷體" w:hAnsi="標楷體" w:cstheme="majorBidi" w:hint="eastAsia"/>
          <w:b/>
          <w:bCs/>
          <w:kern w:val="2"/>
          <w:sz w:val="32"/>
          <w:szCs w:val="32"/>
        </w:rPr>
        <w:t>專車只有一趟。二年級下午有游泳教學。</w:t>
      </w:r>
    </w:p>
    <w:p w:rsidR="00CE1D36" w:rsidRPr="00CE1D36" w:rsidRDefault="00CE1D36" w:rsidP="00CE1D36">
      <w:pPr>
        <w:suppressAutoHyphens w:val="0"/>
        <w:autoSpaceDN/>
        <w:spacing w:line="480" w:lineRule="exact"/>
        <w:ind w:left="560" w:hangingChars="200" w:hanging="560"/>
        <w:textAlignment w:val="auto"/>
        <w:rPr>
          <w:rFonts w:ascii="標楷體" w:eastAsia="標楷體" w:hAnsi="標楷體"/>
          <w:kern w:val="2"/>
          <w:sz w:val="28"/>
          <w:szCs w:val="28"/>
        </w:rPr>
      </w:pPr>
      <w:r w:rsidRPr="00B94A9A">
        <w:rPr>
          <w:rFonts w:ascii="標楷體" w:eastAsia="標楷體" w:hAnsi="標楷體" w:cstheme="majorBidi" w:hint="eastAsia"/>
          <w:bCs/>
          <w:kern w:val="2"/>
          <w:sz w:val="28"/>
          <w:szCs w:val="28"/>
          <w:lang w:eastAsia="zh-HK"/>
        </w:rPr>
        <w:t>七</w:t>
      </w:r>
      <w:r w:rsidRPr="00B94A9A">
        <w:rPr>
          <w:rFonts w:ascii="標楷體" w:eastAsia="標楷體" w:hAnsi="標楷體" w:cstheme="majorBidi" w:hint="eastAsia"/>
          <w:bCs/>
          <w:kern w:val="2"/>
          <w:sz w:val="28"/>
          <w:szCs w:val="28"/>
        </w:rPr>
        <w:t>、</w:t>
      </w:r>
      <w:r w:rsidRPr="00CE1D36">
        <w:rPr>
          <w:rFonts w:ascii="標楷體" w:eastAsia="標楷體" w:hAnsi="標楷體" w:hint="eastAsia"/>
          <w:kern w:val="2"/>
          <w:sz w:val="28"/>
          <w:szCs w:val="28"/>
        </w:rPr>
        <w:t>重要宣導：</w:t>
      </w:r>
    </w:p>
    <w:p w:rsidR="00CE1D36" w:rsidRDefault="00CE1D36">
      <w:pPr>
        <w:snapToGrid w:val="0"/>
        <w:spacing w:line="348" w:lineRule="auto"/>
        <w:rPr>
          <w:rFonts w:ascii="標楷體" w:eastAsia="標楷體" w:hAnsi="標楷體" w:hint="eastAsia"/>
          <w:b/>
          <w:sz w:val="32"/>
          <w:szCs w:val="32"/>
        </w:rPr>
      </w:pPr>
      <w:r>
        <w:rPr>
          <w:rFonts w:ascii="標楷體" w:eastAsia="標楷體" w:hAnsi="標楷體"/>
          <w:b/>
          <w:noProof/>
          <w:sz w:val="32"/>
          <w:szCs w:val="32"/>
        </w:rPr>
        <w:drawing>
          <wp:inline distT="0" distB="0" distL="0" distR="0" wp14:anchorId="3AB05985">
            <wp:extent cx="6438900" cy="27813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0" cy="2781300"/>
                    </a:xfrm>
                    <a:prstGeom prst="rect">
                      <a:avLst/>
                    </a:prstGeom>
                    <a:noFill/>
                  </pic:spPr>
                </pic:pic>
              </a:graphicData>
            </a:graphic>
          </wp:inline>
        </w:drawing>
      </w:r>
    </w:p>
    <w:p w:rsidR="006C360A" w:rsidRDefault="00280BCA">
      <w:pPr>
        <w:snapToGrid w:val="0"/>
        <w:spacing w:line="560" w:lineRule="exact"/>
        <w:rPr>
          <w:rFonts w:ascii="標楷體" w:eastAsia="標楷體" w:hAnsi="標楷體"/>
          <w:b/>
          <w:sz w:val="32"/>
          <w:szCs w:val="32"/>
        </w:rPr>
      </w:pPr>
      <w:r w:rsidRPr="00DD338F">
        <w:rPr>
          <w:rFonts w:ascii="標楷體" w:eastAsia="標楷體" w:hAnsi="標楷體"/>
          <w:b/>
          <w:sz w:val="32"/>
          <w:szCs w:val="32"/>
        </w:rPr>
        <w:t>※輔導室報告</w:t>
      </w:r>
    </w:p>
    <w:p w:rsidR="00F352AB" w:rsidRPr="00F352AB" w:rsidRDefault="00F352AB" w:rsidP="00F352AB">
      <w:pPr>
        <w:suppressAutoHyphens w:val="0"/>
        <w:autoSpaceDN/>
        <w:spacing w:line="520" w:lineRule="exact"/>
        <w:textAlignment w:val="auto"/>
        <w:rPr>
          <w:rFonts w:ascii="標楷體" w:eastAsia="標楷體" w:hAnsi="標楷體"/>
          <w:b/>
          <w:kern w:val="2"/>
          <w:sz w:val="28"/>
          <w:szCs w:val="28"/>
        </w:rPr>
      </w:pPr>
      <w:r w:rsidRPr="00F352AB">
        <w:rPr>
          <w:rFonts w:ascii="標楷體" w:eastAsia="標楷體" w:hAnsi="標楷體" w:hint="eastAsia"/>
          <w:b/>
          <w:kern w:val="2"/>
          <w:sz w:val="28"/>
          <w:szCs w:val="28"/>
        </w:rPr>
        <w:t>**感謝</w:t>
      </w:r>
    </w:p>
    <w:p w:rsidR="00F352AB" w:rsidRPr="00F352AB" w:rsidRDefault="00F352AB" w:rsidP="00F352AB">
      <w:pPr>
        <w:suppressAutoHyphens w:val="0"/>
        <w:autoSpaceDN/>
        <w:spacing w:line="520" w:lineRule="exact"/>
        <w:ind w:left="561" w:hangingChars="200" w:hanging="561"/>
        <w:textAlignment w:val="auto"/>
        <w:rPr>
          <w:rFonts w:ascii="標楷體" w:eastAsia="標楷體" w:hAnsi="標楷體"/>
          <w:kern w:val="2"/>
          <w:sz w:val="28"/>
          <w:szCs w:val="24"/>
        </w:rPr>
      </w:pPr>
      <w:r w:rsidRPr="00F352AB">
        <w:rPr>
          <w:rFonts w:ascii="標楷體" w:eastAsia="標楷體" w:hAnsi="標楷體" w:hint="eastAsia"/>
          <w:b/>
          <w:kern w:val="2"/>
          <w:sz w:val="28"/>
          <w:szCs w:val="28"/>
        </w:rPr>
        <w:t xml:space="preserve"> </w:t>
      </w:r>
      <w:r w:rsidRPr="00F352AB">
        <w:rPr>
          <w:rFonts w:ascii="標楷體" w:eastAsia="標楷體" w:hAnsi="標楷體" w:hint="eastAsia"/>
          <w:kern w:val="2"/>
          <w:sz w:val="28"/>
          <w:szCs w:val="28"/>
        </w:rPr>
        <w:t xml:space="preserve"> </w:t>
      </w:r>
      <w:r w:rsidRPr="00F352AB">
        <w:rPr>
          <w:rFonts w:ascii="標楷體" w:eastAsia="標楷體" w:hAnsi="標楷體" w:hint="eastAsia"/>
          <w:kern w:val="2"/>
          <w:sz w:val="28"/>
          <w:szCs w:val="24"/>
        </w:rPr>
        <w:t>1.本學期的社區生活營親職教育講座、得勝者課程、國三適性輔導研習、國三畢業生高關懷轉銜評估等活動與會議，謝謝大家的支持與配合。</w:t>
      </w:r>
    </w:p>
    <w:p w:rsidR="00F352AB" w:rsidRPr="00F352AB" w:rsidRDefault="00F352AB" w:rsidP="00F352AB">
      <w:pPr>
        <w:suppressAutoHyphens w:val="0"/>
        <w:autoSpaceDN/>
        <w:spacing w:line="520" w:lineRule="exact"/>
        <w:ind w:left="560" w:hangingChars="200" w:hanging="560"/>
        <w:textAlignment w:val="auto"/>
        <w:rPr>
          <w:rFonts w:ascii="標楷體" w:eastAsia="標楷體" w:hAnsi="標楷體"/>
          <w:kern w:val="2"/>
          <w:sz w:val="28"/>
        </w:rPr>
      </w:pPr>
      <w:r w:rsidRPr="00F352AB">
        <w:rPr>
          <w:rFonts w:ascii="標楷體" w:eastAsia="標楷體" w:hAnsi="標楷體" w:hint="eastAsia"/>
          <w:kern w:val="2"/>
          <w:sz w:val="28"/>
        </w:rPr>
        <w:t xml:space="preserve">  2.謝謝專兼輔老師協助生涯與技藝訪視相關資料處理，以及輔導學生相關的的諮詢與諮商。</w:t>
      </w:r>
    </w:p>
    <w:p w:rsidR="00F352AB" w:rsidRPr="00F352AB" w:rsidRDefault="00F352AB" w:rsidP="00F352AB">
      <w:pPr>
        <w:suppressAutoHyphens w:val="0"/>
        <w:autoSpaceDN/>
        <w:spacing w:line="520" w:lineRule="exact"/>
        <w:textAlignment w:val="auto"/>
        <w:rPr>
          <w:rFonts w:ascii="標楷體" w:eastAsia="標楷體" w:hAnsi="標楷體"/>
          <w:kern w:val="2"/>
          <w:sz w:val="28"/>
        </w:rPr>
      </w:pPr>
      <w:r w:rsidRPr="00F352AB">
        <w:rPr>
          <w:rFonts w:ascii="標楷體" w:eastAsia="標楷體" w:hAnsi="標楷體" w:hint="eastAsia"/>
          <w:kern w:val="2"/>
          <w:sz w:val="28"/>
        </w:rPr>
        <w:t xml:space="preserve">  3.感謝三導技藝課程集合前的相關協助與突發狀況處理。</w:t>
      </w:r>
    </w:p>
    <w:p w:rsidR="00F352AB" w:rsidRPr="00F352AB" w:rsidRDefault="00F352AB" w:rsidP="00F352AB">
      <w:pPr>
        <w:suppressAutoHyphens w:val="0"/>
        <w:autoSpaceDN/>
        <w:spacing w:line="520" w:lineRule="exact"/>
        <w:ind w:left="560" w:hangingChars="200" w:hanging="560"/>
        <w:textAlignment w:val="auto"/>
        <w:rPr>
          <w:rFonts w:ascii="標楷體" w:eastAsia="標楷體" w:hAnsi="標楷體"/>
          <w:kern w:val="2"/>
          <w:sz w:val="28"/>
          <w:szCs w:val="24"/>
        </w:rPr>
      </w:pPr>
      <w:r w:rsidRPr="00F352AB">
        <w:rPr>
          <w:rFonts w:ascii="標楷體" w:eastAsia="標楷體" w:hAnsi="標楷體" w:hint="eastAsia"/>
          <w:kern w:val="2"/>
          <w:sz w:val="28"/>
        </w:rPr>
        <w:t xml:space="preserve">  4.</w:t>
      </w:r>
      <w:r w:rsidRPr="00F352AB">
        <w:rPr>
          <w:rFonts w:ascii="標楷體" w:eastAsia="標楷體" w:hAnsi="標楷體" w:hint="eastAsia"/>
          <w:kern w:val="2"/>
          <w:sz w:val="28"/>
          <w:szCs w:val="24"/>
        </w:rPr>
        <w:t>特教資源班第二學期期初、期末IEP會議已召開完畢，感謝各班導師的配合。</w:t>
      </w:r>
    </w:p>
    <w:p w:rsidR="00F352AB" w:rsidRPr="00F352AB" w:rsidRDefault="00F352AB" w:rsidP="00F352AB">
      <w:pPr>
        <w:suppressAutoHyphens w:val="0"/>
        <w:autoSpaceDN/>
        <w:spacing w:line="520" w:lineRule="exact"/>
        <w:textAlignment w:val="auto"/>
        <w:rPr>
          <w:rFonts w:ascii="標楷體" w:eastAsia="標楷體" w:hAnsi="標楷體"/>
          <w:kern w:val="2"/>
          <w:sz w:val="28"/>
          <w:szCs w:val="24"/>
        </w:rPr>
      </w:pPr>
      <w:r w:rsidRPr="00F352AB">
        <w:rPr>
          <w:rFonts w:ascii="標楷體" w:eastAsia="標楷體" w:hAnsi="標楷體" w:hint="eastAsia"/>
          <w:kern w:val="2"/>
          <w:sz w:val="28"/>
          <w:szCs w:val="24"/>
        </w:rPr>
        <w:t xml:space="preserve">  5.感謝三名年輕熱情的特教老師，支援相關特教業務。</w:t>
      </w:r>
    </w:p>
    <w:p w:rsidR="00F352AB" w:rsidRPr="00F352AB" w:rsidRDefault="00F352AB" w:rsidP="00F352AB">
      <w:pPr>
        <w:suppressAutoHyphens w:val="0"/>
        <w:autoSpaceDN/>
        <w:spacing w:line="520" w:lineRule="exact"/>
        <w:textAlignment w:val="auto"/>
        <w:rPr>
          <w:rFonts w:ascii="標楷體" w:eastAsia="標楷體" w:hAnsi="標楷體"/>
          <w:kern w:val="2"/>
        </w:rPr>
      </w:pPr>
      <w:r w:rsidRPr="00F352AB">
        <w:rPr>
          <w:rFonts w:ascii="標楷體" w:eastAsia="標楷體" w:hAnsi="標楷體" w:hint="eastAsia"/>
          <w:b/>
          <w:kern w:val="2"/>
          <w:sz w:val="28"/>
          <w:szCs w:val="28"/>
        </w:rPr>
        <w:t>**提醒</w:t>
      </w:r>
    </w:p>
    <w:p w:rsidR="00F352AB" w:rsidRDefault="00F352AB" w:rsidP="00F352AB">
      <w:pPr>
        <w:suppressAutoHyphens w:val="0"/>
        <w:autoSpaceDN/>
        <w:spacing w:line="520" w:lineRule="exact"/>
        <w:ind w:firstLineChars="100" w:firstLine="280"/>
        <w:textAlignment w:val="auto"/>
        <w:rPr>
          <w:rFonts w:ascii="標楷體" w:eastAsia="標楷體" w:hAnsi="標楷體"/>
          <w:color w:val="000000"/>
          <w:kern w:val="2"/>
          <w:sz w:val="28"/>
          <w:szCs w:val="24"/>
        </w:rPr>
      </w:pPr>
      <w:r w:rsidRPr="00F352AB">
        <w:rPr>
          <w:rFonts w:ascii="標楷體" w:eastAsia="標楷體" w:hAnsi="標楷體" w:hint="eastAsia"/>
          <w:color w:val="000000"/>
          <w:kern w:val="2"/>
          <w:sz w:val="28"/>
          <w:szCs w:val="24"/>
        </w:rPr>
        <w:t>1</w:t>
      </w:r>
      <w:r w:rsidRPr="00F352AB">
        <w:rPr>
          <w:rFonts w:ascii="標楷體" w:eastAsia="標楷體" w:hAnsi="標楷體"/>
          <w:color w:val="000000"/>
          <w:kern w:val="2"/>
          <w:sz w:val="28"/>
          <w:szCs w:val="24"/>
        </w:rPr>
        <w:t>.</w:t>
      </w:r>
      <w:r w:rsidRPr="00F352AB">
        <w:rPr>
          <w:rFonts w:ascii="標楷體" w:eastAsia="標楷體" w:hAnsi="標楷體" w:hint="eastAsia"/>
          <w:color w:val="000000"/>
          <w:kern w:val="2"/>
          <w:sz w:val="28"/>
          <w:szCs w:val="24"/>
        </w:rPr>
        <w:t>一、二年級生涯檔案箱請在7/14(二)早自修收齊後搬到輔導室</w:t>
      </w:r>
    </w:p>
    <w:p w:rsidR="00F352AB" w:rsidRPr="00F352AB" w:rsidRDefault="008258C6" w:rsidP="008258C6">
      <w:pPr>
        <w:suppressAutoHyphens w:val="0"/>
        <w:autoSpaceDN/>
        <w:spacing w:line="520" w:lineRule="exact"/>
        <w:ind w:leftChars="118" w:left="518" w:hangingChars="84" w:hanging="235"/>
        <w:textAlignment w:val="auto"/>
        <w:rPr>
          <w:rFonts w:ascii="標楷體" w:eastAsia="標楷體" w:hAnsi="標楷體"/>
          <w:color w:val="000000"/>
          <w:kern w:val="2"/>
          <w:sz w:val="28"/>
          <w:szCs w:val="24"/>
        </w:rPr>
      </w:pPr>
      <w:r>
        <w:rPr>
          <w:rFonts w:ascii="標楷體" w:eastAsia="標楷體" w:hAnsi="標楷體" w:hint="eastAsia"/>
          <w:color w:val="000000"/>
          <w:kern w:val="2"/>
          <w:sz w:val="28"/>
          <w:szCs w:val="24"/>
        </w:rPr>
        <w:t>2.</w:t>
      </w:r>
      <w:r w:rsidR="00F352AB" w:rsidRPr="00F352AB">
        <w:rPr>
          <w:rFonts w:ascii="標楷體" w:eastAsia="標楷體" w:hAnsi="標楷體" w:hint="eastAsia"/>
          <w:kern w:val="2"/>
          <w:sz w:val="28"/>
          <w:szCs w:val="24"/>
        </w:rPr>
        <w:t>一、二年級導師，學生生涯輔導紀錄手冊請務必確認學生都完成應填頁數(P7</w:t>
      </w:r>
      <w:r w:rsidR="00F352AB">
        <w:rPr>
          <w:rFonts w:ascii="標楷體" w:eastAsia="標楷體" w:hAnsi="標楷體" w:hint="eastAsia"/>
          <w:kern w:val="2"/>
          <w:sz w:val="28"/>
          <w:szCs w:val="24"/>
        </w:rPr>
        <w:t>、</w:t>
      </w:r>
      <w:r w:rsidR="00F352AB" w:rsidRPr="00F352AB">
        <w:rPr>
          <w:rFonts w:ascii="標楷體" w:eastAsia="標楷體" w:hAnsi="標楷體" w:hint="eastAsia"/>
          <w:kern w:val="2"/>
          <w:sz w:val="28"/>
          <w:szCs w:val="24"/>
        </w:rPr>
        <w:t>10</w:t>
      </w:r>
      <w:r w:rsidR="00F352AB">
        <w:rPr>
          <w:rFonts w:ascii="標楷體" w:eastAsia="標楷體" w:hAnsi="標楷體" w:hint="eastAsia"/>
          <w:kern w:val="2"/>
          <w:sz w:val="28"/>
          <w:szCs w:val="24"/>
        </w:rPr>
        <w:t>、</w:t>
      </w:r>
      <w:r w:rsidR="00F352AB" w:rsidRPr="00F352AB">
        <w:rPr>
          <w:rFonts w:ascii="標楷體" w:eastAsia="標楷體" w:hAnsi="標楷體" w:hint="eastAsia"/>
          <w:kern w:val="2"/>
          <w:sz w:val="28"/>
          <w:szCs w:val="24"/>
        </w:rPr>
        <w:t>11</w:t>
      </w:r>
      <w:r w:rsidR="00F352AB">
        <w:rPr>
          <w:rFonts w:ascii="標楷體" w:eastAsia="標楷體" w:hAnsi="標楷體" w:hint="eastAsia"/>
          <w:kern w:val="2"/>
          <w:sz w:val="28"/>
          <w:szCs w:val="24"/>
        </w:rPr>
        <w:t>、</w:t>
      </w:r>
      <w:r w:rsidR="00F352AB" w:rsidRPr="00F352AB">
        <w:rPr>
          <w:rFonts w:ascii="標楷體" w:eastAsia="標楷體" w:hAnsi="標楷體" w:hint="eastAsia"/>
          <w:kern w:val="2"/>
          <w:sz w:val="28"/>
          <w:szCs w:val="24"/>
        </w:rPr>
        <w:t>12</w:t>
      </w:r>
      <w:r w:rsidR="00F352AB">
        <w:rPr>
          <w:rFonts w:ascii="標楷體" w:eastAsia="標楷體" w:hAnsi="標楷體" w:hint="eastAsia"/>
          <w:kern w:val="2"/>
          <w:sz w:val="28"/>
          <w:szCs w:val="24"/>
        </w:rPr>
        <w:t>、</w:t>
      </w:r>
      <w:r w:rsidR="00F352AB" w:rsidRPr="00F352AB">
        <w:rPr>
          <w:rFonts w:ascii="標楷體" w:eastAsia="標楷體" w:hAnsi="標楷體" w:hint="eastAsia"/>
          <w:kern w:val="2"/>
          <w:sz w:val="28"/>
          <w:szCs w:val="24"/>
        </w:rPr>
        <w:t>13</w:t>
      </w:r>
      <w:r w:rsidR="00F352AB">
        <w:rPr>
          <w:rFonts w:ascii="標楷體" w:eastAsia="標楷體" w:hAnsi="標楷體" w:hint="eastAsia"/>
          <w:kern w:val="2"/>
          <w:sz w:val="28"/>
          <w:szCs w:val="24"/>
        </w:rPr>
        <w:t>、</w:t>
      </w:r>
      <w:r w:rsidR="00F352AB" w:rsidRPr="00F352AB">
        <w:rPr>
          <w:rFonts w:ascii="標楷體" w:eastAsia="標楷體" w:hAnsi="標楷體" w:hint="eastAsia"/>
          <w:kern w:val="2"/>
          <w:sz w:val="28"/>
          <w:szCs w:val="24"/>
        </w:rPr>
        <w:t>22)，且家長(P23)與導師(P21</w:t>
      </w:r>
      <w:r>
        <w:rPr>
          <w:rFonts w:ascii="標楷體" w:eastAsia="標楷體" w:hAnsi="標楷體" w:hint="eastAsia"/>
          <w:kern w:val="2"/>
          <w:sz w:val="28"/>
          <w:szCs w:val="24"/>
        </w:rPr>
        <w:t>、</w:t>
      </w:r>
      <w:r w:rsidR="00F352AB" w:rsidRPr="00F352AB">
        <w:rPr>
          <w:rFonts w:ascii="標楷體" w:eastAsia="標楷體" w:hAnsi="標楷體" w:hint="eastAsia"/>
          <w:kern w:val="2"/>
          <w:sz w:val="28"/>
          <w:szCs w:val="24"/>
        </w:rPr>
        <w:t>23)皆須簽名，於</w:t>
      </w:r>
      <w:r w:rsidR="00F352AB" w:rsidRPr="00F352AB">
        <w:rPr>
          <w:rFonts w:ascii="標楷體" w:eastAsia="標楷體" w:hAnsi="標楷體" w:hint="eastAsia"/>
          <w:color w:val="000000"/>
          <w:kern w:val="2"/>
          <w:sz w:val="28"/>
          <w:szCs w:val="24"/>
        </w:rPr>
        <w:t>7/14(二)</w:t>
      </w:r>
      <w:r w:rsidR="00F352AB" w:rsidRPr="00F352AB">
        <w:rPr>
          <w:rFonts w:ascii="標楷體" w:eastAsia="標楷體" w:hAnsi="標楷體" w:hint="eastAsia"/>
          <w:kern w:val="2"/>
          <w:sz w:val="28"/>
          <w:szCs w:val="24"/>
        </w:rPr>
        <w:t>早自修送回輔導室。</w:t>
      </w:r>
      <w:r w:rsidR="00F352AB" w:rsidRPr="00F352AB">
        <w:rPr>
          <w:rFonts w:ascii="標楷體" w:eastAsia="標楷體" w:hAnsi="標楷體" w:hint="eastAsia"/>
          <w:color w:val="000000"/>
          <w:kern w:val="2"/>
          <w:sz w:val="28"/>
          <w:szCs w:val="24"/>
        </w:rPr>
        <w:t>謝謝合作。</w:t>
      </w:r>
    </w:p>
    <w:p w:rsidR="00F352AB" w:rsidRPr="00F352AB" w:rsidRDefault="00F352AB" w:rsidP="00F352AB">
      <w:pPr>
        <w:suppressAutoHyphens w:val="0"/>
        <w:autoSpaceDN/>
        <w:spacing w:line="520" w:lineRule="exact"/>
        <w:ind w:firstLineChars="100" w:firstLine="280"/>
        <w:textAlignment w:val="auto"/>
        <w:rPr>
          <w:rFonts w:ascii="標楷體" w:eastAsia="標楷體" w:hAnsi="標楷體"/>
          <w:color w:val="000000"/>
          <w:kern w:val="2"/>
          <w:sz w:val="28"/>
          <w:szCs w:val="24"/>
        </w:rPr>
      </w:pPr>
      <w:r w:rsidRPr="00F352AB">
        <w:rPr>
          <w:rFonts w:ascii="標楷體" w:eastAsia="標楷體" w:hAnsi="標楷體" w:hint="eastAsia"/>
          <w:color w:val="000000"/>
          <w:kern w:val="2"/>
          <w:sz w:val="28"/>
          <w:szCs w:val="24"/>
        </w:rPr>
        <w:t>3.國三畢業生升學進路表尚未繳交的，煩請國三導師提醒學生交回輔導室。</w:t>
      </w:r>
    </w:p>
    <w:p w:rsidR="00F352AB" w:rsidRDefault="00F352AB" w:rsidP="00F352AB">
      <w:pPr>
        <w:suppressAutoHyphens w:val="0"/>
        <w:autoSpaceDN/>
        <w:spacing w:line="520" w:lineRule="exact"/>
        <w:ind w:firstLineChars="100" w:firstLine="280"/>
        <w:textAlignment w:val="auto"/>
        <w:rPr>
          <w:rFonts w:ascii="標楷體" w:eastAsia="標楷體" w:hAnsi="標楷體"/>
          <w:kern w:val="2"/>
          <w:sz w:val="28"/>
          <w:szCs w:val="24"/>
        </w:rPr>
      </w:pPr>
      <w:r w:rsidRPr="00F352AB">
        <w:rPr>
          <w:rFonts w:ascii="標楷體" w:eastAsia="標楷體" w:hAnsi="標楷體" w:hint="eastAsia"/>
          <w:color w:val="000000"/>
          <w:kern w:val="2"/>
          <w:sz w:val="28"/>
          <w:szCs w:val="24"/>
        </w:rPr>
        <w:t>4.</w:t>
      </w:r>
      <w:r w:rsidRPr="00F352AB">
        <w:rPr>
          <w:rFonts w:ascii="標楷體" w:eastAsia="標楷體" w:hAnsi="標楷體"/>
          <w:kern w:val="2"/>
          <w:sz w:val="28"/>
          <w:szCs w:val="24"/>
        </w:rPr>
        <w:t>B</w:t>
      </w:r>
      <w:r w:rsidRPr="00F352AB">
        <w:rPr>
          <w:rFonts w:ascii="標楷體" w:eastAsia="標楷體" w:hAnsi="標楷體" w:hint="eastAsia"/>
          <w:kern w:val="2"/>
          <w:sz w:val="28"/>
          <w:szCs w:val="24"/>
        </w:rPr>
        <w:t>表、家訪紀錄表尚未繳交之導師請於</w:t>
      </w:r>
      <w:r w:rsidRPr="00F352AB">
        <w:rPr>
          <w:rFonts w:ascii="標楷體" w:eastAsia="標楷體" w:hAnsi="標楷體" w:hint="eastAsia"/>
          <w:color w:val="000000"/>
          <w:kern w:val="2"/>
          <w:sz w:val="28"/>
          <w:szCs w:val="24"/>
        </w:rPr>
        <w:t>7/14(二)</w:t>
      </w:r>
      <w:r w:rsidRPr="00F352AB">
        <w:rPr>
          <w:rFonts w:ascii="標楷體" w:eastAsia="標楷體" w:hAnsi="標楷體" w:hint="eastAsia"/>
          <w:kern w:val="2"/>
          <w:sz w:val="28"/>
          <w:szCs w:val="24"/>
        </w:rPr>
        <w:t>下班前繳交。</w:t>
      </w:r>
    </w:p>
    <w:p w:rsidR="00F352AB" w:rsidRPr="00F352AB" w:rsidRDefault="00F352AB" w:rsidP="00F352AB">
      <w:pPr>
        <w:suppressAutoHyphens w:val="0"/>
        <w:autoSpaceDN/>
        <w:spacing w:line="520" w:lineRule="exact"/>
        <w:ind w:leftChars="118" w:left="563" w:hangingChars="100" w:hanging="280"/>
        <w:textAlignment w:val="auto"/>
        <w:rPr>
          <w:rFonts w:ascii="標楷體" w:eastAsia="標楷體" w:hAnsi="標楷體"/>
          <w:kern w:val="2"/>
          <w:sz w:val="28"/>
          <w:szCs w:val="24"/>
        </w:rPr>
      </w:pPr>
      <w:r>
        <w:rPr>
          <w:rFonts w:ascii="標楷體" w:eastAsia="標楷體" w:hAnsi="標楷體" w:hint="eastAsia"/>
          <w:kern w:val="2"/>
          <w:sz w:val="28"/>
          <w:szCs w:val="24"/>
        </w:rPr>
        <w:t>5.「</w:t>
      </w:r>
      <w:r w:rsidRPr="00F352AB">
        <w:rPr>
          <w:rFonts w:ascii="標楷體" w:eastAsia="標楷體" w:hAnsi="標楷體" w:hint="eastAsia"/>
          <w:kern w:val="2"/>
          <w:sz w:val="28"/>
          <w:szCs w:val="24"/>
        </w:rPr>
        <w:t>生涯發展教育融入教學」學習單或上課照片，請尚未繳交之同仁於</w:t>
      </w:r>
      <w:r w:rsidRPr="00F352AB">
        <w:rPr>
          <w:rFonts w:ascii="標楷體" w:eastAsia="標楷體" w:hAnsi="標楷體" w:hint="eastAsia"/>
          <w:color w:val="000000"/>
          <w:kern w:val="2"/>
          <w:sz w:val="28"/>
          <w:szCs w:val="24"/>
        </w:rPr>
        <w:t>7/14(二)</w:t>
      </w:r>
      <w:r w:rsidRPr="00F352AB">
        <w:rPr>
          <w:rFonts w:ascii="標楷體" w:eastAsia="標楷體" w:hAnsi="標楷體" w:hint="eastAsia"/>
          <w:kern w:val="2"/>
          <w:sz w:val="28"/>
          <w:szCs w:val="24"/>
        </w:rPr>
        <w:t>下班前繳交。</w:t>
      </w:r>
    </w:p>
    <w:p w:rsidR="00F352AB" w:rsidRDefault="00F352AB" w:rsidP="00F352AB">
      <w:pPr>
        <w:suppressAutoHyphens w:val="0"/>
        <w:autoSpaceDN/>
        <w:spacing w:line="520" w:lineRule="exact"/>
        <w:ind w:firstLineChars="100" w:firstLine="280"/>
        <w:textAlignment w:val="auto"/>
        <w:rPr>
          <w:rFonts w:ascii="標楷體" w:eastAsia="標楷體" w:hAnsi="標楷體"/>
          <w:kern w:val="2"/>
          <w:sz w:val="28"/>
          <w:szCs w:val="24"/>
        </w:rPr>
      </w:pPr>
      <w:r w:rsidRPr="00F352AB">
        <w:rPr>
          <w:rFonts w:ascii="標楷體" w:eastAsia="標楷體" w:hAnsi="標楷體" w:hint="eastAsia"/>
          <w:kern w:val="2"/>
          <w:sz w:val="28"/>
          <w:szCs w:val="24"/>
        </w:rPr>
        <w:t>6.「生涯發展教育融入教學」</w:t>
      </w:r>
      <w:r w:rsidRPr="00F352AB">
        <w:rPr>
          <w:rFonts w:ascii="標楷體" w:eastAsia="標楷體" w:hAnsi="標楷體" w:hint="eastAsia"/>
          <w:b/>
          <w:kern w:val="2"/>
          <w:sz w:val="28"/>
          <w:szCs w:val="24"/>
        </w:rPr>
        <w:t>自我檢核表</w:t>
      </w:r>
      <w:r w:rsidRPr="00F352AB">
        <w:rPr>
          <w:rFonts w:ascii="標楷體" w:eastAsia="標楷體" w:hAnsi="標楷體" w:hint="eastAsia"/>
          <w:kern w:val="2"/>
          <w:sz w:val="28"/>
          <w:szCs w:val="24"/>
        </w:rPr>
        <w:t>請同仁於會後交給輔導室。</w:t>
      </w:r>
    </w:p>
    <w:p w:rsidR="00F352AB" w:rsidRPr="00F352AB" w:rsidRDefault="008258C6" w:rsidP="008258C6">
      <w:pPr>
        <w:suppressAutoHyphens w:val="0"/>
        <w:autoSpaceDN/>
        <w:spacing w:line="520" w:lineRule="exact"/>
        <w:ind w:leftChars="118" w:left="563" w:hangingChars="100" w:hanging="280"/>
        <w:textAlignment w:val="auto"/>
        <w:rPr>
          <w:rFonts w:ascii="標楷體" w:eastAsia="標楷體" w:hAnsi="標楷體"/>
          <w:kern w:val="2"/>
          <w:sz w:val="28"/>
          <w:szCs w:val="24"/>
        </w:rPr>
      </w:pPr>
      <w:r>
        <w:rPr>
          <w:rFonts w:ascii="標楷體" w:eastAsia="標楷體" w:hAnsi="標楷體" w:hint="eastAsia"/>
          <w:kern w:val="2"/>
          <w:sz w:val="28"/>
          <w:szCs w:val="24"/>
        </w:rPr>
        <w:t>7.</w:t>
      </w:r>
      <w:r w:rsidR="00F352AB" w:rsidRPr="00F352AB">
        <w:rPr>
          <w:rFonts w:ascii="標楷體" w:eastAsia="標楷體" w:hAnsi="標楷體" w:hint="eastAsia"/>
          <w:color w:val="000000"/>
          <w:kern w:val="2"/>
          <w:sz w:val="28"/>
          <w:szCs w:val="24"/>
        </w:rPr>
        <w:t>暑假期間麻煩導師持續關心與輔導學生，謝謝!若有相關問題，請與輔導室聯繫。</w:t>
      </w:r>
    </w:p>
    <w:p w:rsidR="00F352AB" w:rsidRPr="00F352AB" w:rsidRDefault="00F352AB" w:rsidP="00F352AB">
      <w:pPr>
        <w:suppressAutoHyphens w:val="0"/>
        <w:autoSpaceDN/>
        <w:spacing w:line="520" w:lineRule="exact"/>
        <w:textAlignment w:val="auto"/>
        <w:rPr>
          <w:rFonts w:ascii="標楷體" w:eastAsia="標楷體" w:hAnsi="標楷體"/>
          <w:b/>
          <w:kern w:val="2"/>
          <w:sz w:val="28"/>
          <w:szCs w:val="28"/>
        </w:rPr>
      </w:pPr>
      <w:r w:rsidRPr="00F352AB">
        <w:rPr>
          <w:rFonts w:ascii="標楷體" w:eastAsia="標楷體" w:hAnsi="標楷體"/>
          <w:b/>
          <w:kern w:val="2"/>
          <w:sz w:val="28"/>
          <w:szCs w:val="28"/>
        </w:rPr>
        <w:t>**</w:t>
      </w:r>
      <w:r w:rsidRPr="00F352AB">
        <w:rPr>
          <w:rFonts w:ascii="標楷體" w:eastAsia="標楷體" w:hAnsi="標楷體" w:hint="eastAsia"/>
          <w:b/>
          <w:kern w:val="2"/>
          <w:sz w:val="28"/>
          <w:szCs w:val="28"/>
        </w:rPr>
        <w:t>學生暑期活動</w:t>
      </w:r>
    </w:p>
    <w:p w:rsidR="00F352AB" w:rsidRPr="00F352AB" w:rsidRDefault="00F352AB" w:rsidP="00F352AB">
      <w:pPr>
        <w:suppressAutoHyphens w:val="0"/>
        <w:autoSpaceDN/>
        <w:spacing w:line="520" w:lineRule="exact"/>
        <w:ind w:firstLineChars="100" w:firstLine="280"/>
        <w:textAlignment w:val="auto"/>
        <w:rPr>
          <w:rFonts w:ascii="標楷體" w:eastAsia="標楷體" w:hAnsi="標楷體"/>
          <w:b/>
          <w:kern w:val="2"/>
          <w:sz w:val="32"/>
          <w:szCs w:val="28"/>
        </w:rPr>
      </w:pPr>
      <w:r w:rsidRPr="00F352AB">
        <w:rPr>
          <w:rFonts w:ascii="標楷體" w:eastAsia="標楷體" w:hAnsi="標楷體" w:hint="eastAsia"/>
          <w:kern w:val="2"/>
          <w:sz w:val="28"/>
          <w:szCs w:val="24"/>
        </w:rPr>
        <w:t>1.</w:t>
      </w:r>
      <w:r w:rsidRPr="00F352AB">
        <w:rPr>
          <w:rFonts w:ascii="標楷體" w:eastAsia="標楷體" w:hAnsi="標楷體" w:hint="eastAsia"/>
          <w:kern w:val="2"/>
          <w:sz w:val="28"/>
        </w:rPr>
        <w:t>7/4-7/5南商科系體驗營</w:t>
      </w:r>
    </w:p>
    <w:p w:rsidR="00F352AB" w:rsidRDefault="00F352AB" w:rsidP="00F352AB">
      <w:pPr>
        <w:suppressAutoHyphens w:val="0"/>
        <w:autoSpaceDN/>
        <w:spacing w:line="520" w:lineRule="exact"/>
        <w:ind w:firstLineChars="100" w:firstLine="280"/>
        <w:textAlignment w:val="auto"/>
        <w:rPr>
          <w:rFonts w:ascii="標楷體" w:eastAsia="標楷體" w:hAnsi="標楷體"/>
          <w:kern w:val="2"/>
          <w:sz w:val="28"/>
        </w:rPr>
      </w:pPr>
      <w:r w:rsidRPr="00F352AB">
        <w:rPr>
          <w:rFonts w:ascii="標楷體" w:eastAsia="標楷體" w:hAnsi="標楷體" w:hint="eastAsia"/>
          <w:kern w:val="2"/>
          <w:sz w:val="28"/>
        </w:rPr>
        <w:t>2.7/16-7/17北農技職體驗營</w:t>
      </w:r>
    </w:p>
    <w:p w:rsidR="006C360A" w:rsidRPr="00F352AB" w:rsidRDefault="00F352AB" w:rsidP="00F352AB">
      <w:pPr>
        <w:spacing w:line="520" w:lineRule="exact"/>
        <w:ind w:firstLineChars="100" w:firstLine="280"/>
        <w:rPr>
          <w:rFonts w:ascii="標楷體" w:eastAsia="標楷體" w:hAnsi="標楷體" w:cs="新細明體"/>
          <w:b/>
          <w:color w:val="000000"/>
          <w:kern w:val="0"/>
          <w:sz w:val="32"/>
          <w:szCs w:val="26"/>
          <w:u w:val="thick"/>
        </w:rPr>
      </w:pPr>
      <w:r w:rsidRPr="00F352AB">
        <w:rPr>
          <w:rFonts w:ascii="標楷體" w:eastAsia="標楷體" w:hAnsi="標楷體" w:hint="eastAsia"/>
          <w:kern w:val="2"/>
          <w:sz w:val="28"/>
        </w:rPr>
        <w:t>3.7/18北門高中暑期英文主播體驗營</w:t>
      </w:r>
    </w:p>
    <w:p w:rsidR="006C360A" w:rsidRDefault="00280BCA">
      <w:pPr>
        <w:snapToGrid w:val="0"/>
        <w:spacing w:line="560" w:lineRule="exact"/>
        <w:rPr>
          <w:rFonts w:ascii="標楷體" w:eastAsia="標楷體" w:hAnsi="標楷體"/>
          <w:b/>
          <w:sz w:val="32"/>
          <w:szCs w:val="32"/>
        </w:rPr>
      </w:pPr>
      <w:r w:rsidRPr="00420808">
        <w:rPr>
          <w:rFonts w:ascii="標楷體" w:eastAsia="標楷體" w:hAnsi="標楷體"/>
          <w:b/>
          <w:sz w:val="32"/>
          <w:szCs w:val="32"/>
        </w:rPr>
        <w:t>※總務處報告</w:t>
      </w:r>
    </w:p>
    <w:p w:rsidR="003F12F2" w:rsidRPr="00737D1C" w:rsidRDefault="00737D1C" w:rsidP="00737D1C">
      <w:pPr>
        <w:snapToGrid w:val="0"/>
        <w:spacing w:line="560" w:lineRule="exact"/>
        <w:rPr>
          <w:rFonts w:ascii="標楷體" w:eastAsia="標楷體" w:hAnsi="標楷體"/>
          <w:b/>
          <w:sz w:val="28"/>
          <w:szCs w:val="32"/>
        </w:rPr>
      </w:pPr>
      <w:bookmarkStart w:id="0" w:name="_GoBack"/>
      <w:bookmarkEnd w:id="0"/>
      <w:r w:rsidRPr="00F352AB">
        <w:rPr>
          <w:rFonts w:ascii="標楷體" w:eastAsia="標楷體" w:hAnsi="標楷體"/>
          <w:b/>
          <w:kern w:val="2"/>
          <w:sz w:val="28"/>
          <w:szCs w:val="28"/>
        </w:rPr>
        <w:t>**</w:t>
      </w:r>
      <w:r w:rsidR="008661FC" w:rsidRPr="00737D1C">
        <w:rPr>
          <w:rFonts w:ascii="標楷體" w:eastAsia="標楷體" w:hAnsi="標楷體" w:hint="eastAsia"/>
          <w:b/>
          <w:sz w:val="28"/>
          <w:szCs w:val="32"/>
        </w:rPr>
        <w:t>財產管理宣導：</w:t>
      </w:r>
    </w:p>
    <w:p w:rsidR="0032287E" w:rsidRDefault="003F12F2" w:rsidP="003F12F2">
      <w:pPr>
        <w:snapToGrid w:val="0"/>
        <w:spacing w:line="560" w:lineRule="exact"/>
        <w:ind w:leftChars="100" w:left="520" w:hangingChars="100" w:hanging="280"/>
        <w:rPr>
          <w:rFonts w:ascii="標楷體" w:eastAsia="標楷體" w:hAnsi="標楷體"/>
          <w:sz w:val="28"/>
          <w:szCs w:val="32"/>
        </w:rPr>
      </w:pPr>
      <w:r>
        <w:rPr>
          <w:rFonts w:ascii="標楷體" w:eastAsia="標楷體" w:hAnsi="標楷體" w:hint="eastAsia"/>
          <w:sz w:val="28"/>
          <w:szCs w:val="32"/>
        </w:rPr>
        <w:t>1.</w:t>
      </w:r>
      <w:r w:rsidR="008661FC" w:rsidRPr="008661FC">
        <w:rPr>
          <w:rFonts w:ascii="標楷體" w:eastAsia="標楷體" w:hAnsi="標楷體" w:hint="eastAsia"/>
          <w:sz w:val="28"/>
          <w:szCs w:val="32"/>
        </w:rPr>
        <w:t>依據臺南市政府教育局109年6月20日南市教秘字第1090753430號函辦理，請保管人員一經發現財產標籤脫落或漏未黏貼，請立即通知總務處，俾利及時補印標籤轉交保管人補黏貼於明顯處。</w:t>
      </w:r>
    </w:p>
    <w:p w:rsidR="003F12F2" w:rsidRPr="008661FC" w:rsidRDefault="003F12F2" w:rsidP="003F12F2">
      <w:pPr>
        <w:snapToGrid w:val="0"/>
        <w:spacing w:line="560" w:lineRule="exact"/>
        <w:ind w:leftChars="100" w:left="520" w:hangingChars="100" w:hanging="280"/>
        <w:rPr>
          <w:rFonts w:ascii="標楷體" w:eastAsia="標楷體" w:hAnsi="標楷體" w:hint="eastAsia"/>
          <w:szCs w:val="28"/>
        </w:rPr>
      </w:pPr>
      <w:r>
        <w:rPr>
          <w:rFonts w:ascii="標楷體" w:eastAsia="標楷體" w:hAnsi="標楷體" w:hint="eastAsia"/>
          <w:sz w:val="28"/>
          <w:szCs w:val="32"/>
        </w:rPr>
        <w:t>2.</w:t>
      </w:r>
      <w:r>
        <w:rPr>
          <w:rFonts w:ascii="標楷體" w:eastAsia="標楷體" w:hAnsi="標楷體" w:hint="eastAsia"/>
          <w:sz w:val="28"/>
          <w:szCs w:val="32"/>
          <w:lang w:eastAsia="zh-HK"/>
        </w:rPr>
        <w:t>本校預定</w:t>
      </w:r>
      <w:r>
        <w:rPr>
          <w:rFonts w:ascii="標楷體" w:eastAsia="標楷體" w:hAnsi="標楷體" w:hint="eastAsia"/>
          <w:sz w:val="28"/>
          <w:szCs w:val="32"/>
        </w:rPr>
        <w:t>9</w:t>
      </w:r>
      <w:r>
        <w:rPr>
          <w:rFonts w:ascii="標楷體" w:eastAsia="標楷體" w:hAnsi="標楷體" w:hint="eastAsia"/>
          <w:sz w:val="28"/>
          <w:szCs w:val="32"/>
          <w:lang w:eastAsia="zh-HK"/>
        </w:rPr>
        <w:t>月辦理本</w:t>
      </w:r>
      <w:r>
        <w:rPr>
          <w:rFonts w:ascii="標楷體" w:eastAsia="標楷體" w:hAnsi="標楷體" w:hint="eastAsia"/>
          <w:sz w:val="28"/>
          <w:szCs w:val="32"/>
        </w:rPr>
        <w:t>(109)</w:t>
      </w:r>
      <w:r>
        <w:rPr>
          <w:rFonts w:ascii="標楷體" w:eastAsia="標楷體" w:hAnsi="標楷體" w:hint="eastAsia"/>
          <w:sz w:val="28"/>
          <w:szCs w:val="32"/>
          <w:lang w:eastAsia="zh-HK"/>
        </w:rPr>
        <w:t>年度財產盤點作業</w:t>
      </w:r>
      <w:r>
        <w:rPr>
          <w:rFonts w:ascii="標楷體" w:eastAsia="標楷體" w:hAnsi="標楷體" w:hint="eastAsia"/>
          <w:sz w:val="28"/>
          <w:szCs w:val="32"/>
        </w:rPr>
        <w:t>，</w:t>
      </w:r>
      <w:r>
        <w:rPr>
          <w:rFonts w:ascii="標楷體" w:eastAsia="標楷體" w:hAnsi="標楷體" w:hint="eastAsia"/>
          <w:sz w:val="28"/>
          <w:szCs w:val="32"/>
          <w:lang w:eastAsia="zh-HK"/>
        </w:rPr>
        <w:t>屆時請同仁就經管財產先行清點查對</w:t>
      </w:r>
      <w:r>
        <w:rPr>
          <w:rFonts w:ascii="標楷體" w:eastAsia="標楷體" w:hAnsi="標楷體" w:hint="eastAsia"/>
          <w:sz w:val="28"/>
          <w:szCs w:val="32"/>
        </w:rPr>
        <w:t>，</w:t>
      </w:r>
      <w:r>
        <w:rPr>
          <w:rFonts w:ascii="標楷體" w:eastAsia="標楷體" w:hAnsi="標楷體" w:hint="eastAsia"/>
          <w:sz w:val="28"/>
          <w:szCs w:val="32"/>
          <w:lang w:eastAsia="zh-HK"/>
        </w:rPr>
        <w:t>感謝</w:t>
      </w:r>
      <w:r w:rsidR="00B94A9A">
        <w:rPr>
          <w:rFonts w:ascii="標楷體" w:eastAsia="標楷體" w:hAnsi="標楷體" w:hint="eastAsia"/>
          <w:sz w:val="28"/>
          <w:szCs w:val="32"/>
          <w:lang w:eastAsia="zh-HK"/>
        </w:rPr>
        <w:t>大家</w:t>
      </w:r>
      <w:r>
        <w:rPr>
          <w:rFonts w:ascii="標楷體" w:eastAsia="標楷體" w:hAnsi="標楷體" w:hint="eastAsia"/>
          <w:sz w:val="28"/>
          <w:szCs w:val="32"/>
          <w:lang w:eastAsia="zh-HK"/>
        </w:rPr>
        <w:t>配合</w:t>
      </w:r>
      <w:r>
        <w:rPr>
          <w:rFonts w:ascii="標楷體" w:eastAsia="標楷體" w:hAnsi="標楷體" w:hint="eastAsia"/>
          <w:sz w:val="28"/>
          <w:szCs w:val="32"/>
        </w:rPr>
        <w:t>!</w:t>
      </w:r>
    </w:p>
    <w:p w:rsidR="006C360A" w:rsidRDefault="006C360A">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F352AB" w:rsidRDefault="00F352AB">
      <w:pPr>
        <w:widowControl/>
        <w:tabs>
          <w:tab w:val="left" w:pos="480"/>
        </w:tabs>
        <w:spacing w:line="480" w:lineRule="exact"/>
        <w:ind w:left="360"/>
        <w:rPr>
          <w:rFonts w:ascii="標楷體" w:eastAsia="標楷體" w:hAnsi="標楷體" w:cs="新細明體"/>
          <w:kern w:val="0"/>
          <w:szCs w:val="28"/>
        </w:rPr>
      </w:pPr>
    </w:p>
    <w:p w:rsidR="00F352AB" w:rsidRDefault="00F352AB">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6C360A" w:rsidRDefault="00280BCA">
      <w:pPr>
        <w:snapToGrid w:val="0"/>
        <w:spacing w:line="560" w:lineRule="exact"/>
        <w:rPr>
          <w:rFonts w:ascii="標楷體" w:eastAsia="標楷體" w:hAnsi="標楷體"/>
          <w:b/>
          <w:sz w:val="32"/>
          <w:szCs w:val="32"/>
        </w:rPr>
      </w:pPr>
      <w:r w:rsidRPr="00420808">
        <w:rPr>
          <w:rFonts w:ascii="標楷體" w:eastAsia="標楷體" w:hAnsi="標楷體"/>
          <w:b/>
          <w:sz w:val="32"/>
          <w:szCs w:val="32"/>
        </w:rPr>
        <w:t>※會計室報告</w:t>
      </w:r>
    </w:p>
    <w:p w:rsidR="002B5EC0" w:rsidRDefault="007E7AA2" w:rsidP="002B5EC0">
      <w:pPr>
        <w:pStyle w:val="af2"/>
        <w:overflowPunct w:val="0"/>
        <w:spacing w:line="520" w:lineRule="exact"/>
        <w:ind w:leftChars="0" w:left="0"/>
        <w:rPr>
          <w:rFonts w:ascii="標楷體" w:eastAsia="標楷體" w:hAnsi="標楷體"/>
          <w:sz w:val="28"/>
          <w:szCs w:val="32"/>
        </w:rPr>
      </w:pPr>
      <w:r>
        <w:rPr>
          <w:rFonts w:ascii="標楷體" w:eastAsia="標楷體" w:hAnsi="標楷體" w:hint="eastAsia"/>
          <w:sz w:val="28"/>
          <w:szCs w:val="32"/>
          <w:lang w:eastAsia="zh-HK"/>
        </w:rPr>
        <w:t>一</w:t>
      </w:r>
      <w:r>
        <w:rPr>
          <w:rFonts w:ascii="標楷體" w:eastAsia="標楷體" w:hAnsi="標楷體" w:hint="eastAsia"/>
          <w:sz w:val="28"/>
          <w:szCs w:val="32"/>
        </w:rPr>
        <w:t>、</w:t>
      </w:r>
      <w:r w:rsidR="002B5EC0" w:rsidRPr="002B5EC0">
        <w:rPr>
          <w:rFonts w:ascii="標楷體" w:eastAsia="標楷體" w:hAnsi="標楷體" w:hint="eastAsia"/>
          <w:sz w:val="28"/>
          <w:szCs w:val="32"/>
        </w:rPr>
        <w:t>感謝各處室及同仁配合，使會計業務能順利的推展、完成。</w:t>
      </w:r>
    </w:p>
    <w:p w:rsidR="007E7AA2" w:rsidRPr="0026129C" w:rsidRDefault="002B5EC0" w:rsidP="0026129C">
      <w:pPr>
        <w:pStyle w:val="af2"/>
        <w:overflowPunct w:val="0"/>
        <w:spacing w:line="520" w:lineRule="exact"/>
        <w:ind w:leftChars="0" w:left="560" w:hangingChars="200" w:hanging="560"/>
        <w:rPr>
          <w:rFonts w:ascii="標楷體" w:eastAsia="標楷體" w:hAnsi="標楷體"/>
          <w:sz w:val="28"/>
          <w:szCs w:val="32"/>
        </w:rPr>
      </w:pPr>
      <w:r>
        <w:rPr>
          <w:rFonts w:ascii="標楷體" w:eastAsia="標楷體" w:hAnsi="標楷體" w:hint="eastAsia"/>
          <w:sz w:val="28"/>
          <w:szCs w:val="32"/>
          <w:lang w:eastAsia="zh-HK"/>
        </w:rPr>
        <w:t>二</w:t>
      </w:r>
      <w:r>
        <w:rPr>
          <w:rFonts w:ascii="標楷體" w:eastAsia="標楷體" w:hAnsi="標楷體" w:hint="eastAsia"/>
          <w:sz w:val="28"/>
          <w:szCs w:val="32"/>
        </w:rPr>
        <w:t>、</w:t>
      </w:r>
      <w:r w:rsidR="0026129C" w:rsidRPr="0026129C">
        <w:rPr>
          <w:rFonts w:ascii="標楷體" w:eastAsia="標楷體" w:hAnsi="標楷體" w:hint="eastAsia"/>
          <w:sz w:val="28"/>
          <w:szCs w:val="32"/>
        </w:rPr>
        <w:t>校長異動在即，請本學期(1-7)月差旅費尚未動支的同仁，於7/24日送出核章。</w:t>
      </w:r>
    </w:p>
    <w:p w:rsidR="007E7AA2" w:rsidRPr="0026129C" w:rsidRDefault="007E7AA2">
      <w:pPr>
        <w:snapToGrid w:val="0"/>
        <w:spacing w:line="300" w:lineRule="auto"/>
        <w:rPr>
          <w:rFonts w:ascii="標楷體" w:eastAsia="標楷體" w:hAnsi="標楷體"/>
          <w:b/>
          <w:sz w:val="32"/>
          <w:szCs w:val="32"/>
        </w:rPr>
      </w:pPr>
    </w:p>
    <w:p w:rsidR="00A07A2D" w:rsidRDefault="00A07A2D">
      <w:pPr>
        <w:snapToGrid w:val="0"/>
        <w:spacing w:line="300" w:lineRule="auto"/>
        <w:rPr>
          <w:rFonts w:ascii="標楷體" w:eastAsia="標楷體" w:hAnsi="標楷體"/>
          <w:b/>
          <w:sz w:val="32"/>
          <w:szCs w:val="32"/>
        </w:rPr>
      </w:pPr>
    </w:p>
    <w:p w:rsidR="00A07A2D" w:rsidRDefault="00A07A2D">
      <w:pPr>
        <w:snapToGrid w:val="0"/>
        <w:spacing w:line="300" w:lineRule="auto"/>
        <w:rPr>
          <w:rFonts w:ascii="標楷體" w:eastAsia="標楷體" w:hAnsi="標楷體"/>
          <w:b/>
          <w:sz w:val="32"/>
          <w:szCs w:val="32"/>
        </w:rPr>
      </w:pPr>
    </w:p>
    <w:p w:rsidR="00A07A2D" w:rsidRDefault="00A07A2D">
      <w:pPr>
        <w:snapToGrid w:val="0"/>
        <w:spacing w:line="300" w:lineRule="auto"/>
        <w:rPr>
          <w:rFonts w:ascii="標楷體" w:eastAsia="標楷體" w:hAnsi="標楷體"/>
          <w:b/>
          <w:sz w:val="32"/>
          <w:szCs w:val="32"/>
        </w:rPr>
      </w:pPr>
    </w:p>
    <w:p w:rsidR="00A07A2D" w:rsidRDefault="00A07A2D">
      <w:pPr>
        <w:snapToGrid w:val="0"/>
        <w:spacing w:line="300" w:lineRule="auto"/>
        <w:rPr>
          <w:rFonts w:ascii="標楷體" w:eastAsia="標楷體" w:hAnsi="標楷體"/>
          <w:b/>
          <w:sz w:val="32"/>
          <w:szCs w:val="32"/>
        </w:rPr>
      </w:pPr>
    </w:p>
    <w:p w:rsidR="00A07A2D" w:rsidRDefault="00A07A2D">
      <w:pPr>
        <w:snapToGrid w:val="0"/>
        <w:spacing w:line="300" w:lineRule="auto"/>
        <w:rPr>
          <w:rFonts w:ascii="標楷體" w:eastAsia="標楷體" w:hAnsi="標楷體"/>
          <w:b/>
          <w:sz w:val="32"/>
          <w:szCs w:val="32"/>
        </w:rPr>
      </w:pPr>
    </w:p>
    <w:p w:rsidR="002B5EC0" w:rsidRDefault="002B5EC0">
      <w:pPr>
        <w:snapToGrid w:val="0"/>
        <w:spacing w:line="300" w:lineRule="auto"/>
        <w:rPr>
          <w:rFonts w:ascii="標楷體" w:eastAsia="標楷體" w:hAnsi="標楷體"/>
          <w:b/>
          <w:sz w:val="32"/>
          <w:szCs w:val="32"/>
        </w:rPr>
      </w:pPr>
    </w:p>
    <w:p w:rsidR="006C360A" w:rsidRPr="00420808" w:rsidRDefault="00280BCA">
      <w:pPr>
        <w:snapToGrid w:val="0"/>
        <w:spacing w:line="300" w:lineRule="auto"/>
        <w:rPr>
          <w:rFonts w:ascii="標楷體" w:eastAsia="標楷體" w:hAnsi="標楷體"/>
          <w:b/>
        </w:rPr>
      </w:pPr>
      <w:r w:rsidRPr="00420808">
        <w:rPr>
          <w:rFonts w:ascii="標楷體" w:eastAsia="標楷體" w:hAnsi="標楷體"/>
          <w:b/>
          <w:sz w:val="32"/>
          <w:szCs w:val="32"/>
        </w:rPr>
        <w:t>※人事室報告</w:t>
      </w:r>
    </w:p>
    <w:p w:rsidR="002B5EC0" w:rsidRDefault="002B5EC0" w:rsidP="00446240">
      <w:pPr>
        <w:suppressAutoHyphens w:val="0"/>
        <w:autoSpaceDN/>
        <w:spacing w:line="560" w:lineRule="exact"/>
        <w:textAlignment w:val="auto"/>
        <w:rPr>
          <w:rFonts w:ascii="標楷體" w:eastAsia="標楷體" w:hAnsi="標楷體"/>
          <w:kern w:val="2"/>
          <w:sz w:val="28"/>
          <w:szCs w:val="28"/>
        </w:rPr>
      </w:pPr>
      <w:r w:rsidRPr="002B5EC0">
        <w:rPr>
          <w:rFonts w:ascii="標楷體" w:eastAsia="標楷體" w:hAnsi="標楷體" w:hint="eastAsia"/>
          <w:kern w:val="2"/>
          <w:sz w:val="28"/>
          <w:szCs w:val="28"/>
          <w:lang w:eastAsia="zh-HK"/>
        </w:rPr>
        <w:t>一</w:t>
      </w:r>
      <w:r w:rsidRPr="002B5EC0">
        <w:rPr>
          <w:rFonts w:ascii="標楷體" w:eastAsia="標楷體" w:hAnsi="標楷體" w:hint="eastAsia"/>
          <w:kern w:val="2"/>
          <w:sz w:val="28"/>
          <w:szCs w:val="28"/>
        </w:rPr>
        <w:t>、業務宣導：</w:t>
      </w:r>
    </w:p>
    <w:p w:rsidR="002B5EC0" w:rsidRPr="002B5EC0" w:rsidRDefault="008661FC" w:rsidP="008661FC">
      <w:pPr>
        <w:suppressAutoHyphens w:val="0"/>
        <w:autoSpaceDN/>
        <w:spacing w:line="560" w:lineRule="exact"/>
        <w:ind w:left="560" w:hangingChars="200" w:hanging="560"/>
        <w:textAlignment w:val="auto"/>
        <w:rPr>
          <w:rFonts w:ascii="標楷體" w:eastAsia="標楷體" w:hAnsi="標楷體"/>
          <w:kern w:val="2"/>
          <w:sz w:val="28"/>
          <w:szCs w:val="28"/>
        </w:rPr>
      </w:pPr>
      <w:r>
        <w:rPr>
          <w:rFonts w:ascii="標楷體" w:eastAsia="標楷體" w:hAnsi="標楷體" w:hint="eastAsia"/>
          <w:kern w:val="2"/>
          <w:sz w:val="28"/>
          <w:szCs w:val="28"/>
        </w:rPr>
        <w:t xml:space="preserve">  </w:t>
      </w:r>
      <w:r w:rsidR="002B5EC0" w:rsidRPr="002B5EC0">
        <w:rPr>
          <w:rFonts w:ascii="標楷體" w:eastAsia="標楷體" w:hAnsi="標楷體" w:hint="eastAsia"/>
          <w:kern w:val="2"/>
          <w:sz w:val="28"/>
          <w:szCs w:val="28"/>
        </w:rPr>
        <w:t>※公務人員選用國民旅遊卡（以下簡稱國旅卡）作為振興三倍券（以下簡稱三倍券）之數位支付工具，其刷卡消費如同時符合國旅卡休假補助費之給付條件及三倍券之滿額回饋，得分別請領。</w:t>
      </w:r>
      <w:r w:rsidR="002B5EC0" w:rsidRPr="002B5EC0">
        <w:rPr>
          <w:rFonts w:ascii="標楷體" w:eastAsia="標楷體" w:hAnsi="標楷體" w:hint="eastAsia"/>
          <w:kern w:val="2"/>
          <w:sz w:val="28"/>
          <w:szCs w:val="28"/>
          <w:u w:val="single"/>
        </w:rPr>
        <w:t>茲舉例說明如下</w:t>
      </w:r>
      <w:r w:rsidR="002B5EC0" w:rsidRPr="002B5EC0">
        <w:rPr>
          <w:rFonts w:ascii="標楷體" w:eastAsia="標楷體" w:hAnsi="標楷體" w:hint="eastAsia"/>
          <w:kern w:val="2"/>
          <w:sz w:val="28"/>
          <w:szCs w:val="28"/>
        </w:rPr>
        <w:t>：公務人員選用國旅卡作為三倍券之數位支付工具，於國旅卡特約商店旅宿業刷卡消費住宿費3,000元，得覈實請領休假補助費3,000元（列入觀光旅遊額度）並獲得三倍券滿額回饋2,000元。</w:t>
      </w:r>
    </w:p>
    <w:p w:rsidR="002B5EC0" w:rsidRPr="002B5EC0" w:rsidRDefault="002B5EC0" w:rsidP="00446240">
      <w:pPr>
        <w:suppressAutoHyphens w:val="0"/>
        <w:autoSpaceDN/>
        <w:spacing w:line="560" w:lineRule="exact"/>
        <w:ind w:firstLineChars="100" w:firstLine="280"/>
        <w:textAlignment w:val="auto"/>
        <w:rPr>
          <w:rFonts w:ascii="標楷體" w:eastAsia="標楷體" w:hAnsi="標楷體"/>
          <w:kern w:val="2"/>
          <w:sz w:val="28"/>
          <w:szCs w:val="28"/>
        </w:rPr>
      </w:pPr>
      <w:r w:rsidRPr="002B5EC0">
        <w:rPr>
          <w:rFonts w:ascii="標楷體" w:eastAsia="標楷體" w:hAnsi="標楷體" w:hint="eastAsia"/>
          <w:kern w:val="2"/>
          <w:sz w:val="28"/>
          <w:szCs w:val="28"/>
        </w:rPr>
        <w:t>※</w:t>
      </w:r>
    </w:p>
    <w:p w:rsidR="00446240" w:rsidRDefault="002B5EC0" w:rsidP="00446240">
      <w:pPr>
        <w:suppressAutoHyphens w:val="0"/>
        <w:autoSpaceDN/>
        <w:ind w:firstLineChars="200" w:firstLine="561"/>
        <w:textAlignment w:val="auto"/>
        <w:rPr>
          <w:rFonts w:ascii="標楷體" w:eastAsia="標楷體" w:hAnsi="標楷體"/>
          <w:b/>
          <w:kern w:val="2"/>
          <w:sz w:val="28"/>
          <w:szCs w:val="28"/>
        </w:rPr>
      </w:pPr>
      <w:r w:rsidRPr="002B5EC0">
        <w:rPr>
          <w:rFonts w:ascii="標楷體" w:eastAsia="標楷體" w:hAnsi="標楷體"/>
          <w:b/>
          <w:noProof/>
          <w:kern w:val="2"/>
          <w:sz w:val="28"/>
          <w:szCs w:val="28"/>
        </w:rPr>
        <w:drawing>
          <wp:inline distT="0" distB="0" distL="0" distR="0" wp14:anchorId="00572678" wp14:editId="2A6B6FF5">
            <wp:extent cx="5274310" cy="29667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行政院人事行政總處1090701圖卡.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446240" w:rsidRPr="002B5EC0" w:rsidRDefault="00446240" w:rsidP="00446240">
      <w:pPr>
        <w:suppressAutoHyphens w:val="0"/>
        <w:autoSpaceDN/>
        <w:textAlignment w:val="auto"/>
        <w:rPr>
          <w:rFonts w:ascii="標楷體" w:eastAsia="標楷體" w:hAnsi="標楷體"/>
          <w:b/>
          <w:kern w:val="2"/>
          <w:sz w:val="28"/>
          <w:szCs w:val="28"/>
        </w:rPr>
      </w:pPr>
    </w:p>
    <w:p w:rsidR="002B5EC0" w:rsidRDefault="00446240" w:rsidP="00446240">
      <w:pPr>
        <w:suppressAutoHyphens w:val="0"/>
        <w:autoSpaceDN/>
        <w:spacing w:line="560" w:lineRule="exact"/>
        <w:ind w:leftChars="100" w:left="520" w:hangingChars="100" w:hanging="280"/>
        <w:textAlignment w:val="auto"/>
        <w:rPr>
          <w:rFonts w:ascii="標楷體" w:eastAsia="標楷體" w:hAnsi="標楷體"/>
          <w:kern w:val="2"/>
          <w:sz w:val="28"/>
          <w:szCs w:val="28"/>
        </w:rPr>
      </w:pPr>
      <w:r>
        <w:rPr>
          <w:rFonts w:ascii="標楷體" w:eastAsia="標楷體" w:hAnsi="標楷體" w:hint="eastAsia"/>
          <w:kern w:val="2"/>
          <w:sz w:val="28"/>
          <w:szCs w:val="28"/>
        </w:rPr>
        <w:t>1.</w:t>
      </w:r>
      <w:r w:rsidR="002B5EC0" w:rsidRPr="002B5EC0">
        <w:rPr>
          <w:rFonts w:ascii="標楷體" w:eastAsia="標楷體" w:hAnsi="標楷體" w:hint="eastAsia"/>
          <w:kern w:val="2"/>
          <w:sz w:val="28"/>
          <w:szCs w:val="28"/>
        </w:rPr>
        <w:t>關於差勤篇之出國部分，目前還沒開放出國，仍要回歸教育局</w:t>
      </w:r>
      <w:r w:rsidR="002B5EC0" w:rsidRPr="002B5EC0">
        <w:rPr>
          <w:rFonts w:ascii="標楷體" w:eastAsia="標楷體" w:hAnsi="標楷體"/>
          <w:kern w:val="2"/>
          <w:sz w:val="28"/>
          <w:szCs w:val="28"/>
        </w:rPr>
        <w:t>109</w:t>
      </w:r>
      <w:r w:rsidR="002B5EC0" w:rsidRPr="002B5EC0">
        <w:rPr>
          <w:rFonts w:ascii="標楷體" w:eastAsia="標楷體" w:hAnsi="標楷體" w:hint="eastAsia"/>
          <w:kern w:val="2"/>
          <w:sz w:val="28"/>
          <w:szCs w:val="28"/>
        </w:rPr>
        <w:t>年</w:t>
      </w:r>
      <w:r w:rsidR="002B5EC0" w:rsidRPr="002B5EC0">
        <w:rPr>
          <w:rFonts w:ascii="標楷體" w:eastAsia="標楷體" w:hAnsi="標楷體"/>
          <w:kern w:val="2"/>
          <w:sz w:val="28"/>
          <w:szCs w:val="28"/>
        </w:rPr>
        <w:t>3</w:t>
      </w:r>
      <w:r w:rsidR="002B5EC0" w:rsidRPr="002B5EC0">
        <w:rPr>
          <w:rFonts w:ascii="標楷體" w:eastAsia="標楷體" w:hAnsi="標楷體" w:hint="eastAsia"/>
          <w:kern w:val="2"/>
          <w:sz w:val="28"/>
          <w:szCs w:val="28"/>
        </w:rPr>
        <w:t>月</w:t>
      </w:r>
      <w:r w:rsidR="002B5EC0" w:rsidRPr="002B5EC0">
        <w:rPr>
          <w:rFonts w:ascii="標楷體" w:eastAsia="標楷體" w:hAnsi="標楷體"/>
          <w:kern w:val="2"/>
          <w:sz w:val="28"/>
          <w:szCs w:val="28"/>
        </w:rPr>
        <w:t>27</w:t>
      </w:r>
      <w:r w:rsidR="002B5EC0" w:rsidRPr="002B5EC0">
        <w:rPr>
          <w:rFonts w:ascii="標楷體" w:eastAsia="標楷體" w:hAnsi="標楷體" w:hint="eastAsia"/>
          <w:kern w:val="2"/>
          <w:sz w:val="28"/>
          <w:szCs w:val="28"/>
        </w:rPr>
        <w:t>日南市教安（二）字第</w:t>
      </w:r>
      <w:r w:rsidR="002B5EC0" w:rsidRPr="002B5EC0">
        <w:rPr>
          <w:rFonts w:ascii="標楷體" w:eastAsia="標楷體" w:hAnsi="標楷體"/>
          <w:kern w:val="2"/>
          <w:sz w:val="28"/>
          <w:szCs w:val="28"/>
        </w:rPr>
        <w:t>1090393998</w:t>
      </w:r>
      <w:r w:rsidR="002B5EC0" w:rsidRPr="002B5EC0">
        <w:rPr>
          <w:rFonts w:ascii="標楷體" w:eastAsia="標楷體" w:hAnsi="標楷體" w:hint="eastAsia"/>
          <w:kern w:val="2"/>
          <w:sz w:val="28"/>
          <w:szCs w:val="28"/>
        </w:rPr>
        <w:t>號函釋，關於出國的限制規範。</w:t>
      </w:r>
    </w:p>
    <w:p w:rsidR="002B5EC0" w:rsidRDefault="00446240" w:rsidP="00446240">
      <w:pPr>
        <w:suppressAutoHyphens w:val="0"/>
        <w:autoSpaceDN/>
        <w:spacing w:line="560" w:lineRule="exact"/>
        <w:ind w:leftChars="100" w:left="520" w:hangingChars="100" w:hanging="280"/>
        <w:textAlignment w:val="auto"/>
        <w:rPr>
          <w:rFonts w:ascii="標楷體" w:eastAsia="標楷體" w:hAnsi="標楷體" w:cs="DFKaiShu-SB-Estd-BF"/>
          <w:kern w:val="0"/>
          <w:sz w:val="28"/>
          <w:szCs w:val="28"/>
        </w:rPr>
      </w:pPr>
      <w:r>
        <w:rPr>
          <w:rFonts w:ascii="標楷體" w:eastAsia="標楷體" w:hAnsi="標楷體" w:hint="eastAsia"/>
          <w:kern w:val="2"/>
          <w:sz w:val="28"/>
          <w:szCs w:val="28"/>
        </w:rPr>
        <w:t>2.</w:t>
      </w:r>
      <w:r w:rsidR="002B5EC0" w:rsidRPr="002B5EC0">
        <w:rPr>
          <w:rFonts w:ascii="標楷體" w:eastAsia="標楷體" w:hAnsi="標楷體" w:cs="DFKaiShu-SB-Estd-BF" w:hint="eastAsia"/>
          <w:kern w:val="0"/>
          <w:sz w:val="28"/>
          <w:szCs w:val="28"/>
        </w:rPr>
        <w:t>自即日起至</w:t>
      </w:r>
      <w:r w:rsidR="002B5EC0" w:rsidRPr="002B5EC0">
        <w:rPr>
          <w:rFonts w:ascii="標楷體" w:eastAsia="標楷體" w:hAnsi="標楷體" w:cs="DFKaiShu-SB-Estd-BF"/>
          <w:kern w:val="0"/>
          <w:sz w:val="28"/>
          <w:szCs w:val="28"/>
        </w:rPr>
        <w:t>110</w:t>
      </w:r>
      <w:r w:rsidR="002B5EC0" w:rsidRPr="002B5EC0">
        <w:rPr>
          <w:rFonts w:ascii="標楷體" w:eastAsia="標楷體" w:hAnsi="標楷體" w:cs="DFKaiShu-SB-Estd-BF" w:hint="eastAsia"/>
          <w:kern w:val="0"/>
          <w:sz w:val="28"/>
          <w:szCs w:val="28"/>
        </w:rPr>
        <w:t>年</w:t>
      </w:r>
      <w:r w:rsidR="002B5EC0" w:rsidRPr="002B5EC0">
        <w:rPr>
          <w:rFonts w:ascii="標楷體" w:eastAsia="標楷體" w:hAnsi="標楷體" w:cs="DFKaiShu-SB-Estd-BF"/>
          <w:kern w:val="0"/>
          <w:sz w:val="28"/>
          <w:szCs w:val="28"/>
        </w:rPr>
        <w:t>6</w:t>
      </w:r>
      <w:r w:rsidR="002B5EC0" w:rsidRPr="002B5EC0">
        <w:rPr>
          <w:rFonts w:ascii="標楷體" w:eastAsia="標楷體" w:hAnsi="標楷體" w:cs="DFKaiShu-SB-Estd-BF" w:hint="eastAsia"/>
          <w:kern w:val="0"/>
          <w:sz w:val="28"/>
          <w:szCs w:val="28"/>
        </w:rPr>
        <w:t>月底，中央及地方政府所屬公務機關、公立學校、國營事業、非營業特種基金暨政府捐助基金達</w:t>
      </w:r>
      <w:r w:rsidR="002B5EC0" w:rsidRPr="002B5EC0">
        <w:rPr>
          <w:rFonts w:ascii="標楷體" w:eastAsia="標楷體" w:hAnsi="標楷體" w:cs="DFKaiShu-SB-Estd-BF"/>
          <w:kern w:val="0"/>
          <w:sz w:val="28"/>
          <w:szCs w:val="28"/>
        </w:rPr>
        <w:t>1/2</w:t>
      </w:r>
      <w:r w:rsidR="002B5EC0" w:rsidRPr="002B5EC0">
        <w:rPr>
          <w:rFonts w:ascii="標楷體" w:eastAsia="標楷體" w:hAnsi="標楷體" w:cs="DFKaiShu-SB-Estd-BF" w:hint="eastAsia"/>
          <w:kern w:val="0"/>
          <w:sz w:val="28"/>
          <w:szCs w:val="28"/>
        </w:rPr>
        <w:t>以上之財團法人（以下簡稱機關）辦理各類會議及講習訓練，有關場地與所報支住宿及膳雜費用之放寬措施。</w:t>
      </w:r>
    </w:p>
    <w:p w:rsidR="008661FC" w:rsidRPr="002B5EC0" w:rsidRDefault="008661FC" w:rsidP="00446240">
      <w:pPr>
        <w:suppressAutoHyphens w:val="0"/>
        <w:autoSpaceDN/>
        <w:spacing w:line="560" w:lineRule="exact"/>
        <w:ind w:leftChars="100" w:left="520" w:hangingChars="100" w:hanging="280"/>
        <w:textAlignment w:val="auto"/>
        <w:rPr>
          <w:rFonts w:ascii="標楷體" w:eastAsia="標楷體" w:hAnsi="標楷體"/>
          <w:kern w:val="2"/>
          <w:sz w:val="28"/>
          <w:szCs w:val="28"/>
        </w:rPr>
      </w:pPr>
    </w:p>
    <w:p w:rsidR="002B5EC0" w:rsidRPr="002B5EC0" w:rsidRDefault="002B5EC0" w:rsidP="00446240">
      <w:pPr>
        <w:suppressAutoHyphens w:val="0"/>
        <w:autoSpaceDE w:val="0"/>
        <w:adjustRightInd w:val="0"/>
        <w:spacing w:line="560" w:lineRule="exact"/>
        <w:ind w:left="280" w:hangingChars="100" w:hanging="280"/>
        <w:textAlignment w:val="auto"/>
        <w:rPr>
          <w:rFonts w:ascii="標楷體" w:eastAsia="標楷體" w:hAnsi="標楷體" w:cs="DFKaiShu-SB-Estd-BF"/>
          <w:kern w:val="0"/>
          <w:sz w:val="28"/>
          <w:szCs w:val="28"/>
        </w:rPr>
      </w:pPr>
      <w:r w:rsidRPr="002B5EC0">
        <w:rPr>
          <w:rFonts w:ascii="標楷體" w:eastAsia="標楷體" w:hAnsi="標楷體" w:hint="eastAsia"/>
          <w:kern w:val="2"/>
          <w:sz w:val="28"/>
          <w:szCs w:val="28"/>
        </w:rPr>
        <w:t>※</w:t>
      </w:r>
      <w:r w:rsidRPr="002B5EC0">
        <w:rPr>
          <w:rFonts w:ascii="標楷體" w:eastAsia="標楷體" w:hAnsi="標楷體" w:cs="DFKaiShu-SB-Estd-BF" w:hint="eastAsia"/>
          <w:kern w:val="0"/>
          <w:sz w:val="28"/>
          <w:szCs w:val="28"/>
        </w:rPr>
        <w:t>暑假期間人員訓練進修、文康活動、休假或加班補休時，應落實職務代理制度並保持應有之人力，以不影響民眾洽公及師生權益，不降低行政效率為原則。</w:t>
      </w:r>
    </w:p>
    <w:p w:rsidR="002B5EC0" w:rsidRPr="002B5EC0" w:rsidRDefault="002B5EC0" w:rsidP="00446240">
      <w:pPr>
        <w:suppressAutoHyphens w:val="0"/>
        <w:autoSpaceDE w:val="0"/>
        <w:adjustRightInd w:val="0"/>
        <w:spacing w:line="560" w:lineRule="exact"/>
        <w:ind w:left="280" w:hangingChars="100" w:hanging="280"/>
        <w:textAlignment w:val="auto"/>
        <w:rPr>
          <w:rFonts w:ascii="標楷體" w:eastAsia="標楷體" w:hAnsi="標楷體" w:cs="DFKaiShu-SB-Estd-BF"/>
          <w:kern w:val="0"/>
          <w:sz w:val="28"/>
          <w:szCs w:val="28"/>
        </w:rPr>
      </w:pPr>
      <w:r w:rsidRPr="002B5EC0">
        <w:rPr>
          <w:rFonts w:ascii="標楷體" w:eastAsia="標楷體" w:hAnsi="標楷體" w:cs="DFKaiShu-SB-Estd-BF" w:hint="eastAsia"/>
          <w:kern w:val="0"/>
          <w:sz w:val="28"/>
          <w:szCs w:val="28"/>
        </w:rPr>
        <w:t>※教育人員獎懲電子化作業於109.08.01將全面使用，不再核發紙本獎懲令，請尚未完成同意檢視作業的同仁盡速完成。相關電子檔請參閱校網人事室。</w:t>
      </w:r>
    </w:p>
    <w:p w:rsidR="002B5EC0" w:rsidRDefault="002B5EC0" w:rsidP="008661FC">
      <w:pPr>
        <w:suppressAutoHyphens w:val="0"/>
        <w:autoSpaceDN/>
        <w:spacing w:line="560" w:lineRule="exact"/>
        <w:textAlignment w:val="auto"/>
        <w:rPr>
          <w:rFonts w:ascii="標楷體" w:eastAsia="標楷體" w:hAnsi="標楷體"/>
          <w:kern w:val="2"/>
          <w:sz w:val="28"/>
          <w:szCs w:val="28"/>
        </w:rPr>
      </w:pPr>
      <w:r w:rsidRPr="002B5EC0">
        <w:rPr>
          <w:rFonts w:ascii="標楷體" w:eastAsia="標楷體" w:hAnsi="標楷體" w:hint="eastAsia"/>
          <w:kern w:val="2"/>
          <w:sz w:val="28"/>
          <w:szCs w:val="28"/>
        </w:rPr>
        <w:t>二、法令宣導:</w:t>
      </w:r>
    </w:p>
    <w:p w:rsidR="008661FC" w:rsidRPr="002B5EC0" w:rsidRDefault="008661FC" w:rsidP="008661FC">
      <w:pPr>
        <w:spacing w:line="560" w:lineRule="exact"/>
        <w:rPr>
          <w:rFonts w:ascii="標楷體" w:eastAsia="標楷體" w:hAnsi="標楷體"/>
          <w:kern w:val="2"/>
          <w:sz w:val="28"/>
          <w:szCs w:val="28"/>
        </w:rPr>
      </w:pPr>
      <w:r w:rsidRPr="008661FC">
        <w:rPr>
          <w:rFonts w:ascii="標楷體" w:eastAsia="標楷體" w:hAnsi="標楷體" w:hint="eastAsia"/>
          <w:sz w:val="28"/>
          <w:szCs w:val="28"/>
        </w:rPr>
        <w:t>※</w:t>
      </w:r>
      <w:r w:rsidRPr="008661FC">
        <w:rPr>
          <w:rFonts w:ascii="標楷體" w:eastAsia="標楷體" w:hAnsi="標楷體" w:hint="eastAsia"/>
          <w:sz w:val="28"/>
          <w:szCs w:val="28"/>
          <w:highlight w:val="yellow"/>
        </w:rPr>
        <w:t>教師法</w:t>
      </w:r>
      <w:r w:rsidRPr="008661FC">
        <w:rPr>
          <w:rFonts w:ascii="標楷體" w:eastAsia="標楷體" w:hAnsi="標楷體" w:hint="eastAsia"/>
          <w:sz w:val="28"/>
          <w:szCs w:val="28"/>
        </w:rPr>
        <w:t>於108年6月5日修正</w:t>
      </w:r>
    </w:p>
    <w:p w:rsidR="002B5EC0" w:rsidRPr="002B5EC0" w:rsidRDefault="002B5EC0" w:rsidP="008661FC">
      <w:pPr>
        <w:suppressAutoHyphens w:val="0"/>
        <w:autoSpaceDE w:val="0"/>
        <w:adjustRightInd w:val="0"/>
        <w:spacing w:line="560" w:lineRule="exact"/>
        <w:textAlignment w:val="auto"/>
        <w:rPr>
          <w:rFonts w:ascii="標楷體" w:eastAsia="標楷體" w:hAnsi="標楷體"/>
          <w:kern w:val="2"/>
          <w:sz w:val="28"/>
          <w:szCs w:val="28"/>
        </w:rPr>
      </w:pPr>
      <w:r w:rsidRPr="002B5EC0">
        <w:rPr>
          <w:rFonts w:ascii="標楷體" w:eastAsia="標楷體" w:hAnsi="標楷體" w:hint="eastAsia"/>
          <w:kern w:val="2"/>
          <w:sz w:val="28"/>
          <w:szCs w:val="28"/>
        </w:rPr>
        <w:t xml:space="preserve">  行政院於109年6月30日公布施行，相關資料請參閱校網人事室。</w:t>
      </w:r>
    </w:p>
    <w:p w:rsidR="002B5EC0" w:rsidRPr="002B5EC0" w:rsidRDefault="002B5EC0" w:rsidP="008661FC">
      <w:pPr>
        <w:suppressAutoHyphens w:val="0"/>
        <w:autoSpaceDE w:val="0"/>
        <w:adjustRightInd w:val="0"/>
        <w:spacing w:line="560" w:lineRule="exact"/>
        <w:ind w:left="280" w:hangingChars="100" w:hanging="280"/>
        <w:textAlignment w:val="auto"/>
        <w:rPr>
          <w:rFonts w:ascii="標楷體" w:eastAsia="標楷體" w:hAnsi="標楷體"/>
          <w:kern w:val="2"/>
          <w:sz w:val="28"/>
          <w:szCs w:val="28"/>
        </w:rPr>
      </w:pPr>
      <w:r w:rsidRPr="002B5EC0">
        <w:rPr>
          <w:rFonts w:ascii="標楷體" w:eastAsia="標楷體" w:hAnsi="標楷體" w:hint="eastAsia"/>
          <w:kern w:val="2"/>
          <w:sz w:val="28"/>
          <w:szCs w:val="28"/>
        </w:rPr>
        <w:t>※</w:t>
      </w:r>
      <w:r w:rsidRPr="002B5EC0">
        <w:rPr>
          <w:rFonts w:ascii="標楷體" w:eastAsia="標楷體" w:hAnsi="標楷體" w:hint="eastAsia"/>
          <w:kern w:val="2"/>
          <w:sz w:val="28"/>
          <w:szCs w:val="28"/>
          <w:highlight w:val="yellow"/>
        </w:rPr>
        <w:t>高級中等以下學校教師評審委員會設置辦法</w:t>
      </w:r>
      <w:r w:rsidRPr="002B5EC0">
        <w:rPr>
          <w:rFonts w:ascii="標楷體" w:eastAsia="標楷體" w:hAnsi="標楷體" w:hint="eastAsia"/>
          <w:kern w:val="2"/>
          <w:sz w:val="28"/>
          <w:szCs w:val="28"/>
        </w:rPr>
        <w:t>於109年6月28日修正發布，相關資料請參閱校網人事室。</w:t>
      </w:r>
    </w:p>
    <w:p w:rsidR="002B5EC0" w:rsidRPr="002B5EC0" w:rsidRDefault="002B5EC0" w:rsidP="008661FC">
      <w:pPr>
        <w:suppressAutoHyphens w:val="0"/>
        <w:autoSpaceDE w:val="0"/>
        <w:adjustRightInd w:val="0"/>
        <w:spacing w:line="560" w:lineRule="exact"/>
        <w:ind w:left="280" w:hangingChars="100" w:hanging="280"/>
        <w:textAlignment w:val="auto"/>
        <w:rPr>
          <w:rFonts w:ascii="標楷體" w:eastAsia="標楷體" w:hAnsi="標楷體"/>
          <w:kern w:val="2"/>
          <w:sz w:val="28"/>
          <w:szCs w:val="28"/>
        </w:rPr>
      </w:pPr>
      <w:r w:rsidRPr="002B5EC0">
        <w:rPr>
          <w:rFonts w:ascii="標楷體" w:eastAsia="標楷體" w:hAnsi="標楷體" w:hint="eastAsia"/>
          <w:kern w:val="2"/>
          <w:sz w:val="28"/>
          <w:szCs w:val="28"/>
        </w:rPr>
        <w:t>※</w:t>
      </w:r>
      <w:r w:rsidRPr="002B5EC0">
        <w:rPr>
          <w:rFonts w:ascii="標楷體" w:eastAsia="標楷體" w:hAnsi="標楷體" w:hint="eastAsia"/>
          <w:kern w:val="2"/>
          <w:sz w:val="28"/>
          <w:szCs w:val="28"/>
          <w:highlight w:val="yellow"/>
        </w:rPr>
        <w:t>教師申訴評議委員會組織及評議準則</w:t>
      </w:r>
      <w:r w:rsidRPr="002B5EC0">
        <w:rPr>
          <w:rFonts w:ascii="標楷體" w:eastAsia="標楷體" w:hAnsi="標楷體" w:hint="eastAsia"/>
          <w:kern w:val="2"/>
          <w:sz w:val="28"/>
          <w:szCs w:val="28"/>
        </w:rPr>
        <w:t>於109年6月28日修正發布，相關資料請參閱校網人事室。</w:t>
      </w:r>
    </w:p>
    <w:p w:rsidR="002B5EC0" w:rsidRDefault="002B5EC0" w:rsidP="008661FC">
      <w:pPr>
        <w:suppressAutoHyphens w:val="0"/>
        <w:autoSpaceDE w:val="0"/>
        <w:adjustRightInd w:val="0"/>
        <w:spacing w:line="560" w:lineRule="exact"/>
        <w:ind w:left="280" w:hangingChars="100" w:hanging="280"/>
        <w:textAlignment w:val="auto"/>
        <w:rPr>
          <w:rFonts w:ascii="標楷體" w:eastAsia="標楷體" w:hAnsi="標楷體"/>
          <w:kern w:val="2"/>
          <w:sz w:val="28"/>
          <w:szCs w:val="28"/>
        </w:rPr>
      </w:pPr>
      <w:r w:rsidRPr="002B5EC0">
        <w:rPr>
          <w:rFonts w:ascii="標楷體" w:eastAsia="標楷體" w:hAnsi="標楷體" w:hint="eastAsia"/>
          <w:kern w:val="2"/>
          <w:sz w:val="28"/>
          <w:szCs w:val="28"/>
        </w:rPr>
        <w:t>※</w:t>
      </w:r>
      <w:r w:rsidRPr="002B5EC0">
        <w:rPr>
          <w:rFonts w:ascii="標楷體" w:eastAsia="標楷體" w:hAnsi="標楷體" w:hint="eastAsia"/>
          <w:kern w:val="2"/>
          <w:sz w:val="28"/>
          <w:szCs w:val="28"/>
          <w:highlight w:val="yellow"/>
        </w:rPr>
        <w:t>教師因公涉訟輔助辦法</w:t>
      </w:r>
      <w:r w:rsidRPr="002B5EC0">
        <w:rPr>
          <w:rFonts w:ascii="標楷體" w:eastAsia="標楷體" w:hAnsi="標楷體" w:hint="eastAsia"/>
          <w:kern w:val="2"/>
          <w:sz w:val="28"/>
          <w:szCs w:val="28"/>
        </w:rPr>
        <w:t>、「</w:t>
      </w:r>
      <w:r w:rsidRPr="002B5EC0">
        <w:rPr>
          <w:rFonts w:ascii="標楷體" w:eastAsia="標楷體" w:hAnsi="標楷體" w:hint="eastAsia"/>
          <w:kern w:val="2"/>
          <w:sz w:val="28"/>
          <w:szCs w:val="28"/>
          <w:highlight w:val="yellow"/>
        </w:rPr>
        <w:t>教育人員留職停薪辦法</w:t>
      </w:r>
      <w:r w:rsidRPr="002B5EC0">
        <w:rPr>
          <w:rFonts w:ascii="標楷體" w:eastAsia="標楷體" w:hAnsi="標楷體" w:hint="eastAsia"/>
          <w:kern w:val="2"/>
          <w:sz w:val="28"/>
          <w:szCs w:val="28"/>
        </w:rPr>
        <w:t>」第四條、第六條於109年6月28日修正發布相關資料請參閱校網人事室。</w:t>
      </w:r>
    </w:p>
    <w:p w:rsidR="0003641E" w:rsidRDefault="00333E92" w:rsidP="008661FC">
      <w:pPr>
        <w:pStyle w:val="a3"/>
        <w:spacing w:line="560" w:lineRule="exact"/>
        <w:ind w:left="640" w:hanging="640"/>
        <w:rPr>
          <w:rFonts w:ascii="標楷體" w:eastAsia="標楷體" w:hAnsi="標楷體" w:cs="新細明體"/>
          <w:kern w:val="0"/>
          <w:sz w:val="32"/>
          <w:szCs w:val="28"/>
        </w:rPr>
      </w:pPr>
      <w:hyperlink r:id="rId10" w:history="1">
        <w:r w:rsidR="008661FC" w:rsidRPr="008661FC">
          <w:rPr>
            <w:rStyle w:val="aa"/>
            <w:rFonts w:ascii="標楷體" w:eastAsia="標楷體" w:hAnsi="標楷體" w:cs="新細明體"/>
            <w:kern w:val="0"/>
            <w:sz w:val="32"/>
            <w:szCs w:val="28"/>
          </w:rPr>
          <w:t>教師法修正草案懶人包.pdf</w:t>
        </w:r>
      </w:hyperlink>
    </w:p>
    <w:p w:rsidR="000D40E3" w:rsidRDefault="00333E92">
      <w:pPr>
        <w:pStyle w:val="a3"/>
        <w:spacing w:line="560" w:lineRule="exact"/>
        <w:ind w:left="640" w:hanging="640"/>
        <w:rPr>
          <w:rFonts w:ascii="標楷體" w:eastAsia="標楷體" w:hAnsi="標楷體" w:cs="新細明體"/>
          <w:kern w:val="0"/>
          <w:sz w:val="32"/>
          <w:szCs w:val="28"/>
        </w:rPr>
      </w:pPr>
      <w:hyperlink r:id="rId11" w:history="1">
        <w:r w:rsidR="008661FC" w:rsidRPr="008661FC">
          <w:rPr>
            <w:rStyle w:val="aa"/>
            <w:rFonts w:ascii="標楷體" w:eastAsia="標楷體" w:hAnsi="標楷體" w:cs="新細明體"/>
            <w:kern w:val="0"/>
            <w:sz w:val="32"/>
            <w:szCs w:val="28"/>
          </w:rPr>
          <w:t>教師法修正後之不適任教師處理機制.pdf</w:t>
        </w:r>
      </w:hyperlink>
    </w:p>
    <w:p w:rsidR="00446240" w:rsidRDefault="00446240">
      <w:pPr>
        <w:pStyle w:val="a3"/>
        <w:spacing w:line="560" w:lineRule="exact"/>
        <w:ind w:left="640" w:hanging="640"/>
        <w:rPr>
          <w:rFonts w:ascii="標楷體" w:eastAsia="標楷體" w:hAnsi="標楷體" w:cs="新細明體"/>
          <w:kern w:val="0"/>
          <w:sz w:val="32"/>
          <w:szCs w:val="28"/>
        </w:rPr>
      </w:pPr>
    </w:p>
    <w:p w:rsidR="00446240" w:rsidRDefault="00446240">
      <w:pPr>
        <w:pStyle w:val="a3"/>
        <w:spacing w:line="560" w:lineRule="exact"/>
        <w:ind w:left="640" w:hanging="640"/>
        <w:rPr>
          <w:rFonts w:ascii="標楷體" w:eastAsia="標楷體" w:hAnsi="標楷體" w:cs="新細明體"/>
          <w:kern w:val="0"/>
          <w:sz w:val="32"/>
          <w:szCs w:val="28"/>
        </w:rPr>
      </w:pPr>
    </w:p>
    <w:p w:rsidR="00446240" w:rsidRDefault="00446240">
      <w:pPr>
        <w:pStyle w:val="a3"/>
        <w:spacing w:line="560" w:lineRule="exact"/>
        <w:ind w:left="640" w:hanging="640"/>
        <w:rPr>
          <w:rFonts w:ascii="標楷體" w:eastAsia="標楷體" w:hAnsi="標楷體" w:cs="新細明體"/>
          <w:kern w:val="0"/>
          <w:sz w:val="32"/>
          <w:szCs w:val="28"/>
        </w:rPr>
      </w:pPr>
    </w:p>
    <w:p w:rsidR="00446240" w:rsidRDefault="00446240">
      <w:pPr>
        <w:pStyle w:val="a3"/>
        <w:spacing w:line="560" w:lineRule="exact"/>
        <w:ind w:left="640" w:hanging="640"/>
        <w:rPr>
          <w:rFonts w:ascii="標楷體" w:eastAsia="標楷體" w:hAnsi="標楷體" w:cs="新細明體"/>
          <w:kern w:val="0"/>
          <w:sz w:val="32"/>
          <w:szCs w:val="28"/>
        </w:rPr>
      </w:pPr>
    </w:p>
    <w:p w:rsidR="00446240" w:rsidRDefault="00446240">
      <w:pPr>
        <w:pStyle w:val="a3"/>
        <w:spacing w:line="560" w:lineRule="exact"/>
        <w:ind w:left="640" w:hanging="640"/>
        <w:rPr>
          <w:rFonts w:ascii="標楷體" w:eastAsia="標楷體" w:hAnsi="標楷體" w:cs="新細明體"/>
          <w:kern w:val="0"/>
          <w:sz w:val="32"/>
          <w:szCs w:val="28"/>
        </w:rPr>
      </w:pPr>
    </w:p>
    <w:p w:rsidR="00446240" w:rsidRDefault="00446240">
      <w:pPr>
        <w:pStyle w:val="a3"/>
        <w:spacing w:line="560" w:lineRule="exact"/>
        <w:ind w:left="640" w:hanging="640"/>
        <w:rPr>
          <w:rFonts w:ascii="標楷體" w:eastAsia="標楷體" w:hAnsi="標楷體" w:cs="新細明體"/>
          <w:kern w:val="0"/>
          <w:sz w:val="32"/>
          <w:szCs w:val="28"/>
        </w:rPr>
      </w:pPr>
    </w:p>
    <w:p w:rsidR="00446240" w:rsidRDefault="00446240">
      <w:pPr>
        <w:pStyle w:val="a3"/>
        <w:spacing w:line="560" w:lineRule="exact"/>
        <w:ind w:left="640" w:hanging="640"/>
        <w:rPr>
          <w:rFonts w:ascii="標楷體" w:eastAsia="標楷體" w:hAnsi="標楷體" w:cs="新細明體"/>
          <w:kern w:val="0"/>
          <w:sz w:val="32"/>
          <w:szCs w:val="28"/>
        </w:rPr>
      </w:pPr>
    </w:p>
    <w:p w:rsidR="008661FC" w:rsidRDefault="008661FC">
      <w:pPr>
        <w:pStyle w:val="a3"/>
        <w:spacing w:line="560" w:lineRule="exact"/>
        <w:ind w:left="640" w:hanging="640"/>
        <w:rPr>
          <w:rFonts w:ascii="標楷體" w:eastAsia="標楷體" w:hAnsi="標楷體" w:cs="新細明體"/>
          <w:kern w:val="0"/>
          <w:sz w:val="32"/>
          <w:szCs w:val="28"/>
        </w:rPr>
      </w:pPr>
    </w:p>
    <w:p w:rsidR="00446240" w:rsidRDefault="00446240">
      <w:pPr>
        <w:pStyle w:val="a3"/>
        <w:spacing w:line="560" w:lineRule="exact"/>
        <w:ind w:left="640" w:hanging="640"/>
        <w:rPr>
          <w:rFonts w:ascii="標楷體" w:eastAsia="標楷體" w:hAnsi="標楷體" w:cs="新細明體"/>
          <w:kern w:val="0"/>
          <w:sz w:val="32"/>
          <w:szCs w:val="28"/>
        </w:rPr>
      </w:pPr>
    </w:p>
    <w:p w:rsidR="006C360A" w:rsidRDefault="00280BCA">
      <w:pPr>
        <w:pStyle w:val="a3"/>
        <w:spacing w:line="560" w:lineRule="exact"/>
        <w:ind w:left="640" w:hanging="640"/>
        <w:rPr>
          <w:rFonts w:ascii="標楷體" w:eastAsia="標楷體" w:hAnsi="標楷體" w:cs="新細明體"/>
          <w:kern w:val="0"/>
          <w:sz w:val="32"/>
          <w:szCs w:val="28"/>
        </w:rPr>
      </w:pPr>
      <w:r>
        <w:rPr>
          <w:rFonts w:ascii="標楷體" w:eastAsia="標楷體" w:hAnsi="標楷體" w:cs="新細明體"/>
          <w:kern w:val="0"/>
          <w:sz w:val="32"/>
          <w:szCs w:val="28"/>
        </w:rPr>
        <w:t>肆、提案討論：</w:t>
      </w:r>
    </w:p>
    <w:tbl>
      <w:tblPr>
        <w:tblW w:w="9341" w:type="dxa"/>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928"/>
        <w:gridCol w:w="2502"/>
        <w:gridCol w:w="1418"/>
        <w:gridCol w:w="4493"/>
      </w:tblGrid>
      <w:tr w:rsidR="00446240" w:rsidTr="00446240">
        <w:trPr>
          <w:cantSplit/>
          <w:trHeight w:val="691"/>
        </w:trPr>
        <w:tc>
          <w:tcPr>
            <w:tcW w:w="9341" w:type="dxa"/>
            <w:gridSpan w:val="4"/>
            <w:tcBorders>
              <w:top w:val="single" w:sz="12" w:space="0" w:color="auto"/>
              <w:left w:val="single" w:sz="12" w:space="0" w:color="auto"/>
              <w:bottom w:val="single" w:sz="4" w:space="0" w:color="auto"/>
              <w:right w:val="single" w:sz="12" w:space="0" w:color="auto"/>
            </w:tcBorders>
            <w:vAlign w:val="center"/>
            <w:hideMark/>
          </w:tcPr>
          <w:p w:rsidR="00446240" w:rsidRDefault="00446240">
            <w:pPr>
              <w:jc w:val="center"/>
              <w:rPr>
                <w:rFonts w:ascii="標楷體" w:eastAsia="標楷體" w:hAnsi="標楷體"/>
                <w:sz w:val="32"/>
              </w:rPr>
            </w:pPr>
            <w:r>
              <w:rPr>
                <w:rFonts w:ascii="標楷體" w:eastAsia="標楷體" w:hAnsi="標楷體" w:hint="eastAsia"/>
                <w:sz w:val="32"/>
              </w:rPr>
              <w:t>將軍國中108學年度第2學期期末校務會議提案單</w:t>
            </w:r>
          </w:p>
        </w:tc>
      </w:tr>
      <w:tr w:rsidR="00446240" w:rsidTr="00446240">
        <w:trPr>
          <w:cantSplit/>
          <w:trHeight w:val="559"/>
        </w:trPr>
        <w:tc>
          <w:tcPr>
            <w:tcW w:w="928" w:type="dxa"/>
            <w:tcBorders>
              <w:top w:val="single" w:sz="4" w:space="0" w:color="auto"/>
              <w:left w:val="single" w:sz="12" w:space="0" w:color="auto"/>
              <w:bottom w:val="single" w:sz="4" w:space="0" w:color="auto"/>
              <w:right w:val="single" w:sz="6" w:space="0" w:color="auto"/>
            </w:tcBorders>
            <w:vAlign w:val="center"/>
            <w:hideMark/>
          </w:tcPr>
          <w:p w:rsidR="00446240" w:rsidRDefault="00446240">
            <w:pPr>
              <w:jc w:val="center"/>
              <w:rPr>
                <w:rFonts w:ascii="標楷體" w:eastAsia="標楷體" w:hAnsi="標楷體"/>
                <w:sz w:val="28"/>
              </w:rPr>
            </w:pPr>
            <w:r>
              <w:rPr>
                <w:rFonts w:ascii="標楷體" w:eastAsia="標楷體" w:hAnsi="標楷體" w:hint="eastAsia"/>
                <w:sz w:val="28"/>
              </w:rPr>
              <w:t>案號</w:t>
            </w:r>
          </w:p>
        </w:tc>
        <w:tc>
          <w:tcPr>
            <w:tcW w:w="2502" w:type="dxa"/>
            <w:tcBorders>
              <w:top w:val="single" w:sz="4" w:space="0" w:color="auto"/>
              <w:left w:val="single" w:sz="6" w:space="0" w:color="auto"/>
              <w:bottom w:val="single" w:sz="4" w:space="0" w:color="auto"/>
              <w:right w:val="single" w:sz="6" w:space="0" w:color="auto"/>
            </w:tcBorders>
            <w:vAlign w:val="center"/>
            <w:hideMark/>
          </w:tcPr>
          <w:p w:rsidR="00446240" w:rsidRDefault="00446240">
            <w:pPr>
              <w:jc w:val="center"/>
              <w:rPr>
                <w:rFonts w:ascii="標楷體" w:eastAsia="標楷體" w:hAnsi="標楷體"/>
                <w:sz w:val="28"/>
              </w:rPr>
            </w:pPr>
            <w:r>
              <w:rPr>
                <w:rFonts w:ascii="標楷體" w:eastAsia="標楷體" w:hAnsi="標楷體" w:hint="eastAsia"/>
                <w:sz w:val="28"/>
              </w:rPr>
              <w:t>01</w:t>
            </w:r>
          </w:p>
        </w:tc>
        <w:tc>
          <w:tcPr>
            <w:tcW w:w="1418" w:type="dxa"/>
            <w:tcBorders>
              <w:top w:val="single" w:sz="4" w:space="0" w:color="auto"/>
              <w:left w:val="single" w:sz="6" w:space="0" w:color="auto"/>
              <w:bottom w:val="single" w:sz="4" w:space="0" w:color="auto"/>
              <w:right w:val="single" w:sz="6" w:space="0" w:color="auto"/>
            </w:tcBorders>
            <w:vAlign w:val="center"/>
            <w:hideMark/>
          </w:tcPr>
          <w:p w:rsidR="00446240" w:rsidRDefault="00446240">
            <w:pPr>
              <w:jc w:val="center"/>
              <w:rPr>
                <w:rFonts w:ascii="標楷體" w:eastAsia="標楷體" w:hAnsi="標楷體"/>
                <w:sz w:val="28"/>
              </w:rPr>
            </w:pPr>
            <w:r>
              <w:rPr>
                <w:rFonts w:ascii="標楷體" w:eastAsia="標楷體" w:hAnsi="標楷體" w:hint="eastAsia"/>
                <w:sz w:val="28"/>
              </w:rPr>
              <w:t>提案單位</w:t>
            </w:r>
          </w:p>
        </w:tc>
        <w:tc>
          <w:tcPr>
            <w:tcW w:w="4493" w:type="dxa"/>
            <w:tcBorders>
              <w:top w:val="single" w:sz="4" w:space="0" w:color="auto"/>
              <w:left w:val="single" w:sz="6" w:space="0" w:color="auto"/>
              <w:bottom w:val="single" w:sz="4" w:space="0" w:color="auto"/>
              <w:right w:val="single" w:sz="12" w:space="0" w:color="auto"/>
            </w:tcBorders>
            <w:vAlign w:val="center"/>
            <w:hideMark/>
          </w:tcPr>
          <w:p w:rsidR="00446240" w:rsidRDefault="00446240" w:rsidP="00446240">
            <w:pPr>
              <w:jc w:val="both"/>
              <w:rPr>
                <w:rFonts w:ascii="標楷體" w:eastAsia="標楷體" w:hAnsi="標楷體"/>
                <w:sz w:val="28"/>
              </w:rPr>
            </w:pPr>
            <w:r>
              <w:rPr>
                <w:rFonts w:ascii="標楷體" w:eastAsia="標楷體" w:hAnsi="標楷體" w:hint="eastAsia"/>
                <w:sz w:val="28"/>
              </w:rPr>
              <w:t>人事室</w:t>
            </w:r>
          </w:p>
        </w:tc>
      </w:tr>
      <w:tr w:rsidR="00446240" w:rsidTr="004F7426">
        <w:trPr>
          <w:cantSplit/>
          <w:trHeight w:val="559"/>
        </w:trPr>
        <w:tc>
          <w:tcPr>
            <w:tcW w:w="928" w:type="dxa"/>
            <w:tcBorders>
              <w:top w:val="single" w:sz="4" w:space="0" w:color="auto"/>
              <w:left w:val="single" w:sz="12" w:space="0" w:color="auto"/>
              <w:bottom w:val="single" w:sz="4" w:space="0" w:color="auto"/>
              <w:right w:val="single" w:sz="6" w:space="0" w:color="auto"/>
            </w:tcBorders>
            <w:vAlign w:val="center"/>
          </w:tcPr>
          <w:p w:rsidR="00446240" w:rsidRDefault="00446240">
            <w:pPr>
              <w:jc w:val="center"/>
              <w:rPr>
                <w:rFonts w:ascii="標楷體" w:eastAsia="標楷體" w:hAnsi="標楷體"/>
                <w:sz w:val="28"/>
              </w:rPr>
            </w:pPr>
            <w:r>
              <w:rPr>
                <w:rFonts w:ascii="標楷體" w:eastAsia="標楷體" w:hAnsi="標楷體" w:hint="eastAsia"/>
                <w:sz w:val="28"/>
                <w:lang w:eastAsia="zh-HK"/>
              </w:rPr>
              <w:t>案由</w:t>
            </w:r>
          </w:p>
        </w:tc>
        <w:tc>
          <w:tcPr>
            <w:tcW w:w="8413" w:type="dxa"/>
            <w:gridSpan w:val="3"/>
            <w:tcBorders>
              <w:top w:val="single" w:sz="4" w:space="0" w:color="auto"/>
              <w:left w:val="single" w:sz="6" w:space="0" w:color="auto"/>
              <w:bottom w:val="single" w:sz="4" w:space="0" w:color="auto"/>
              <w:right w:val="single" w:sz="12" w:space="0" w:color="auto"/>
            </w:tcBorders>
            <w:vAlign w:val="center"/>
          </w:tcPr>
          <w:p w:rsidR="00446240" w:rsidRDefault="00446240" w:rsidP="00446240">
            <w:pPr>
              <w:jc w:val="both"/>
              <w:rPr>
                <w:rFonts w:ascii="標楷體" w:eastAsia="標楷體" w:hAnsi="標楷體"/>
                <w:sz w:val="28"/>
              </w:rPr>
            </w:pPr>
            <w:r w:rsidRPr="00446240">
              <w:rPr>
                <w:rFonts w:ascii="標楷體" w:eastAsia="標楷體" w:hAnsi="標楷體" w:hint="eastAsia"/>
                <w:sz w:val="28"/>
              </w:rPr>
              <w:t>審議本校教師評審委員會設置要點修正案</w:t>
            </w:r>
          </w:p>
        </w:tc>
      </w:tr>
      <w:tr w:rsidR="00446240" w:rsidTr="00446240">
        <w:trPr>
          <w:cantSplit/>
          <w:trHeight w:val="1289"/>
        </w:trPr>
        <w:tc>
          <w:tcPr>
            <w:tcW w:w="928" w:type="dxa"/>
            <w:tcBorders>
              <w:top w:val="single" w:sz="4" w:space="0" w:color="auto"/>
              <w:left w:val="single" w:sz="12" w:space="0" w:color="auto"/>
              <w:bottom w:val="single" w:sz="4" w:space="0" w:color="auto"/>
              <w:right w:val="single" w:sz="6" w:space="0" w:color="auto"/>
            </w:tcBorders>
            <w:vAlign w:val="center"/>
            <w:hideMark/>
          </w:tcPr>
          <w:p w:rsidR="00446240" w:rsidRDefault="00446240">
            <w:pPr>
              <w:jc w:val="center"/>
              <w:rPr>
                <w:rFonts w:ascii="標楷體" w:eastAsia="標楷體" w:hAnsi="標楷體"/>
                <w:sz w:val="28"/>
                <w:szCs w:val="24"/>
              </w:rPr>
            </w:pPr>
            <w:r>
              <w:rPr>
                <w:rFonts w:ascii="標楷體" w:eastAsia="標楷體" w:hAnsi="標楷體" w:hint="eastAsia"/>
                <w:sz w:val="28"/>
              </w:rPr>
              <w:t>說明</w:t>
            </w:r>
          </w:p>
        </w:tc>
        <w:tc>
          <w:tcPr>
            <w:tcW w:w="8413" w:type="dxa"/>
            <w:gridSpan w:val="3"/>
            <w:tcBorders>
              <w:top w:val="single" w:sz="4" w:space="0" w:color="auto"/>
              <w:left w:val="single" w:sz="6" w:space="0" w:color="auto"/>
              <w:bottom w:val="single" w:sz="4" w:space="0" w:color="auto"/>
              <w:right w:val="single" w:sz="12" w:space="0" w:color="auto"/>
            </w:tcBorders>
            <w:vAlign w:val="center"/>
            <w:hideMark/>
          </w:tcPr>
          <w:p w:rsidR="00446240" w:rsidRDefault="00446240" w:rsidP="00446240">
            <w:pPr>
              <w:spacing w:line="0" w:lineRule="atLeast"/>
              <w:ind w:leftChars="12" w:left="301" w:hangingChars="97" w:hanging="272"/>
              <w:rPr>
                <w:rFonts w:eastAsia="標楷體"/>
                <w:color w:val="000000"/>
                <w:sz w:val="28"/>
                <w:szCs w:val="30"/>
              </w:rPr>
            </w:pPr>
            <w:r w:rsidRPr="008A0424">
              <w:rPr>
                <w:rFonts w:ascii="標楷體" w:eastAsia="標楷體" w:hAnsi="標楷體" w:hint="eastAsia"/>
                <w:color w:val="000000"/>
                <w:sz w:val="28"/>
                <w:szCs w:val="30"/>
              </w:rPr>
              <w:t>1.</w:t>
            </w:r>
            <w:r>
              <w:rPr>
                <w:rFonts w:eastAsia="標楷體" w:hint="eastAsia"/>
                <w:color w:val="000000"/>
                <w:sz w:val="28"/>
                <w:szCs w:val="30"/>
              </w:rPr>
              <w:t>因應教師法於</w:t>
            </w:r>
            <w:r>
              <w:rPr>
                <w:rFonts w:eastAsia="標楷體"/>
                <w:color w:val="000000"/>
                <w:sz w:val="28"/>
                <w:szCs w:val="30"/>
              </w:rPr>
              <w:t>108</w:t>
            </w:r>
            <w:r>
              <w:rPr>
                <w:rFonts w:eastAsia="標楷體" w:hint="eastAsia"/>
                <w:color w:val="000000"/>
                <w:sz w:val="28"/>
                <w:szCs w:val="30"/>
              </w:rPr>
              <w:t>年</w:t>
            </w:r>
            <w:r>
              <w:rPr>
                <w:rFonts w:eastAsia="標楷體"/>
                <w:color w:val="000000"/>
                <w:sz w:val="28"/>
                <w:szCs w:val="30"/>
              </w:rPr>
              <w:t>6</w:t>
            </w:r>
            <w:r>
              <w:rPr>
                <w:rFonts w:eastAsia="標楷體" w:hint="eastAsia"/>
                <w:color w:val="000000"/>
                <w:sz w:val="28"/>
                <w:szCs w:val="30"/>
              </w:rPr>
              <w:t>月</w:t>
            </w:r>
            <w:r>
              <w:rPr>
                <w:rFonts w:eastAsia="標楷體"/>
                <w:color w:val="000000"/>
                <w:sz w:val="28"/>
                <w:szCs w:val="30"/>
              </w:rPr>
              <w:t>5</w:t>
            </w:r>
            <w:r>
              <w:rPr>
                <w:rFonts w:eastAsia="標楷體" w:hint="eastAsia"/>
                <w:color w:val="000000"/>
                <w:sz w:val="28"/>
                <w:szCs w:val="30"/>
              </w:rPr>
              <w:t>日修正並於</w:t>
            </w:r>
            <w:r>
              <w:rPr>
                <w:rFonts w:eastAsia="標楷體"/>
                <w:color w:val="000000"/>
                <w:sz w:val="28"/>
                <w:szCs w:val="30"/>
              </w:rPr>
              <w:t>109</w:t>
            </w:r>
            <w:r>
              <w:rPr>
                <w:rFonts w:eastAsia="標楷體" w:hint="eastAsia"/>
                <w:color w:val="000000"/>
                <w:sz w:val="28"/>
                <w:szCs w:val="30"/>
              </w:rPr>
              <w:t>年</w:t>
            </w:r>
            <w:r>
              <w:rPr>
                <w:rFonts w:eastAsia="標楷體"/>
                <w:color w:val="000000"/>
                <w:sz w:val="28"/>
                <w:szCs w:val="30"/>
              </w:rPr>
              <w:t>6</w:t>
            </w:r>
            <w:r>
              <w:rPr>
                <w:rFonts w:eastAsia="標楷體" w:hint="eastAsia"/>
                <w:color w:val="000000"/>
                <w:sz w:val="28"/>
                <w:szCs w:val="30"/>
              </w:rPr>
              <w:t>月</w:t>
            </w:r>
            <w:r>
              <w:rPr>
                <w:rFonts w:eastAsia="標楷體"/>
                <w:color w:val="000000"/>
                <w:sz w:val="28"/>
                <w:szCs w:val="30"/>
              </w:rPr>
              <w:t>30</w:t>
            </w:r>
            <w:r>
              <w:rPr>
                <w:rFonts w:eastAsia="標楷體" w:hint="eastAsia"/>
                <w:color w:val="000000"/>
                <w:sz w:val="28"/>
                <w:szCs w:val="30"/>
              </w:rPr>
              <w:t>日由行政院公布</w:t>
            </w:r>
            <w:r>
              <w:rPr>
                <w:rFonts w:eastAsia="標楷體" w:hint="eastAsia"/>
                <w:color w:val="000000"/>
                <w:sz w:val="28"/>
                <w:szCs w:val="30"/>
                <w:lang w:eastAsia="zh-HK"/>
              </w:rPr>
              <w:t>施</w:t>
            </w:r>
            <w:r>
              <w:rPr>
                <w:rFonts w:eastAsia="標楷體" w:hint="eastAsia"/>
                <w:color w:val="000000"/>
                <w:sz w:val="28"/>
                <w:szCs w:val="30"/>
              </w:rPr>
              <w:t>行</w:t>
            </w:r>
            <w:r w:rsidR="008A0424">
              <w:rPr>
                <w:rFonts w:eastAsia="標楷體" w:hint="eastAsia"/>
                <w:color w:val="000000"/>
                <w:sz w:val="28"/>
                <w:szCs w:val="30"/>
              </w:rPr>
              <w:t>，</w:t>
            </w:r>
            <w:r>
              <w:rPr>
                <w:rFonts w:eastAsia="標楷體" w:hint="eastAsia"/>
                <w:color w:val="000000"/>
                <w:sz w:val="28"/>
                <w:szCs w:val="30"/>
              </w:rPr>
              <w:t>教師法第</w:t>
            </w:r>
            <w:r>
              <w:rPr>
                <w:rFonts w:eastAsia="標楷體"/>
                <w:color w:val="000000"/>
                <w:sz w:val="28"/>
                <w:szCs w:val="30"/>
              </w:rPr>
              <w:t>9</w:t>
            </w:r>
            <w:r>
              <w:rPr>
                <w:rFonts w:eastAsia="標楷體" w:hint="eastAsia"/>
                <w:color w:val="000000"/>
                <w:sz w:val="28"/>
                <w:szCs w:val="30"/>
              </w:rPr>
              <w:t>條明定教評會處理第</w:t>
            </w:r>
            <w:r>
              <w:rPr>
                <w:rFonts w:eastAsia="標楷體"/>
                <w:color w:val="000000"/>
                <w:sz w:val="28"/>
                <w:szCs w:val="30"/>
              </w:rPr>
              <w:t>14</w:t>
            </w:r>
            <w:r>
              <w:rPr>
                <w:rFonts w:eastAsia="標楷體" w:hint="eastAsia"/>
                <w:color w:val="000000"/>
                <w:sz w:val="28"/>
                <w:szCs w:val="30"/>
              </w:rPr>
              <w:t>條第</w:t>
            </w:r>
            <w:r>
              <w:rPr>
                <w:rFonts w:eastAsia="標楷體"/>
                <w:color w:val="000000"/>
                <w:sz w:val="28"/>
                <w:szCs w:val="30"/>
              </w:rPr>
              <w:t>l</w:t>
            </w:r>
            <w:r>
              <w:rPr>
                <w:rFonts w:eastAsia="標楷體" w:hint="eastAsia"/>
                <w:color w:val="000000"/>
                <w:sz w:val="28"/>
                <w:szCs w:val="30"/>
              </w:rPr>
              <w:t>項第</w:t>
            </w:r>
            <w:r>
              <w:rPr>
                <w:rFonts w:eastAsia="標楷體"/>
                <w:color w:val="000000"/>
                <w:sz w:val="28"/>
                <w:szCs w:val="30"/>
              </w:rPr>
              <w:t>7</w:t>
            </w:r>
            <w:r>
              <w:rPr>
                <w:rFonts w:eastAsia="標楷體" w:hint="eastAsia"/>
                <w:color w:val="000000"/>
                <w:sz w:val="28"/>
                <w:szCs w:val="30"/>
              </w:rPr>
              <w:t>款及第十款、第</w:t>
            </w:r>
            <w:r>
              <w:rPr>
                <w:rFonts w:eastAsia="標楷體"/>
                <w:color w:val="000000"/>
                <w:sz w:val="28"/>
                <w:szCs w:val="30"/>
              </w:rPr>
              <w:t>15</w:t>
            </w:r>
            <w:r>
              <w:rPr>
                <w:rFonts w:eastAsia="標楷體" w:hint="eastAsia"/>
                <w:color w:val="000000"/>
                <w:sz w:val="28"/>
                <w:szCs w:val="30"/>
              </w:rPr>
              <w:t>條第</w:t>
            </w:r>
            <w:r>
              <w:rPr>
                <w:rFonts w:eastAsia="標楷體"/>
                <w:color w:val="000000"/>
                <w:sz w:val="28"/>
                <w:szCs w:val="30"/>
              </w:rPr>
              <w:t>l</w:t>
            </w:r>
            <w:r>
              <w:rPr>
                <w:rFonts w:eastAsia="標楷體" w:hint="eastAsia"/>
                <w:color w:val="000000"/>
                <w:sz w:val="28"/>
                <w:szCs w:val="30"/>
              </w:rPr>
              <w:t>項第</w:t>
            </w:r>
            <w:r>
              <w:rPr>
                <w:rFonts w:eastAsia="標楷體"/>
                <w:color w:val="000000"/>
                <w:sz w:val="28"/>
                <w:szCs w:val="30"/>
              </w:rPr>
              <w:t>l</w:t>
            </w:r>
            <w:r>
              <w:rPr>
                <w:rFonts w:eastAsia="標楷體" w:hint="eastAsia"/>
                <w:color w:val="000000"/>
                <w:sz w:val="28"/>
                <w:szCs w:val="30"/>
              </w:rPr>
              <w:t>款至第</w:t>
            </w:r>
            <w:r>
              <w:rPr>
                <w:rFonts w:eastAsia="標楷體"/>
                <w:color w:val="000000"/>
                <w:sz w:val="28"/>
                <w:szCs w:val="30"/>
              </w:rPr>
              <w:t>4</w:t>
            </w:r>
            <w:r>
              <w:rPr>
                <w:rFonts w:eastAsia="標楷體" w:hint="eastAsia"/>
                <w:color w:val="000000"/>
                <w:sz w:val="28"/>
                <w:szCs w:val="30"/>
              </w:rPr>
              <w:t>款時，學校應另行增聘校外學者專家擔任委員。</w:t>
            </w:r>
          </w:p>
          <w:p w:rsidR="00446240" w:rsidRDefault="008A0424" w:rsidP="008A0424">
            <w:pPr>
              <w:spacing w:line="0" w:lineRule="atLeast"/>
              <w:ind w:leftChars="13" w:left="303" w:hangingChars="97" w:hanging="272"/>
              <w:rPr>
                <w:rFonts w:eastAsia="標楷體"/>
                <w:color w:val="000000"/>
                <w:sz w:val="28"/>
                <w:szCs w:val="30"/>
              </w:rPr>
            </w:pPr>
            <w:r w:rsidRPr="008A0424">
              <w:rPr>
                <w:rFonts w:ascii="標楷體" w:eastAsia="標楷體" w:hAnsi="標楷體"/>
                <w:color w:val="000000"/>
                <w:sz w:val="28"/>
                <w:szCs w:val="30"/>
              </w:rPr>
              <w:t>2.</w:t>
            </w:r>
            <w:r w:rsidR="00446240" w:rsidRPr="008A0424">
              <w:rPr>
                <w:rFonts w:ascii="標楷體" w:eastAsia="標楷體" w:hAnsi="標楷體" w:hint="eastAsia"/>
                <w:color w:val="000000"/>
                <w:sz w:val="28"/>
                <w:szCs w:val="30"/>
              </w:rPr>
              <w:t>高級中等以下學校教師評審委員會設置辦法於</w:t>
            </w:r>
            <w:r w:rsidR="00446240" w:rsidRPr="008A0424">
              <w:rPr>
                <w:rFonts w:ascii="標楷體" w:eastAsia="標楷體" w:hAnsi="標楷體"/>
                <w:color w:val="000000"/>
                <w:sz w:val="28"/>
                <w:szCs w:val="30"/>
              </w:rPr>
              <w:t>109</w:t>
            </w:r>
            <w:r w:rsidR="00446240" w:rsidRPr="008A0424">
              <w:rPr>
                <w:rFonts w:ascii="標楷體" w:eastAsia="標楷體" w:hAnsi="標楷體" w:hint="eastAsia"/>
                <w:color w:val="000000"/>
                <w:sz w:val="28"/>
                <w:szCs w:val="30"/>
              </w:rPr>
              <w:t>年</w:t>
            </w:r>
            <w:r w:rsidR="00446240" w:rsidRPr="008A0424">
              <w:rPr>
                <w:rFonts w:ascii="標楷體" w:eastAsia="標楷體" w:hAnsi="標楷體"/>
                <w:color w:val="000000"/>
                <w:sz w:val="28"/>
                <w:szCs w:val="30"/>
              </w:rPr>
              <w:t>6</w:t>
            </w:r>
            <w:r w:rsidR="00446240" w:rsidRPr="008A0424">
              <w:rPr>
                <w:rFonts w:ascii="標楷體" w:eastAsia="標楷體" w:hAnsi="標楷體" w:hint="eastAsia"/>
                <w:color w:val="000000"/>
                <w:sz w:val="28"/>
                <w:szCs w:val="30"/>
              </w:rPr>
              <w:t>月</w:t>
            </w:r>
            <w:r w:rsidR="00446240" w:rsidRPr="008A0424">
              <w:rPr>
                <w:rFonts w:ascii="標楷體" w:eastAsia="標楷體" w:hAnsi="標楷體"/>
                <w:color w:val="000000"/>
                <w:sz w:val="28"/>
                <w:szCs w:val="30"/>
              </w:rPr>
              <w:t>28</w:t>
            </w:r>
            <w:r w:rsidR="00446240" w:rsidRPr="008A0424">
              <w:rPr>
                <w:rFonts w:ascii="標楷體" w:eastAsia="標楷體" w:hAnsi="標楷體" w:hint="eastAsia"/>
                <w:color w:val="000000"/>
                <w:sz w:val="28"/>
                <w:szCs w:val="30"/>
              </w:rPr>
              <w:t>日修正發布。</w:t>
            </w:r>
            <w:r w:rsidR="00446240">
              <w:rPr>
                <w:rFonts w:eastAsia="標楷體" w:hint="eastAsia"/>
                <w:color w:val="000000"/>
                <w:sz w:val="28"/>
                <w:szCs w:val="30"/>
              </w:rPr>
              <w:t>修正說明</w:t>
            </w:r>
          </w:p>
          <w:p w:rsidR="00446240" w:rsidRDefault="00446240">
            <w:pPr>
              <w:spacing w:line="0" w:lineRule="atLeast"/>
              <w:ind w:leftChars="13" w:left="591" w:hangingChars="200" w:hanging="560"/>
              <w:rPr>
                <w:rFonts w:eastAsia="標楷體"/>
                <w:color w:val="000000"/>
                <w:sz w:val="28"/>
                <w:szCs w:val="30"/>
              </w:rPr>
            </w:pPr>
            <w:r>
              <w:rPr>
                <w:rFonts w:eastAsia="標楷體" w:hint="eastAsia"/>
                <w:color w:val="000000"/>
                <w:sz w:val="28"/>
                <w:szCs w:val="30"/>
              </w:rPr>
              <w:t>一、修正本辦法之授權依據。（修正條文第一條）</w:t>
            </w:r>
          </w:p>
          <w:p w:rsidR="00446240" w:rsidRDefault="00446240">
            <w:pPr>
              <w:spacing w:line="0" w:lineRule="atLeast"/>
              <w:ind w:leftChars="13" w:left="591" w:hangingChars="200" w:hanging="560"/>
              <w:rPr>
                <w:rFonts w:eastAsia="標楷體"/>
                <w:color w:val="000000"/>
                <w:sz w:val="28"/>
                <w:szCs w:val="30"/>
              </w:rPr>
            </w:pPr>
            <w:r>
              <w:rPr>
                <w:rFonts w:eastAsia="標楷體" w:hint="eastAsia"/>
                <w:color w:val="000000"/>
                <w:sz w:val="28"/>
                <w:szCs w:val="30"/>
              </w:rPr>
              <w:t>二、明定跨校、跨區（鄉、鎮）合併成立學校教師會，其學校教師代表及教師評審委員會（以下簡稱教評會）委員性別比例相關規定；另增訂學校增聘校外學者專家，擔任教評會</w:t>
            </w:r>
            <w:r w:rsidR="008A0424">
              <w:rPr>
                <w:rFonts w:eastAsia="標楷體" w:hint="eastAsia"/>
                <w:color w:val="000000"/>
                <w:sz w:val="28"/>
                <w:szCs w:val="30"/>
              </w:rPr>
              <w:t>委員遴聘方式及相關事項等規定，應由學校訂定，經校務會議通過後實</w:t>
            </w:r>
            <w:r w:rsidR="008A0424">
              <w:rPr>
                <w:rFonts w:eastAsia="標楷體" w:hint="eastAsia"/>
                <w:color w:val="000000"/>
                <w:sz w:val="28"/>
                <w:szCs w:val="30"/>
                <w:lang w:eastAsia="zh-HK"/>
              </w:rPr>
              <w:t>施</w:t>
            </w:r>
            <w:r>
              <w:rPr>
                <w:rFonts w:eastAsia="標楷體" w:hint="eastAsia"/>
                <w:color w:val="000000"/>
                <w:sz w:val="28"/>
                <w:szCs w:val="30"/>
              </w:rPr>
              <w:t>。（修正條文第三條）</w:t>
            </w:r>
          </w:p>
          <w:p w:rsidR="00446240" w:rsidRDefault="00446240">
            <w:pPr>
              <w:spacing w:line="0" w:lineRule="atLeast"/>
              <w:ind w:leftChars="13" w:left="591" w:hangingChars="200" w:hanging="560"/>
              <w:rPr>
                <w:rFonts w:eastAsia="標楷體"/>
                <w:color w:val="000000"/>
                <w:sz w:val="28"/>
                <w:szCs w:val="30"/>
              </w:rPr>
            </w:pPr>
            <w:r>
              <w:rPr>
                <w:rFonts w:eastAsia="標楷體" w:hint="eastAsia"/>
                <w:color w:val="000000"/>
                <w:sz w:val="28"/>
                <w:szCs w:val="30"/>
              </w:rPr>
              <w:t>三、配合本法第九條第三項規定，增訂學校增聘校外學者專家，擔任教評會委員之產生方式。（修正條文第五條）</w:t>
            </w:r>
          </w:p>
          <w:p w:rsidR="00446240" w:rsidRDefault="00446240">
            <w:pPr>
              <w:spacing w:line="0" w:lineRule="atLeast"/>
              <w:ind w:leftChars="13" w:left="591" w:hangingChars="200" w:hanging="560"/>
              <w:rPr>
                <w:rFonts w:eastAsia="標楷體"/>
                <w:color w:val="000000"/>
                <w:sz w:val="28"/>
                <w:szCs w:val="30"/>
              </w:rPr>
            </w:pPr>
            <w:r>
              <w:rPr>
                <w:rFonts w:eastAsia="標楷體" w:hint="eastAsia"/>
                <w:color w:val="000000"/>
                <w:sz w:val="28"/>
                <w:szCs w:val="30"/>
              </w:rPr>
              <w:t>四、增訂全體委員二分之一以上連署召集時，校長應先召集之期限，及校長不召集時之處理機制。（修正條文第七條）</w:t>
            </w:r>
          </w:p>
          <w:p w:rsidR="00446240" w:rsidRDefault="00446240">
            <w:pPr>
              <w:spacing w:line="0" w:lineRule="atLeast"/>
              <w:ind w:leftChars="13" w:left="591" w:hangingChars="200" w:hanging="560"/>
              <w:rPr>
                <w:rFonts w:eastAsia="標楷體"/>
                <w:color w:val="000000"/>
                <w:sz w:val="28"/>
                <w:szCs w:val="30"/>
              </w:rPr>
            </w:pPr>
            <w:r>
              <w:rPr>
                <w:rFonts w:eastAsia="標楷體" w:hint="eastAsia"/>
                <w:color w:val="000000"/>
                <w:sz w:val="28"/>
                <w:szCs w:val="30"/>
              </w:rPr>
              <w:t>五、增訂教評會之保密規定。（修正條文第八條）</w:t>
            </w:r>
          </w:p>
          <w:p w:rsidR="00446240" w:rsidRDefault="00446240">
            <w:pPr>
              <w:spacing w:line="0" w:lineRule="atLeast"/>
              <w:ind w:leftChars="13" w:left="591" w:hangingChars="200" w:hanging="560"/>
              <w:rPr>
                <w:rFonts w:eastAsia="標楷體"/>
                <w:color w:val="000000"/>
                <w:sz w:val="28"/>
                <w:szCs w:val="30"/>
              </w:rPr>
            </w:pPr>
            <w:r>
              <w:rPr>
                <w:rFonts w:eastAsia="標楷體" w:hint="eastAsia"/>
                <w:color w:val="000000"/>
                <w:sz w:val="28"/>
                <w:szCs w:val="30"/>
              </w:rPr>
              <w:t>六、增訂學校教師執行教評會委員職務時，所遺課務之處理方式。（修正條文第十條）</w:t>
            </w:r>
          </w:p>
        </w:tc>
      </w:tr>
      <w:tr w:rsidR="00446240" w:rsidTr="00446240">
        <w:trPr>
          <w:cantSplit/>
          <w:trHeight w:val="2112"/>
        </w:trPr>
        <w:tc>
          <w:tcPr>
            <w:tcW w:w="928" w:type="dxa"/>
            <w:tcBorders>
              <w:top w:val="single" w:sz="4" w:space="0" w:color="auto"/>
              <w:left w:val="single" w:sz="12" w:space="0" w:color="auto"/>
              <w:bottom w:val="single" w:sz="4" w:space="0" w:color="auto"/>
              <w:right w:val="single" w:sz="6" w:space="0" w:color="auto"/>
            </w:tcBorders>
            <w:vAlign w:val="center"/>
            <w:hideMark/>
          </w:tcPr>
          <w:p w:rsidR="00446240" w:rsidRDefault="00446240">
            <w:pPr>
              <w:jc w:val="center"/>
              <w:rPr>
                <w:rFonts w:ascii="標楷體" w:eastAsia="標楷體" w:hAnsi="標楷體"/>
                <w:sz w:val="28"/>
                <w:szCs w:val="24"/>
              </w:rPr>
            </w:pPr>
            <w:r>
              <w:rPr>
                <w:rFonts w:ascii="標楷體" w:eastAsia="標楷體" w:hAnsi="標楷體" w:hint="eastAsia"/>
                <w:sz w:val="28"/>
              </w:rPr>
              <w:t>辦法</w:t>
            </w:r>
          </w:p>
        </w:tc>
        <w:tc>
          <w:tcPr>
            <w:tcW w:w="8413" w:type="dxa"/>
            <w:gridSpan w:val="3"/>
            <w:tcBorders>
              <w:top w:val="single" w:sz="4" w:space="0" w:color="auto"/>
              <w:left w:val="single" w:sz="6" w:space="0" w:color="auto"/>
              <w:bottom w:val="single" w:sz="4" w:space="0" w:color="auto"/>
              <w:right w:val="single" w:sz="12" w:space="0" w:color="auto"/>
            </w:tcBorders>
            <w:hideMark/>
          </w:tcPr>
          <w:p w:rsidR="00446240" w:rsidRDefault="00446240">
            <w:pPr>
              <w:rPr>
                <w:rFonts w:ascii="標楷體" w:eastAsia="標楷體" w:hAnsi="標楷體"/>
                <w:sz w:val="28"/>
              </w:rPr>
            </w:pPr>
            <w:r>
              <w:rPr>
                <w:rFonts w:ascii="標楷體" w:eastAsia="標楷體" w:hAnsi="標楷體" w:hint="eastAsia"/>
                <w:sz w:val="28"/>
              </w:rPr>
              <w:t>依109.06.28公布旄行之修正辦法修正本校教師評審委員會設置要點</w:t>
            </w:r>
          </w:p>
          <w:p w:rsidR="00446240" w:rsidRDefault="00446240">
            <w:pPr>
              <w:rPr>
                <w:rFonts w:ascii="標楷體" w:eastAsia="標楷體" w:hAnsi="標楷體"/>
                <w:sz w:val="28"/>
              </w:rPr>
            </w:pPr>
            <w:r>
              <w:rPr>
                <w:rFonts w:ascii="標楷體" w:eastAsia="標楷體" w:hAnsi="標楷體" w:hint="eastAsia"/>
                <w:sz w:val="28"/>
              </w:rPr>
              <w:t>1.第5點增聘校外學者專家擔任本會委員</w:t>
            </w:r>
          </w:p>
          <w:p w:rsidR="00446240" w:rsidRDefault="00446240" w:rsidP="008A0424">
            <w:pPr>
              <w:ind w:left="280" w:hangingChars="100" w:hanging="280"/>
              <w:rPr>
                <w:rFonts w:ascii="標楷體" w:eastAsia="標楷體" w:hAnsi="標楷體"/>
                <w:sz w:val="28"/>
              </w:rPr>
            </w:pPr>
            <w:r>
              <w:rPr>
                <w:rFonts w:ascii="標楷體" w:eastAsia="標楷體" w:hAnsi="標楷體" w:hint="eastAsia"/>
                <w:sz w:val="28"/>
              </w:rPr>
              <w:t>2.本會由校長召集；經全體委員二分之一以上連署召</w:t>
            </w:r>
            <w:r w:rsidR="008661FC">
              <w:rPr>
                <w:rFonts w:ascii="標楷體" w:eastAsia="標楷體" w:hAnsi="標楷體" w:hint="eastAsia"/>
                <w:sz w:val="28"/>
                <w:lang w:eastAsia="zh-HK"/>
              </w:rPr>
              <w:t>集</w:t>
            </w:r>
            <w:r>
              <w:rPr>
                <w:rFonts w:ascii="標楷體" w:eastAsia="標楷體" w:hAnsi="標楷體" w:hint="eastAsia"/>
                <w:sz w:val="28"/>
              </w:rPr>
              <w:t>時，校長應自受請求五日內召集；校長不召集時，得由連署委員互推一人召集之。</w:t>
            </w:r>
          </w:p>
          <w:p w:rsidR="00446240" w:rsidRDefault="00446240">
            <w:pPr>
              <w:rPr>
                <w:rFonts w:ascii="標楷體" w:eastAsia="標楷體" w:hAnsi="標楷體"/>
                <w:sz w:val="28"/>
              </w:rPr>
            </w:pPr>
            <w:r>
              <w:rPr>
                <w:rFonts w:ascii="標楷體" w:eastAsia="標楷體" w:hAnsi="標楷體" w:hint="eastAsia"/>
                <w:sz w:val="28"/>
              </w:rPr>
              <w:t>本會開會時，以校長為主席，校長因故無法主持時，由委員互推一人為主席。</w:t>
            </w:r>
          </w:p>
        </w:tc>
      </w:tr>
      <w:tr w:rsidR="00446240" w:rsidTr="008661FC">
        <w:trPr>
          <w:cantSplit/>
          <w:trHeight w:val="864"/>
        </w:trPr>
        <w:tc>
          <w:tcPr>
            <w:tcW w:w="928" w:type="dxa"/>
            <w:tcBorders>
              <w:top w:val="single" w:sz="4" w:space="0" w:color="auto"/>
              <w:left w:val="single" w:sz="12" w:space="0" w:color="auto"/>
              <w:bottom w:val="single" w:sz="4" w:space="0" w:color="auto"/>
              <w:right w:val="single" w:sz="6" w:space="0" w:color="auto"/>
            </w:tcBorders>
            <w:vAlign w:val="center"/>
            <w:hideMark/>
          </w:tcPr>
          <w:p w:rsidR="00446240" w:rsidRDefault="00446240" w:rsidP="008661FC">
            <w:pPr>
              <w:jc w:val="center"/>
              <w:rPr>
                <w:rFonts w:ascii="標楷體" w:eastAsia="標楷體" w:hAnsi="標楷體"/>
                <w:sz w:val="28"/>
              </w:rPr>
            </w:pPr>
            <w:r>
              <w:rPr>
                <w:rFonts w:ascii="標楷體" w:eastAsia="標楷體" w:hAnsi="標楷體" w:hint="eastAsia"/>
                <w:sz w:val="28"/>
              </w:rPr>
              <w:t>審查</w:t>
            </w:r>
          </w:p>
          <w:p w:rsidR="00446240" w:rsidRDefault="00446240" w:rsidP="008661FC">
            <w:pPr>
              <w:jc w:val="center"/>
              <w:rPr>
                <w:rFonts w:ascii="標楷體" w:eastAsia="標楷體" w:hAnsi="標楷體"/>
                <w:sz w:val="28"/>
              </w:rPr>
            </w:pPr>
            <w:r>
              <w:rPr>
                <w:rFonts w:ascii="標楷體" w:eastAsia="標楷體" w:hAnsi="標楷體" w:hint="eastAsia"/>
                <w:sz w:val="28"/>
              </w:rPr>
              <w:t>意見</w:t>
            </w:r>
          </w:p>
        </w:tc>
        <w:tc>
          <w:tcPr>
            <w:tcW w:w="8413" w:type="dxa"/>
            <w:gridSpan w:val="3"/>
            <w:tcBorders>
              <w:top w:val="single" w:sz="4" w:space="0" w:color="auto"/>
              <w:left w:val="single" w:sz="6" w:space="0" w:color="auto"/>
              <w:bottom w:val="single" w:sz="4" w:space="0" w:color="auto"/>
              <w:right w:val="single" w:sz="12" w:space="0" w:color="auto"/>
            </w:tcBorders>
          </w:tcPr>
          <w:p w:rsidR="00446240" w:rsidRDefault="00446240">
            <w:pPr>
              <w:rPr>
                <w:rFonts w:ascii="標楷體" w:eastAsia="標楷體" w:hAnsi="標楷體"/>
                <w:sz w:val="28"/>
              </w:rPr>
            </w:pPr>
          </w:p>
        </w:tc>
      </w:tr>
      <w:tr w:rsidR="008661FC" w:rsidTr="008661FC">
        <w:trPr>
          <w:cantSplit/>
          <w:trHeight w:val="912"/>
        </w:trPr>
        <w:tc>
          <w:tcPr>
            <w:tcW w:w="928" w:type="dxa"/>
            <w:tcBorders>
              <w:top w:val="single" w:sz="4" w:space="0" w:color="auto"/>
              <w:left w:val="single" w:sz="12" w:space="0" w:color="auto"/>
              <w:bottom w:val="single" w:sz="4" w:space="0" w:color="auto"/>
              <w:right w:val="single" w:sz="6" w:space="0" w:color="auto"/>
            </w:tcBorders>
            <w:vAlign w:val="center"/>
          </w:tcPr>
          <w:p w:rsidR="008661FC" w:rsidRDefault="008661FC" w:rsidP="008661FC">
            <w:pPr>
              <w:jc w:val="center"/>
              <w:rPr>
                <w:rFonts w:ascii="標楷體" w:eastAsia="標楷體" w:hAnsi="標楷體"/>
                <w:sz w:val="28"/>
              </w:rPr>
            </w:pPr>
            <w:r>
              <w:rPr>
                <w:rFonts w:ascii="標楷體" w:eastAsia="標楷體" w:hAnsi="標楷體" w:hint="eastAsia"/>
                <w:sz w:val="28"/>
              </w:rPr>
              <w:t>議決</w:t>
            </w:r>
          </w:p>
        </w:tc>
        <w:tc>
          <w:tcPr>
            <w:tcW w:w="8413" w:type="dxa"/>
            <w:gridSpan w:val="3"/>
            <w:tcBorders>
              <w:top w:val="single" w:sz="4" w:space="0" w:color="auto"/>
              <w:left w:val="single" w:sz="6" w:space="0" w:color="auto"/>
              <w:bottom w:val="single" w:sz="4" w:space="0" w:color="auto"/>
              <w:right w:val="single" w:sz="12" w:space="0" w:color="auto"/>
            </w:tcBorders>
          </w:tcPr>
          <w:p w:rsidR="008661FC" w:rsidRDefault="008661FC">
            <w:pPr>
              <w:rPr>
                <w:rFonts w:ascii="標楷體" w:eastAsia="標楷體" w:hAnsi="標楷體"/>
                <w:sz w:val="28"/>
              </w:rPr>
            </w:pPr>
          </w:p>
        </w:tc>
      </w:tr>
    </w:tbl>
    <w:p w:rsidR="00446240" w:rsidRDefault="00446240" w:rsidP="00446240">
      <w:pPr>
        <w:rPr>
          <w:rFonts w:ascii="標楷體" w:eastAsia="標楷體" w:hAnsi="標楷體"/>
          <w:sz w:val="28"/>
        </w:rPr>
      </w:pPr>
      <w:r>
        <w:rPr>
          <w:rFonts w:ascii="標楷體" w:eastAsia="標楷體" w:hAnsi="標楷體" w:hint="eastAsia"/>
          <w:sz w:val="28"/>
        </w:rPr>
        <w:t>※審查意見及議決等欄位，提案單位免填。</w:t>
      </w:r>
    </w:p>
    <w:p w:rsidR="0026129C" w:rsidRPr="001F2D8F" w:rsidRDefault="0026129C" w:rsidP="0026129C">
      <w:pPr>
        <w:jc w:val="center"/>
        <w:rPr>
          <w:rFonts w:ascii="標楷體" w:eastAsia="標楷體" w:hAnsi="標楷體" w:hint="eastAsia"/>
          <w:color w:val="000000"/>
          <w:sz w:val="28"/>
          <w:szCs w:val="28"/>
        </w:rPr>
      </w:pPr>
      <w:r w:rsidRPr="001F2D8F">
        <w:rPr>
          <w:rFonts w:ascii="標楷體" w:eastAsia="標楷體" w:hAnsi="標楷體" w:hint="eastAsia"/>
          <w:color w:val="000000"/>
          <w:sz w:val="28"/>
          <w:szCs w:val="28"/>
        </w:rPr>
        <w:t>臺南市</w:t>
      </w:r>
      <w:r>
        <w:rPr>
          <w:rFonts w:ascii="標楷體" w:eastAsia="標楷體" w:hAnsi="標楷體" w:hint="eastAsia"/>
          <w:color w:val="000000"/>
          <w:sz w:val="28"/>
          <w:szCs w:val="28"/>
        </w:rPr>
        <w:t>立將軍</w:t>
      </w:r>
      <w:r w:rsidRPr="001F2D8F">
        <w:rPr>
          <w:rFonts w:ascii="標楷體" w:eastAsia="標楷體" w:hAnsi="標楷體" w:hint="eastAsia"/>
          <w:color w:val="000000"/>
          <w:sz w:val="28"/>
          <w:szCs w:val="28"/>
        </w:rPr>
        <w:t>國民</w:t>
      </w:r>
      <w:r>
        <w:rPr>
          <w:rFonts w:ascii="標楷體" w:eastAsia="標楷體" w:hAnsi="標楷體" w:hint="eastAsia"/>
          <w:color w:val="000000"/>
          <w:sz w:val="28"/>
          <w:szCs w:val="28"/>
        </w:rPr>
        <w:t>中</w:t>
      </w:r>
      <w:r w:rsidRPr="001F2D8F">
        <w:rPr>
          <w:rFonts w:ascii="標楷體" w:eastAsia="標楷體" w:hAnsi="標楷體" w:hint="eastAsia"/>
          <w:color w:val="000000"/>
          <w:sz w:val="28"/>
          <w:szCs w:val="28"/>
        </w:rPr>
        <w:t>學教師評審委員會設置要點</w:t>
      </w:r>
      <w:r>
        <w:rPr>
          <w:rFonts w:ascii="標楷體" w:eastAsia="標楷體" w:hAnsi="標楷體" w:hint="eastAsia"/>
          <w:color w:val="000000"/>
          <w:sz w:val="28"/>
          <w:szCs w:val="28"/>
        </w:rPr>
        <w:t>(草案)</w:t>
      </w:r>
    </w:p>
    <w:p w:rsidR="0026129C" w:rsidRPr="001F2D8F" w:rsidRDefault="0026129C" w:rsidP="0026129C">
      <w:pPr>
        <w:jc w:val="right"/>
        <w:rPr>
          <w:rFonts w:ascii="標楷體" w:eastAsia="標楷體" w:hAnsi="標楷體" w:hint="eastAsia"/>
          <w:color w:val="000000"/>
          <w:sz w:val="18"/>
          <w:szCs w:val="18"/>
        </w:rPr>
      </w:pPr>
      <w:r w:rsidRPr="001F2D8F">
        <w:rPr>
          <w:rFonts w:ascii="標楷體" w:eastAsia="標楷體" w:hAnsi="標楷體" w:hint="eastAsia"/>
          <w:color w:val="000000"/>
        </w:rPr>
        <w:t xml:space="preserve">                                     </w:t>
      </w:r>
      <w:r w:rsidRPr="001F2D8F">
        <w:rPr>
          <w:rFonts w:ascii="標楷體" w:eastAsia="標楷體" w:hAnsi="標楷體" w:hint="eastAsia"/>
          <w:color w:val="000000"/>
          <w:sz w:val="18"/>
          <w:szCs w:val="18"/>
        </w:rPr>
        <w:t xml:space="preserve"> 10</w:t>
      </w:r>
      <w:r>
        <w:rPr>
          <w:rFonts w:ascii="標楷體" w:eastAsia="標楷體" w:hAnsi="標楷體"/>
          <w:color w:val="000000"/>
          <w:sz w:val="18"/>
          <w:szCs w:val="18"/>
        </w:rPr>
        <w:t>0</w:t>
      </w:r>
      <w:r w:rsidRPr="001F2D8F">
        <w:rPr>
          <w:rFonts w:ascii="標楷體" w:eastAsia="標楷體" w:hAnsi="標楷體" w:hint="eastAsia"/>
          <w:color w:val="000000"/>
          <w:sz w:val="18"/>
          <w:szCs w:val="18"/>
        </w:rPr>
        <w:t>年</w:t>
      </w:r>
      <w:r>
        <w:rPr>
          <w:rFonts w:ascii="標楷體" w:eastAsia="標楷體" w:hAnsi="標楷體" w:hint="eastAsia"/>
          <w:color w:val="000000"/>
          <w:sz w:val="18"/>
          <w:szCs w:val="18"/>
        </w:rPr>
        <w:t>8</w:t>
      </w:r>
      <w:r w:rsidRPr="001F2D8F">
        <w:rPr>
          <w:rFonts w:ascii="標楷體" w:eastAsia="標楷體" w:hAnsi="標楷體" w:hint="eastAsia"/>
          <w:color w:val="000000"/>
          <w:sz w:val="18"/>
          <w:szCs w:val="18"/>
        </w:rPr>
        <w:t>月</w:t>
      </w:r>
      <w:r>
        <w:rPr>
          <w:rFonts w:ascii="標楷體" w:eastAsia="標楷體" w:hAnsi="標楷體" w:hint="eastAsia"/>
          <w:color w:val="000000"/>
          <w:sz w:val="18"/>
          <w:szCs w:val="18"/>
        </w:rPr>
        <w:t>30</w:t>
      </w:r>
      <w:r w:rsidRPr="001F2D8F">
        <w:rPr>
          <w:rFonts w:ascii="標楷體" w:eastAsia="標楷體" w:hAnsi="標楷體" w:hint="eastAsia"/>
          <w:color w:val="000000"/>
          <w:sz w:val="18"/>
          <w:szCs w:val="18"/>
        </w:rPr>
        <w:t>日校務會議通過</w:t>
      </w:r>
    </w:p>
    <w:p w:rsidR="0026129C" w:rsidRDefault="0026129C" w:rsidP="0026129C">
      <w:pPr>
        <w:wordWrap w:val="0"/>
        <w:jc w:val="right"/>
        <w:rPr>
          <w:rFonts w:ascii="標楷體" w:eastAsia="標楷體" w:hAnsi="標楷體" w:hint="eastAsia"/>
          <w:color w:val="000000"/>
          <w:sz w:val="18"/>
          <w:szCs w:val="18"/>
        </w:rPr>
      </w:pPr>
      <w:r w:rsidRPr="001F2D8F">
        <w:rPr>
          <w:rFonts w:ascii="標楷體" w:eastAsia="標楷體" w:hAnsi="標楷體" w:hint="eastAsia"/>
          <w:color w:val="000000"/>
          <w:sz w:val="18"/>
          <w:szCs w:val="18"/>
        </w:rPr>
        <w:t xml:space="preserve">             </w:t>
      </w:r>
      <w:r>
        <w:rPr>
          <w:rFonts w:ascii="標楷體" w:eastAsia="標楷體" w:hAnsi="標楷體"/>
          <w:color w:val="000000"/>
          <w:sz w:val="18"/>
          <w:szCs w:val="18"/>
        </w:rPr>
        <w:t xml:space="preserve">                                          </w:t>
      </w:r>
      <w:r w:rsidRPr="001F2D8F">
        <w:rPr>
          <w:rFonts w:ascii="標楷體" w:eastAsia="標楷體" w:hAnsi="標楷體" w:hint="eastAsia"/>
          <w:color w:val="000000"/>
          <w:sz w:val="18"/>
          <w:szCs w:val="18"/>
        </w:rPr>
        <w:t>經本校10</w:t>
      </w:r>
      <w:r>
        <w:rPr>
          <w:rFonts w:ascii="標楷體" w:eastAsia="標楷體" w:hAnsi="標楷體"/>
          <w:color w:val="000000"/>
          <w:sz w:val="18"/>
          <w:szCs w:val="18"/>
        </w:rPr>
        <w:t>9</w:t>
      </w:r>
      <w:r>
        <w:rPr>
          <w:rFonts w:ascii="標楷體" w:eastAsia="標楷體" w:hAnsi="標楷體" w:hint="eastAsia"/>
          <w:color w:val="000000"/>
          <w:sz w:val="18"/>
          <w:szCs w:val="18"/>
        </w:rPr>
        <w:t>年7</w:t>
      </w:r>
      <w:r w:rsidRPr="001F2D8F">
        <w:rPr>
          <w:rFonts w:ascii="標楷體" w:eastAsia="標楷體" w:hAnsi="標楷體" w:hint="eastAsia"/>
          <w:color w:val="000000"/>
          <w:sz w:val="18"/>
          <w:szCs w:val="18"/>
        </w:rPr>
        <w:t>月</w:t>
      </w:r>
      <w:r>
        <w:rPr>
          <w:rFonts w:ascii="標楷體" w:eastAsia="標楷體" w:hAnsi="標楷體" w:hint="eastAsia"/>
          <w:color w:val="000000"/>
          <w:sz w:val="18"/>
          <w:szCs w:val="18"/>
        </w:rPr>
        <w:t>14</w:t>
      </w:r>
      <w:r w:rsidRPr="001F2D8F">
        <w:rPr>
          <w:rFonts w:ascii="標楷體" w:eastAsia="標楷體" w:hAnsi="標楷體" w:hint="eastAsia"/>
          <w:color w:val="000000"/>
          <w:sz w:val="18"/>
          <w:szCs w:val="18"/>
        </w:rPr>
        <w:t>日校務會議修正通過，並自同日起實施</w:t>
      </w:r>
    </w:p>
    <w:p w:rsidR="0026129C" w:rsidRPr="001F2D8F" w:rsidRDefault="0026129C" w:rsidP="0026129C">
      <w:pPr>
        <w:ind w:left="480" w:hangingChars="200" w:hanging="480"/>
        <w:rPr>
          <w:rFonts w:ascii="標楷體" w:eastAsia="標楷體" w:hAnsi="標楷體" w:hint="eastAsia"/>
          <w:color w:val="000000"/>
        </w:rPr>
      </w:pPr>
      <w:r w:rsidRPr="001F2D8F">
        <w:rPr>
          <w:rFonts w:ascii="標楷體" w:eastAsia="標楷體" w:hAnsi="標楷體" w:hint="eastAsia"/>
          <w:color w:val="000000"/>
        </w:rPr>
        <w:t>一、</w:t>
      </w:r>
      <w:r w:rsidRPr="001F2D8F">
        <w:rPr>
          <w:rFonts w:ascii="標楷體" w:eastAsia="標楷體" w:hAnsi="標楷體"/>
          <w:color w:val="000000"/>
        </w:rPr>
        <w:t>本要點依高級中等以下學校教師評審委員會設置辦法（以下簡稱設置辦法）第三條第五項規定訂定之。</w:t>
      </w:r>
    </w:p>
    <w:p w:rsidR="0026129C" w:rsidRPr="001F2D8F" w:rsidRDefault="0026129C" w:rsidP="0026129C">
      <w:pPr>
        <w:ind w:left="480" w:hangingChars="200" w:hanging="480"/>
        <w:rPr>
          <w:rFonts w:ascii="標楷體" w:eastAsia="標楷體" w:hAnsi="標楷體"/>
          <w:color w:val="000000"/>
        </w:rPr>
      </w:pPr>
      <w:r w:rsidRPr="001F2D8F">
        <w:rPr>
          <w:rFonts w:ascii="標楷體" w:eastAsia="標楷體" w:hAnsi="標楷體" w:hint="eastAsia"/>
          <w:color w:val="000000"/>
        </w:rPr>
        <w:t>二、</w:t>
      </w:r>
      <w:r w:rsidRPr="001F2D8F">
        <w:rPr>
          <w:rFonts w:ascii="標楷體" w:eastAsia="標楷體" w:hAnsi="標楷體"/>
        </w:rPr>
        <w:t>本校教師評審委員會（以下簡稱本會）之任務如下：</w:t>
      </w:r>
    </w:p>
    <w:p w:rsidR="0026129C" w:rsidRPr="001F2D8F" w:rsidRDefault="0026129C" w:rsidP="0026129C">
      <w:pPr>
        <w:pStyle w:val="TableParagraph"/>
        <w:ind w:left="1435" w:right="91" w:hanging="1009"/>
        <w:rPr>
          <w:rFonts w:ascii="標楷體" w:eastAsia="標楷體" w:hAnsi="標楷體" w:hint="eastAsia"/>
          <w:sz w:val="24"/>
          <w:szCs w:val="24"/>
        </w:rPr>
      </w:pPr>
      <w:r w:rsidRPr="001F2D8F">
        <w:rPr>
          <w:rFonts w:ascii="標楷體" w:eastAsia="標楷體" w:hAnsi="標楷體"/>
          <w:sz w:val="24"/>
          <w:szCs w:val="24"/>
        </w:rPr>
        <w:t>（一）教師初聘、續聘及長期聘任之審查。</w:t>
      </w:r>
    </w:p>
    <w:p w:rsidR="0026129C" w:rsidRPr="001F2D8F" w:rsidRDefault="0026129C" w:rsidP="0026129C">
      <w:pPr>
        <w:pStyle w:val="TableParagraph"/>
        <w:ind w:left="1435" w:right="91" w:hanging="1009"/>
        <w:rPr>
          <w:rFonts w:ascii="標楷體" w:eastAsia="標楷體" w:hAnsi="標楷體"/>
          <w:sz w:val="24"/>
          <w:szCs w:val="24"/>
        </w:rPr>
      </w:pPr>
      <w:r w:rsidRPr="001F2D8F">
        <w:rPr>
          <w:rFonts w:ascii="標楷體" w:eastAsia="標楷體" w:hAnsi="標楷體"/>
          <w:sz w:val="24"/>
          <w:szCs w:val="24"/>
        </w:rPr>
        <w:t>（二）教師長期聘任聘期之訂定。</w:t>
      </w:r>
    </w:p>
    <w:p w:rsidR="0026129C" w:rsidRPr="001F2D8F" w:rsidRDefault="0026129C" w:rsidP="0026129C">
      <w:pPr>
        <w:pStyle w:val="TableParagraph"/>
        <w:ind w:left="1435" w:right="91" w:hanging="1009"/>
        <w:rPr>
          <w:rFonts w:ascii="標楷體" w:eastAsia="標楷體" w:hAnsi="標楷體"/>
          <w:sz w:val="24"/>
          <w:szCs w:val="24"/>
        </w:rPr>
      </w:pPr>
      <w:r w:rsidRPr="001F2D8F">
        <w:rPr>
          <w:rFonts w:ascii="標楷體" w:eastAsia="標楷體" w:hAnsi="標楷體"/>
          <w:sz w:val="24"/>
          <w:szCs w:val="24"/>
        </w:rPr>
        <w:t>（三）教師解聘、不續聘、停聘及資遣之審議。</w:t>
      </w:r>
    </w:p>
    <w:p w:rsidR="0026129C" w:rsidRPr="001F2D8F" w:rsidRDefault="0026129C" w:rsidP="0026129C">
      <w:pPr>
        <w:pStyle w:val="TableParagraph"/>
        <w:ind w:left="1435" w:right="91" w:hanging="1009"/>
        <w:rPr>
          <w:rFonts w:ascii="標楷體" w:eastAsia="標楷體" w:hAnsi="標楷體"/>
          <w:sz w:val="24"/>
          <w:szCs w:val="24"/>
        </w:rPr>
      </w:pPr>
      <w:r w:rsidRPr="001F2D8F">
        <w:rPr>
          <w:rFonts w:ascii="標楷體" w:eastAsia="標楷體" w:hAnsi="標楷體"/>
          <w:sz w:val="24"/>
          <w:szCs w:val="24"/>
        </w:rPr>
        <w:t>（四）教師違反教師法（以下簡稱本法）規定之義務及聘約之審議。</w:t>
      </w:r>
    </w:p>
    <w:p w:rsidR="0026129C" w:rsidRPr="001F2D8F" w:rsidRDefault="0026129C" w:rsidP="0026129C">
      <w:pPr>
        <w:pStyle w:val="TableParagraph"/>
        <w:ind w:left="1435" w:right="91" w:hanging="1009"/>
        <w:rPr>
          <w:rFonts w:ascii="標楷體" w:eastAsia="標楷體" w:hAnsi="標楷體" w:hint="eastAsia"/>
          <w:sz w:val="24"/>
          <w:szCs w:val="24"/>
        </w:rPr>
      </w:pPr>
      <w:r w:rsidRPr="001F2D8F">
        <w:rPr>
          <w:rFonts w:ascii="標楷體" w:eastAsia="標楷體" w:hAnsi="標楷體"/>
          <w:sz w:val="24"/>
          <w:szCs w:val="24"/>
        </w:rPr>
        <w:t>（五）其他依法令應經本會審議之事項。</w:t>
      </w:r>
    </w:p>
    <w:p w:rsidR="0026129C" w:rsidRPr="001F2D8F" w:rsidRDefault="0026129C" w:rsidP="0026129C">
      <w:pPr>
        <w:pStyle w:val="TableParagraph"/>
        <w:ind w:leftChars="236" w:left="566" w:right="91"/>
        <w:rPr>
          <w:rFonts w:ascii="標楷體" w:eastAsia="標楷體" w:hAnsi="標楷體"/>
          <w:sz w:val="24"/>
          <w:szCs w:val="24"/>
        </w:rPr>
      </w:pPr>
      <w:r w:rsidRPr="001F2D8F">
        <w:rPr>
          <w:rFonts w:ascii="標楷體" w:eastAsia="標楷體" w:hAnsi="標楷體"/>
          <w:spacing w:val="-1"/>
          <w:sz w:val="24"/>
          <w:szCs w:val="24"/>
        </w:rPr>
        <w:t>本會辦理前項第一款教師初聘之審查</w:t>
      </w:r>
      <w:r w:rsidRPr="001F2D8F">
        <w:rPr>
          <w:rFonts w:ascii="標楷體" w:eastAsia="標楷體" w:hAnsi="標楷體"/>
          <w:sz w:val="24"/>
          <w:szCs w:val="24"/>
        </w:rPr>
        <w:t>時</w:t>
      </w:r>
      <w:r w:rsidRPr="001F2D8F">
        <w:rPr>
          <w:rFonts w:ascii="標楷體" w:eastAsia="標楷體" w:hAnsi="標楷體" w:hint="eastAsia"/>
          <w:sz w:val="24"/>
          <w:szCs w:val="24"/>
        </w:rPr>
        <w:t>，</w:t>
      </w:r>
      <w:r w:rsidRPr="001F2D8F">
        <w:rPr>
          <w:rFonts w:ascii="標楷體" w:eastAsia="標楷體" w:hAnsi="標楷體"/>
          <w:sz w:val="24"/>
          <w:szCs w:val="24"/>
        </w:rPr>
        <w:t>應以公開甄選或現職教師介聘方式為之。辦理公開甄選時，得經本會決議成立甄選委員會、聯合數校或委託主管機關辦理。</w:t>
      </w:r>
    </w:p>
    <w:p w:rsidR="0026129C" w:rsidRPr="001F2D8F" w:rsidRDefault="0026129C" w:rsidP="0026129C">
      <w:pPr>
        <w:pStyle w:val="TableParagraph"/>
        <w:ind w:leftChars="236" w:left="566" w:right="91"/>
        <w:rPr>
          <w:rFonts w:ascii="標楷體" w:eastAsia="標楷體" w:hAnsi="標楷體" w:hint="eastAsia"/>
          <w:sz w:val="24"/>
          <w:szCs w:val="24"/>
        </w:rPr>
      </w:pPr>
      <w:r w:rsidRPr="001F2D8F">
        <w:rPr>
          <w:rFonts w:ascii="標楷體" w:eastAsia="標楷體" w:hAnsi="標楷體"/>
          <w:sz w:val="24"/>
          <w:szCs w:val="24"/>
        </w:rPr>
        <w:t>前項甄選</w:t>
      </w:r>
      <w:r w:rsidRPr="001F2D8F">
        <w:rPr>
          <w:rFonts w:ascii="標楷體" w:eastAsia="標楷體" w:hAnsi="標楷體"/>
          <w:spacing w:val="-1"/>
          <w:sz w:val="24"/>
          <w:szCs w:val="24"/>
        </w:rPr>
        <w:t>委員會</w:t>
      </w:r>
      <w:r w:rsidRPr="001F2D8F">
        <w:rPr>
          <w:rFonts w:ascii="標楷體" w:eastAsia="標楷體" w:hAnsi="標楷體"/>
          <w:sz w:val="24"/>
          <w:szCs w:val="24"/>
        </w:rPr>
        <w:t>之組織及作業規定， 由本會、辦理之學校或</w:t>
      </w:r>
      <w:r w:rsidRPr="001F2D8F">
        <w:rPr>
          <w:rFonts w:ascii="標楷體" w:eastAsia="標楷體" w:hAnsi="標楷體"/>
          <w:spacing w:val="-1"/>
          <w:sz w:val="24"/>
          <w:szCs w:val="24"/>
        </w:rPr>
        <w:t>機關</w:t>
      </w:r>
      <w:r w:rsidRPr="001F2D8F">
        <w:rPr>
          <w:rFonts w:ascii="標楷體" w:eastAsia="標楷體" w:hAnsi="標楷體"/>
          <w:sz w:val="24"/>
          <w:szCs w:val="24"/>
        </w:rPr>
        <w:t>定之；本校現職教師之介聘，依相關法令規定辦理。</w:t>
      </w:r>
    </w:p>
    <w:p w:rsidR="0026129C" w:rsidRPr="001F2D8F" w:rsidRDefault="0026129C" w:rsidP="0026129C">
      <w:pPr>
        <w:pStyle w:val="TableParagraph"/>
        <w:ind w:left="0" w:right="525"/>
        <w:rPr>
          <w:rFonts w:ascii="標楷體" w:eastAsia="標楷體" w:hAnsi="標楷體" w:hint="eastAsia"/>
          <w:spacing w:val="-1"/>
          <w:sz w:val="24"/>
          <w:szCs w:val="24"/>
        </w:rPr>
      </w:pPr>
      <w:r w:rsidRPr="001F2D8F">
        <w:rPr>
          <w:rFonts w:ascii="標楷體" w:eastAsia="標楷體" w:hAnsi="標楷體"/>
          <w:spacing w:val="-1"/>
          <w:sz w:val="24"/>
          <w:szCs w:val="24"/>
        </w:rPr>
        <w:t>三、本會置委員</w:t>
      </w:r>
      <w:r>
        <w:rPr>
          <w:rFonts w:ascii="標楷體" w:eastAsia="標楷體" w:hAnsi="標楷體" w:hint="eastAsia"/>
          <w:spacing w:val="-1"/>
          <w:sz w:val="24"/>
          <w:szCs w:val="24"/>
        </w:rPr>
        <w:t>七</w:t>
      </w:r>
      <w:r w:rsidRPr="001F2D8F">
        <w:rPr>
          <w:rFonts w:ascii="標楷體" w:eastAsia="標楷體" w:hAnsi="標楷體"/>
          <w:spacing w:val="-1"/>
          <w:sz w:val="24"/>
          <w:szCs w:val="24"/>
        </w:rPr>
        <w:t>人，其組成方式如下：</w:t>
      </w:r>
    </w:p>
    <w:p w:rsidR="0026129C" w:rsidRPr="001F2D8F" w:rsidRDefault="0026129C" w:rsidP="0026129C">
      <w:pPr>
        <w:pStyle w:val="TableParagraph"/>
        <w:ind w:left="1435" w:right="91" w:hanging="1009"/>
        <w:rPr>
          <w:rFonts w:ascii="標楷體" w:eastAsia="標楷體" w:hAnsi="標楷體"/>
          <w:sz w:val="24"/>
          <w:szCs w:val="24"/>
        </w:rPr>
      </w:pPr>
      <w:r w:rsidRPr="001F2D8F">
        <w:rPr>
          <w:rFonts w:ascii="標楷體" w:eastAsia="標楷體" w:hAnsi="標楷體"/>
          <w:sz w:val="24"/>
          <w:szCs w:val="24"/>
        </w:rPr>
        <w:t>（一）當然委員：</w:t>
      </w:r>
    </w:p>
    <w:p w:rsidR="0026129C" w:rsidRPr="001F2D8F" w:rsidRDefault="0026129C" w:rsidP="0026129C">
      <w:pPr>
        <w:pStyle w:val="TableParagraph"/>
        <w:ind w:left="1157" w:right="96" w:hanging="590"/>
        <w:rPr>
          <w:rFonts w:ascii="標楷體" w:eastAsia="標楷體" w:hAnsi="標楷體"/>
          <w:sz w:val="24"/>
          <w:szCs w:val="24"/>
        </w:rPr>
      </w:pPr>
      <w:r w:rsidRPr="001F2D8F">
        <w:rPr>
          <w:rFonts w:ascii="標楷體" w:eastAsia="標楷體" w:hAnsi="標楷體"/>
          <w:sz w:val="24"/>
          <w:szCs w:val="24"/>
        </w:rPr>
        <w:t>1</w:t>
      </w:r>
      <w:r w:rsidRPr="001F2D8F">
        <w:rPr>
          <w:rFonts w:ascii="標楷體" w:eastAsia="標楷體" w:hAnsi="標楷體"/>
          <w:spacing w:val="-1"/>
          <w:sz w:val="24"/>
          <w:szCs w:val="24"/>
        </w:rPr>
        <w:t>、校長一人。校長因故出缺時，以代理</w:t>
      </w:r>
      <w:r w:rsidRPr="001F2D8F">
        <w:rPr>
          <w:rFonts w:ascii="標楷體" w:eastAsia="標楷體" w:hAnsi="標楷體"/>
          <w:sz w:val="24"/>
          <w:szCs w:val="24"/>
        </w:rPr>
        <w:t>校長擔任。</w:t>
      </w:r>
    </w:p>
    <w:p w:rsidR="0026129C" w:rsidRPr="001F2D8F" w:rsidRDefault="0026129C" w:rsidP="0026129C">
      <w:pPr>
        <w:pStyle w:val="TableParagraph"/>
        <w:ind w:left="1157" w:right="96" w:hanging="590"/>
        <w:rPr>
          <w:rFonts w:ascii="標楷體" w:eastAsia="標楷體" w:hAnsi="標楷體"/>
          <w:sz w:val="24"/>
          <w:szCs w:val="24"/>
        </w:rPr>
      </w:pPr>
      <w:r w:rsidRPr="001F2D8F">
        <w:rPr>
          <w:rFonts w:ascii="標楷體" w:eastAsia="標楷體" w:hAnsi="標楷體"/>
          <w:sz w:val="24"/>
          <w:szCs w:val="24"/>
        </w:rPr>
        <w:t>2、家長會代表一人：由家長會選（推） 舉之。</w:t>
      </w:r>
    </w:p>
    <w:p w:rsidR="0026129C" w:rsidRPr="001F2D8F" w:rsidRDefault="0026129C" w:rsidP="0026129C">
      <w:pPr>
        <w:pStyle w:val="TableParagraph"/>
        <w:ind w:left="1157" w:right="96" w:hanging="590"/>
        <w:rPr>
          <w:rFonts w:ascii="標楷體" w:eastAsia="標楷體" w:hAnsi="標楷體"/>
          <w:sz w:val="24"/>
          <w:szCs w:val="24"/>
        </w:rPr>
      </w:pPr>
      <w:r w:rsidRPr="001F2D8F">
        <w:rPr>
          <w:rFonts w:ascii="標楷體" w:eastAsia="標楷體" w:hAnsi="標楷體"/>
          <w:sz w:val="24"/>
          <w:szCs w:val="24"/>
        </w:rPr>
        <w:t>3、教師會代表一人：由教師會選（推</w:t>
      </w:r>
      <w:r w:rsidRPr="001F2D8F">
        <w:rPr>
          <w:rFonts w:ascii="標楷體" w:eastAsia="標楷體" w:hAnsi="標楷體"/>
          <w:spacing w:val="-14"/>
          <w:sz w:val="24"/>
          <w:szCs w:val="24"/>
        </w:rPr>
        <w:t xml:space="preserve">） </w:t>
      </w:r>
      <w:r w:rsidRPr="001F2D8F">
        <w:rPr>
          <w:rFonts w:ascii="標楷體" w:eastAsia="標楷體" w:hAnsi="標楷體"/>
          <w:sz w:val="24"/>
          <w:szCs w:val="24"/>
        </w:rPr>
        <w:t>舉之</w:t>
      </w:r>
      <w:r>
        <w:rPr>
          <w:rFonts w:ascii="標楷體" w:eastAsia="標楷體" w:hAnsi="標楷體" w:hint="eastAsia"/>
          <w:sz w:val="24"/>
          <w:szCs w:val="24"/>
        </w:rPr>
        <w:t>（</w:t>
      </w:r>
      <w:r w:rsidRPr="001F2D8F">
        <w:rPr>
          <w:rFonts w:ascii="標楷體" w:eastAsia="標楷體" w:hAnsi="標楷體"/>
          <w:spacing w:val="-2"/>
          <w:sz w:val="24"/>
          <w:szCs w:val="24"/>
        </w:rPr>
        <w:t>尚未成立教師會者，不置教師</w:t>
      </w:r>
      <w:r w:rsidRPr="001F2D8F">
        <w:rPr>
          <w:rFonts w:ascii="標楷體" w:eastAsia="標楷體" w:hAnsi="標楷體"/>
          <w:sz w:val="24"/>
          <w:szCs w:val="24"/>
        </w:rPr>
        <w:t>會代表</w:t>
      </w:r>
      <w:r>
        <w:rPr>
          <w:rFonts w:ascii="標楷體" w:eastAsia="標楷體" w:hAnsi="標楷體" w:hint="eastAsia"/>
          <w:sz w:val="24"/>
          <w:szCs w:val="24"/>
        </w:rPr>
        <w:t>）。</w:t>
      </w:r>
    </w:p>
    <w:p w:rsidR="0026129C" w:rsidRPr="001F2D8F" w:rsidRDefault="0026129C" w:rsidP="0026129C">
      <w:pPr>
        <w:pStyle w:val="TableParagraph"/>
        <w:ind w:leftChars="178" w:left="1147" w:hangingChars="300" w:hanging="720"/>
        <w:rPr>
          <w:rFonts w:ascii="標楷體" w:eastAsia="標楷體" w:hAnsi="標楷體"/>
          <w:sz w:val="24"/>
          <w:szCs w:val="24"/>
        </w:rPr>
      </w:pPr>
      <w:r w:rsidRPr="001F2D8F">
        <w:rPr>
          <w:rFonts w:ascii="標楷體" w:eastAsia="標楷體" w:hAnsi="標楷體"/>
          <w:sz w:val="24"/>
          <w:szCs w:val="24"/>
        </w:rPr>
        <w:t>（二）選舉委員人</w:t>
      </w:r>
      <w:r w:rsidRPr="001F2D8F">
        <w:rPr>
          <w:rFonts w:ascii="標楷體" w:eastAsia="標楷體" w:hAnsi="標楷體" w:hint="eastAsia"/>
          <w:sz w:val="24"/>
          <w:szCs w:val="24"/>
        </w:rPr>
        <w:t>數為委員總數扣除當然委員人數</w:t>
      </w:r>
      <w:r w:rsidRPr="001F2D8F">
        <w:rPr>
          <w:rFonts w:ascii="標楷體" w:eastAsia="標楷體" w:hAnsi="標楷體"/>
          <w:sz w:val="24"/>
          <w:szCs w:val="24"/>
        </w:rPr>
        <w:t>。</w:t>
      </w:r>
    </w:p>
    <w:p w:rsidR="0026129C" w:rsidRPr="001F2D8F" w:rsidRDefault="0026129C" w:rsidP="0026129C">
      <w:pPr>
        <w:pStyle w:val="TableParagraph"/>
        <w:ind w:leftChars="236" w:left="566" w:right="91"/>
        <w:rPr>
          <w:rFonts w:ascii="標楷體" w:eastAsia="標楷體" w:hAnsi="標楷體" w:hint="eastAsia"/>
          <w:spacing w:val="-14"/>
          <w:sz w:val="24"/>
          <w:szCs w:val="24"/>
        </w:rPr>
      </w:pPr>
      <w:r w:rsidRPr="001F2D8F">
        <w:rPr>
          <w:rFonts w:ascii="標楷體" w:eastAsia="標楷體" w:hAnsi="標楷體"/>
          <w:sz w:val="24"/>
          <w:szCs w:val="24"/>
        </w:rPr>
        <w:t xml:space="preserve">前項第二款選舉委員之選舉人及被選舉人為全體專任教師；其資格有疑義時， </w:t>
      </w:r>
      <w:r w:rsidRPr="001F2D8F">
        <w:rPr>
          <w:rFonts w:ascii="標楷體" w:eastAsia="標楷體" w:hAnsi="標楷體"/>
          <w:spacing w:val="-14"/>
          <w:sz w:val="24"/>
          <w:szCs w:val="24"/>
        </w:rPr>
        <w:t>除主管機關規定者外，由校務會議議決之。</w:t>
      </w:r>
      <w:r w:rsidRPr="001F2D8F">
        <w:rPr>
          <w:rFonts w:ascii="標楷體" w:eastAsia="標楷體" w:hAnsi="標楷體" w:hint="eastAsia"/>
          <w:spacing w:val="-14"/>
          <w:sz w:val="24"/>
          <w:szCs w:val="24"/>
        </w:rPr>
        <w:t xml:space="preserve">　</w:t>
      </w:r>
    </w:p>
    <w:p w:rsidR="0026129C" w:rsidRPr="001F2D8F" w:rsidRDefault="0026129C" w:rsidP="0026129C">
      <w:pPr>
        <w:pStyle w:val="TableParagraph"/>
        <w:ind w:right="91"/>
        <w:rPr>
          <w:rFonts w:ascii="標楷體" w:eastAsia="標楷體" w:hAnsi="標楷體"/>
          <w:sz w:val="24"/>
          <w:szCs w:val="24"/>
        </w:rPr>
      </w:pPr>
      <w:r w:rsidRPr="001F2D8F">
        <w:rPr>
          <w:rFonts w:ascii="標楷體" w:eastAsia="標楷體" w:hAnsi="標楷體"/>
          <w:sz w:val="24"/>
          <w:szCs w:val="24"/>
        </w:rPr>
        <w:t>本會委員中未兼行政之教師，不得少於委員總額二分之一。</w:t>
      </w:r>
    </w:p>
    <w:p w:rsidR="0026129C" w:rsidRPr="001F2D8F" w:rsidRDefault="0026129C" w:rsidP="0026129C">
      <w:pPr>
        <w:pStyle w:val="TableParagraph"/>
        <w:ind w:leftChars="236" w:left="566" w:right="91"/>
        <w:rPr>
          <w:rFonts w:ascii="標楷體" w:eastAsia="標楷體" w:hAnsi="標楷體"/>
          <w:sz w:val="24"/>
          <w:szCs w:val="24"/>
        </w:rPr>
      </w:pPr>
      <w:r w:rsidRPr="001F2D8F">
        <w:rPr>
          <w:rFonts w:ascii="標楷體" w:eastAsia="標楷體" w:hAnsi="標楷體"/>
          <w:sz w:val="24"/>
          <w:szCs w:val="24"/>
        </w:rPr>
        <w:t>本會任一性別委員人數不得少於委員總額三分之一。</w:t>
      </w:r>
    </w:p>
    <w:p w:rsidR="0026129C" w:rsidRPr="001F2D8F" w:rsidRDefault="0026129C" w:rsidP="0026129C">
      <w:pPr>
        <w:pStyle w:val="TableParagraph"/>
        <w:ind w:leftChars="236" w:left="566" w:right="91"/>
        <w:rPr>
          <w:rFonts w:ascii="標楷體" w:eastAsia="標楷體" w:hAnsi="標楷體"/>
          <w:sz w:val="24"/>
          <w:szCs w:val="24"/>
        </w:rPr>
      </w:pPr>
      <w:r w:rsidRPr="001F2D8F">
        <w:rPr>
          <w:rFonts w:ascii="標楷體" w:eastAsia="標楷體" w:hAnsi="標楷體"/>
          <w:sz w:val="24"/>
          <w:szCs w:val="24"/>
        </w:rPr>
        <w:t>第一項第二款之委員選（推）舉時，得選（推）舉</w:t>
      </w:r>
      <w:r w:rsidRPr="001F2D8F">
        <w:rPr>
          <w:rFonts w:ascii="標楷體" w:eastAsia="標楷體" w:hAnsi="標楷體"/>
          <w:spacing w:val="-1"/>
          <w:sz w:val="24"/>
          <w:szCs w:val="24"/>
        </w:rPr>
        <w:t>候補委員</w:t>
      </w:r>
      <w:r>
        <w:rPr>
          <w:rFonts w:ascii="標楷體" w:eastAsia="標楷體" w:hAnsi="標楷體" w:hint="eastAsia"/>
          <w:spacing w:val="-1"/>
          <w:sz w:val="24"/>
          <w:szCs w:val="24"/>
        </w:rPr>
        <w:t>四</w:t>
      </w:r>
      <w:r w:rsidRPr="001F2D8F">
        <w:rPr>
          <w:rFonts w:ascii="標楷體" w:eastAsia="標楷體" w:hAnsi="標楷體"/>
          <w:sz w:val="24"/>
          <w:szCs w:val="24"/>
        </w:rPr>
        <w:t>人，於當選委員因故不能擔任時依序遞補之。無候補委員遞補時，應即辦理補選（推）舉。</w:t>
      </w:r>
    </w:p>
    <w:p w:rsidR="0026129C" w:rsidRPr="001F2D8F" w:rsidRDefault="0026129C" w:rsidP="0026129C">
      <w:pPr>
        <w:pStyle w:val="TableParagraph"/>
        <w:ind w:leftChars="236" w:left="566" w:right="91"/>
        <w:rPr>
          <w:rFonts w:ascii="標楷體" w:eastAsia="標楷體" w:hAnsi="標楷體" w:hint="eastAsia"/>
          <w:sz w:val="24"/>
          <w:szCs w:val="24"/>
        </w:rPr>
      </w:pPr>
      <w:r w:rsidRPr="001F2D8F">
        <w:rPr>
          <w:rFonts w:ascii="標楷體" w:eastAsia="標楷體" w:hAnsi="標楷體"/>
          <w:sz w:val="24"/>
          <w:szCs w:val="24"/>
        </w:rPr>
        <w:t>本會選舉委員之選 （推） 舉方式，經校務會議通過</w:t>
      </w:r>
      <w:r>
        <w:rPr>
          <w:rFonts w:ascii="標楷體" w:eastAsia="標楷體" w:hAnsi="標楷體"/>
          <w:sz w:val="24"/>
          <w:szCs w:val="24"/>
        </w:rPr>
        <w:t>採用線上票選方式</w:t>
      </w:r>
      <w:r w:rsidRPr="001F2D8F">
        <w:rPr>
          <w:rFonts w:ascii="標楷體" w:eastAsia="標楷體" w:hAnsi="標楷體"/>
          <w:sz w:val="24"/>
          <w:szCs w:val="24"/>
        </w:rPr>
        <w:t>實施。</w:t>
      </w:r>
    </w:p>
    <w:p w:rsidR="0026129C" w:rsidRPr="001F2D8F" w:rsidRDefault="0026129C" w:rsidP="0026129C">
      <w:pPr>
        <w:pStyle w:val="TableParagraph"/>
        <w:ind w:left="0" w:right="97"/>
        <w:rPr>
          <w:rFonts w:ascii="標楷體" w:eastAsia="標楷體" w:hAnsi="標楷體"/>
          <w:sz w:val="24"/>
          <w:szCs w:val="24"/>
        </w:rPr>
      </w:pPr>
      <w:r w:rsidRPr="001F2D8F">
        <w:rPr>
          <w:rFonts w:ascii="標楷體" w:eastAsia="標楷體" w:hAnsi="標楷體"/>
          <w:sz w:val="24"/>
          <w:szCs w:val="24"/>
        </w:rPr>
        <w:t>四、本會委員任期一年，自九月一日起至翌年八月三十一日止，連選得連任。</w:t>
      </w:r>
    </w:p>
    <w:p w:rsidR="0026129C" w:rsidRPr="001F2D8F" w:rsidRDefault="0026129C" w:rsidP="0026129C">
      <w:pPr>
        <w:pStyle w:val="TableParagraph"/>
        <w:ind w:leftChars="236" w:left="566" w:right="91"/>
        <w:rPr>
          <w:rFonts w:ascii="標楷體" w:eastAsia="標楷體" w:hAnsi="標楷體"/>
          <w:sz w:val="24"/>
          <w:szCs w:val="24"/>
        </w:rPr>
      </w:pPr>
      <w:r w:rsidRPr="001F2D8F">
        <w:rPr>
          <w:rFonts w:ascii="標楷體" w:eastAsia="標楷體" w:hAnsi="標楷體"/>
          <w:sz w:val="24"/>
          <w:szCs w:val="24"/>
        </w:rPr>
        <w:t>遞補之候補委員或補選（推）舉產生之委員，其任期均至原任期屆滿之日止。</w:t>
      </w:r>
    </w:p>
    <w:p w:rsidR="0026129C" w:rsidRPr="001F2D8F" w:rsidRDefault="0026129C" w:rsidP="0026129C">
      <w:pPr>
        <w:pStyle w:val="TableParagraph"/>
        <w:ind w:leftChars="236" w:left="566" w:right="91"/>
        <w:rPr>
          <w:rFonts w:ascii="標楷體" w:eastAsia="標楷體" w:hAnsi="標楷體"/>
          <w:sz w:val="24"/>
          <w:szCs w:val="24"/>
        </w:rPr>
      </w:pPr>
      <w:r w:rsidRPr="001F2D8F">
        <w:rPr>
          <w:rFonts w:ascii="標楷體" w:eastAsia="標楷體" w:hAnsi="標楷體"/>
          <w:sz w:val="24"/>
          <w:szCs w:val="24"/>
        </w:rPr>
        <w:t>本會委員應親自出席會議。</w:t>
      </w:r>
    </w:p>
    <w:p w:rsidR="0026129C" w:rsidRPr="001F2D8F" w:rsidRDefault="0026129C" w:rsidP="0026129C">
      <w:pPr>
        <w:pStyle w:val="TableParagraph"/>
        <w:ind w:leftChars="236" w:left="566" w:right="91"/>
        <w:rPr>
          <w:rFonts w:ascii="標楷體" w:eastAsia="標楷體" w:hAnsi="標楷體" w:hint="eastAsia"/>
          <w:sz w:val="24"/>
          <w:szCs w:val="24"/>
        </w:rPr>
      </w:pPr>
      <w:r w:rsidRPr="001F2D8F">
        <w:rPr>
          <w:rFonts w:ascii="標楷體" w:eastAsia="標楷體" w:hAnsi="標楷體"/>
          <w:sz w:val="24"/>
          <w:szCs w:val="24"/>
        </w:rPr>
        <w:t>選舉委員於任期中經本會認定無故缺席達二次或因故無法執行職務者，解除其委員職務。</w:t>
      </w:r>
    </w:p>
    <w:p w:rsidR="0026129C" w:rsidRPr="001F2D8F" w:rsidRDefault="0026129C" w:rsidP="0026129C">
      <w:pPr>
        <w:pStyle w:val="TableParagraph"/>
        <w:ind w:left="0" w:right="97"/>
        <w:rPr>
          <w:rFonts w:ascii="標楷體" w:eastAsia="標楷體" w:hAnsi="標楷體" w:cs="細明體"/>
          <w:sz w:val="24"/>
          <w:szCs w:val="24"/>
        </w:rPr>
      </w:pPr>
      <w:r w:rsidRPr="001F2D8F">
        <w:rPr>
          <w:rFonts w:ascii="標楷體" w:eastAsia="標楷體" w:hAnsi="標楷體" w:cs="細明體"/>
          <w:sz w:val="24"/>
          <w:szCs w:val="24"/>
        </w:rPr>
        <w:t>五、本校依本法第九條第三項另行增聘校外學者專家擔任本會</w:t>
      </w:r>
      <w:r w:rsidRPr="001F2D8F">
        <w:rPr>
          <w:rFonts w:ascii="標楷體" w:eastAsia="標楷體" w:hAnsi="標楷體"/>
          <w:sz w:val="24"/>
          <w:szCs w:val="24"/>
        </w:rPr>
        <w:t>委員</w:t>
      </w:r>
      <w:r w:rsidRPr="001F2D8F">
        <w:rPr>
          <w:rFonts w:ascii="標楷體" w:eastAsia="標楷體" w:hAnsi="標楷體" w:cs="細明體"/>
          <w:sz w:val="24"/>
          <w:szCs w:val="24"/>
        </w:rPr>
        <w:t>，產生方式如下：</w:t>
      </w:r>
    </w:p>
    <w:p w:rsidR="0026129C" w:rsidRPr="001F2D8F" w:rsidRDefault="0026129C" w:rsidP="0026129C">
      <w:pPr>
        <w:pStyle w:val="TableParagraph"/>
        <w:ind w:leftChars="178" w:left="1147" w:hangingChars="300" w:hanging="720"/>
        <w:rPr>
          <w:rFonts w:ascii="標楷體" w:eastAsia="標楷體" w:hAnsi="標楷體" w:cs="細明體"/>
          <w:sz w:val="24"/>
          <w:szCs w:val="24"/>
        </w:rPr>
      </w:pPr>
      <w:r w:rsidRPr="001F2D8F">
        <w:rPr>
          <w:rFonts w:ascii="標楷體" w:eastAsia="標楷體" w:hAnsi="標楷體" w:cs="細明體"/>
          <w:sz w:val="24"/>
          <w:szCs w:val="24"/>
        </w:rPr>
        <w:t>（一）處理本法第十四條第一項第七款、第十款及第十五條第一項第三款、第四款時，由本校自教育部國民及學前教育署建置之高級中等以下學校教師評審委員會校外學者專家人才庫遴聘之。</w:t>
      </w:r>
    </w:p>
    <w:p w:rsidR="0026129C" w:rsidRPr="001F2D8F" w:rsidRDefault="0026129C" w:rsidP="0026129C">
      <w:pPr>
        <w:pStyle w:val="TableParagraph"/>
        <w:ind w:leftChars="178" w:left="1147" w:hangingChars="300" w:hanging="720"/>
        <w:rPr>
          <w:rFonts w:ascii="標楷體" w:eastAsia="標楷體" w:hAnsi="標楷體" w:cs="細明體"/>
          <w:sz w:val="24"/>
          <w:szCs w:val="24"/>
        </w:rPr>
      </w:pPr>
      <w:r w:rsidRPr="001F2D8F">
        <w:rPr>
          <w:rFonts w:ascii="標楷體" w:eastAsia="標楷體" w:hAnsi="標楷體" w:cs="細明體"/>
          <w:sz w:val="24"/>
          <w:szCs w:val="24"/>
        </w:rPr>
        <w:t>（二）處理本法第十五條第一項第一款及第二款時，由本校自依校園性侵害性騷擾或性霸凌防治準則第二十二條規定建置之校園性侵害性騷擾或性霸凌調查專業人才庫遴聘之。</w:t>
      </w:r>
    </w:p>
    <w:p w:rsidR="0026129C" w:rsidRPr="001F2D8F" w:rsidRDefault="0026129C" w:rsidP="0026129C">
      <w:pPr>
        <w:pStyle w:val="TableParagraph"/>
        <w:ind w:leftChars="236" w:left="566" w:right="91"/>
        <w:rPr>
          <w:rFonts w:ascii="標楷體" w:eastAsia="標楷體" w:hAnsi="標楷體" w:cs="細明體"/>
          <w:sz w:val="24"/>
          <w:szCs w:val="24"/>
        </w:rPr>
      </w:pPr>
      <w:r w:rsidRPr="001F2D8F">
        <w:rPr>
          <w:rFonts w:ascii="標楷體" w:eastAsia="標楷體" w:hAnsi="標楷體" w:cs="細明體"/>
          <w:sz w:val="24"/>
          <w:szCs w:val="24"/>
        </w:rPr>
        <w:t>前項</w:t>
      </w:r>
      <w:r w:rsidRPr="001F2D8F">
        <w:rPr>
          <w:rFonts w:ascii="標楷體" w:eastAsia="標楷體" w:hAnsi="標楷體"/>
          <w:sz w:val="24"/>
          <w:szCs w:val="24"/>
        </w:rPr>
        <w:t>校外</w:t>
      </w:r>
      <w:r w:rsidRPr="001F2D8F">
        <w:rPr>
          <w:rFonts w:ascii="標楷體" w:eastAsia="標楷體" w:hAnsi="標楷體" w:cs="細明體"/>
          <w:sz w:val="24"/>
          <w:szCs w:val="24"/>
        </w:rPr>
        <w:t>委員人數，依本法第九條第三項規定，應增聘至本會未兼行政之教師代表人數少於委員總額二分之一為止。</w:t>
      </w:r>
    </w:p>
    <w:p w:rsidR="0026129C" w:rsidRPr="001F2D8F" w:rsidRDefault="0026129C" w:rsidP="0026129C">
      <w:pPr>
        <w:pStyle w:val="TableParagraph"/>
        <w:ind w:leftChars="236" w:left="566" w:right="91"/>
        <w:rPr>
          <w:rFonts w:ascii="標楷體" w:eastAsia="標楷體" w:hAnsi="標楷體" w:cs="細明體"/>
          <w:sz w:val="24"/>
          <w:szCs w:val="24"/>
        </w:rPr>
      </w:pPr>
      <w:r w:rsidRPr="001F2D8F">
        <w:rPr>
          <w:rFonts w:ascii="標楷體" w:eastAsia="標楷體" w:hAnsi="標楷體" w:cs="細明體"/>
          <w:sz w:val="24"/>
          <w:szCs w:val="24"/>
        </w:rPr>
        <w:t>第一項校外委員，於審議第一項各款案件時，始具委員資格；其委員人數及任</w:t>
      </w:r>
      <w:r w:rsidRPr="001F2D8F">
        <w:rPr>
          <w:rFonts w:ascii="標楷體" w:eastAsia="標楷體" w:hAnsi="標楷體" w:cs="細明體" w:hint="eastAsia"/>
          <w:sz w:val="24"/>
          <w:szCs w:val="24"/>
        </w:rPr>
        <w:t>期不受第三點第一項及前點第一項規定之限制。</w:t>
      </w:r>
    </w:p>
    <w:p w:rsidR="0026129C" w:rsidRPr="001F2D8F" w:rsidRDefault="0026129C" w:rsidP="0026129C">
      <w:pPr>
        <w:pStyle w:val="TableParagraph"/>
        <w:ind w:leftChars="236" w:left="566" w:right="91"/>
        <w:rPr>
          <w:rFonts w:ascii="標楷體" w:eastAsia="標楷體" w:hAnsi="標楷體" w:cs="細明體" w:hint="eastAsia"/>
          <w:sz w:val="24"/>
          <w:szCs w:val="24"/>
        </w:rPr>
      </w:pPr>
      <w:r w:rsidRPr="001F2D8F">
        <w:rPr>
          <w:rFonts w:ascii="標楷體" w:eastAsia="標楷體" w:hAnsi="標楷體" w:cs="細明體" w:hint="eastAsia"/>
          <w:sz w:val="24"/>
          <w:szCs w:val="24"/>
        </w:rPr>
        <w:t>第一項校外</w:t>
      </w:r>
      <w:r w:rsidRPr="001F2D8F">
        <w:rPr>
          <w:rFonts w:ascii="標楷體" w:eastAsia="標楷體" w:hAnsi="標楷體" w:hint="eastAsia"/>
          <w:sz w:val="24"/>
          <w:szCs w:val="24"/>
        </w:rPr>
        <w:t>委員</w:t>
      </w:r>
      <w:r w:rsidRPr="001F2D8F">
        <w:rPr>
          <w:rFonts w:ascii="標楷體" w:eastAsia="標楷體" w:hAnsi="標楷體" w:cs="細明體" w:hint="eastAsia"/>
          <w:sz w:val="24"/>
          <w:szCs w:val="24"/>
        </w:rPr>
        <w:t>個人</w:t>
      </w:r>
      <w:r w:rsidRPr="001F2D8F">
        <w:rPr>
          <w:rFonts w:ascii="標楷體" w:eastAsia="標楷體" w:hAnsi="標楷體" w:hint="eastAsia"/>
          <w:sz w:val="24"/>
          <w:szCs w:val="24"/>
        </w:rPr>
        <w:t>資料</w:t>
      </w:r>
      <w:r w:rsidRPr="001F2D8F">
        <w:rPr>
          <w:rFonts w:ascii="標楷體" w:eastAsia="標楷體" w:hAnsi="標楷體" w:cs="細明體" w:hint="eastAsia"/>
          <w:sz w:val="24"/>
          <w:szCs w:val="24"/>
        </w:rPr>
        <w:t>之蒐集、處理及利用，應依個人資料保護法規定辦理。</w:t>
      </w:r>
    </w:p>
    <w:p w:rsidR="0026129C" w:rsidRPr="001F2D8F" w:rsidRDefault="0026129C" w:rsidP="0026129C">
      <w:pPr>
        <w:pStyle w:val="TableParagraph"/>
        <w:ind w:left="480" w:right="96" w:hangingChars="200" w:hanging="480"/>
        <w:rPr>
          <w:rFonts w:ascii="標楷體" w:eastAsia="標楷體" w:hAnsi="標楷體" w:cs="細明體"/>
          <w:sz w:val="24"/>
          <w:szCs w:val="24"/>
        </w:rPr>
      </w:pPr>
      <w:r w:rsidRPr="001F2D8F">
        <w:rPr>
          <w:rFonts w:ascii="標楷體" w:eastAsia="標楷體" w:hAnsi="標楷體" w:cs="細明體" w:hint="eastAsia"/>
          <w:sz w:val="24"/>
          <w:szCs w:val="24"/>
        </w:rPr>
        <w:t>六、本會由校長召集；經全體委員二分之一以上連署召集時，</w:t>
      </w:r>
      <w:r w:rsidRPr="001F2D8F">
        <w:rPr>
          <w:rFonts w:ascii="標楷體" w:eastAsia="標楷體" w:hAnsi="標楷體" w:hint="eastAsia"/>
          <w:sz w:val="24"/>
          <w:szCs w:val="24"/>
        </w:rPr>
        <w:t>校長</w:t>
      </w:r>
      <w:r w:rsidRPr="001F2D8F">
        <w:rPr>
          <w:rFonts w:ascii="標楷體" w:eastAsia="標楷體" w:hAnsi="標楷體" w:cs="細明體" w:hint="eastAsia"/>
          <w:sz w:val="24"/>
          <w:szCs w:val="24"/>
        </w:rPr>
        <w:t>應自受請求後五日內召集；校長不召集時，得由連署委員互推一人召集之。</w:t>
      </w:r>
    </w:p>
    <w:p w:rsidR="0026129C" w:rsidRPr="001F2D8F" w:rsidRDefault="0026129C" w:rsidP="0026129C">
      <w:pPr>
        <w:pStyle w:val="TableParagraph"/>
        <w:ind w:leftChars="236" w:left="566" w:right="91"/>
        <w:rPr>
          <w:rFonts w:ascii="標楷體" w:eastAsia="標楷體" w:hAnsi="標楷體" w:cs="細明體" w:hint="eastAsia"/>
          <w:sz w:val="24"/>
          <w:szCs w:val="24"/>
        </w:rPr>
      </w:pPr>
      <w:r w:rsidRPr="001F2D8F">
        <w:rPr>
          <w:rFonts w:ascii="標楷體" w:eastAsia="標楷體" w:hAnsi="標楷體" w:cs="細明體" w:hint="eastAsia"/>
          <w:sz w:val="24"/>
          <w:szCs w:val="24"/>
        </w:rPr>
        <w:t>本會開會時，以校長為主席，校長因故無法主持時，由委員互推一人為主席。</w:t>
      </w:r>
    </w:p>
    <w:p w:rsidR="0026129C" w:rsidRPr="001F2D8F" w:rsidRDefault="0026129C" w:rsidP="0026129C">
      <w:pPr>
        <w:pStyle w:val="TableParagraph"/>
        <w:ind w:left="478" w:right="96" w:hangingChars="200" w:hanging="478"/>
        <w:rPr>
          <w:rFonts w:ascii="標楷體" w:eastAsia="標楷體" w:hAnsi="標楷體"/>
          <w:sz w:val="24"/>
          <w:szCs w:val="24"/>
        </w:rPr>
      </w:pPr>
      <w:r w:rsidRPr="001F2D8F">
        <w:rPr>
          <w:rFonts w:ascii="標楷體" w:eastAsia="標楷體" w:hAnsi="標楷體"/>
          <w:spacing w:val="-1"/>
          <w:sz w:val="24"/>
          <w:szCs w:val="24"/>
        </w:rPr>
        <w:t>七、本會之決議，除有下列情形之一者外，應經全體委員二分之一以上出席及出席委員</w:t>
      </w:r>
      <w:r w:rsidRPr="001F2D8F">
        <w:rPr>
          <w:rFonts w:ascii="標楷體" w:eastAsia="標楷體" w:hAnsi="標楷體"/>
          <w:sz w:val="24"/>
          <w:szCs w:val="24"/>
        </w:rPr>
        <w:t>二分之一以上之審議通過：</w:t>
      </w:r>
    </w:p>
    <w:p w:rsidR="0026129C" w:rsidRPr="001F2D8F" w:rsidRDefault="0026129C" w:rsidP="0026129C">
      <w:pPr>
        <w:pStyle w:val="TableParagraph"/>
        <w:ind w:leftChars="178" w:left="1147" w:hangingChars="300" w:hanging="720"/>
        <w:rPr>
          <w:rFonts w:ascii="標楷體" w:eastAsia="標楷體" w:hAnsi="標楷體"/>
          <w:sz w:val="24"/>
          <w:szCs w:val="24"/>
        </w:rPr>
      </w:pPr>
      <w:r w:rsidRPr="001F2D8F">
        <w:rPr>
          <w:rFonts w:ascii="標楷體" w:eastAsia="標楷體" w:hAnsi="標楷體" w:cs="細明體" w:hint="eastAsia"/>
          <w:sz w:val="24"/>
          <w:szCs w:val="24"/>
        </w:rPr>
        <w:t>（</w:t>
      </w:r>
      <w:r w:rsidRPr="001F2D8F">
        <w:rPr>
          <w:rFonts w:ascii="標楷體" w:eastAsia="標楷體" w:hAnsi="標楷體"/>
          <w:sz w:val="24"/>
          <w:szCs w:val="24"/>
        </w:rPr>
        <w:t>一</w:t>
      </w:r>
      <w:r w:rsidRPr="001F2D8F">
        <w:rPr>
          <w:rFonts w:ascii="標楷體" w:eastAsia="標楷體" w:hAnsi="標楷體" w:cs="細明體" w:hint="eastAsia"/>
          <w:sz w:val="24"/>
          <w:szCs w:val="24"/>
        </w:rPr>
        <w:t>）</w:t>
      </w:r>
      <w:r w:rsidRPr="001F2D8F">
        <w:rPr>
          <w:rFonts w:ascii="標楷體" w:eastAsia="標楷體" w:hAnsi="標楷體"/>
          <w:sz w:val="24"/>
          <w:szCs w:val="24"/>
        </w:rPr>
        <w:t>審查教師長期聘任事項，應經全體委</w:t>
      </w:r>
      <w:r w:rsidRPr="001F2D8F">
        <w:rPr>
          <w:rFonts w:ascii="標楷體" w:eastAsia="標楷體" w:hAnsi="標楷體"/>
          <w:spacing w:val="-1"/>
          <w:sz w:val="24"/>
          <w:szCs w:val="24"/>
        </w:rPr>
        <w:t>員</w:t>
      </w:r>
      <w:r w:rsidRPr="001F2D8F">
        <w:rPr>
          <w:rFonts w:ascii="標楷體" w:eastAsia="標楷體" w:hAnsi="標楷體" w:cs="細明體"/>
          <w:sz w:val="24"/>
          <w:szCs w:val="24"/>
        </w:rPr>
        <w:t>三分之二</w:t>
      </w:r>
      <w:r w:rsidRPr="001F2D8F">
        <w:rPr>
          <w:rFonts w:ascii="標楷體" w:eastAsia="標楷體" w:hAnsi="標楷體"/>
          <w:spacing w:val="-1"/>
          <w:sz w:val="24"/>
          <w:szCs w:val="24"/>
        </w:rPr>
        <w:t>以上出席及全體委員三分</w:t>
      </w:r>
      <w:r w:rsidRPr="001F2D8F">
        <w:rPr>
          <w:rFonts w:ascii="標楷體" w:eastAsia="標楷體" w:hAnsi="標楷體"/>
          <w:sz w:val="24"/>
          <w:szCs w:val="24"/>
        </w:rPr>
        <w:t>之二以上之審議通過。</w:t>
      </w:r>
    </w:p>
    <w:p w:rsidR="0026129C" w:rsidRPr="001F2D8F" w:rsidRDefault="0026129C" w:rsidP="0026129C">
      <w:pPr>
        <w:pStyle w:val="TableParagraph"/>
        <w:ind w:leftChars="178" w:left="1147" w:hangingChars="300" w:hanging="720"/>
        <w:rPr>
          <w:rFonts w:ascii="標楷體" w:eastAsia="標楷體" w:hAnsi="標楷體"/>
          <w:sz w:val="24"/>
          <w:szCs w:val="24"/>
        </w:rPr>
      </w:pPr>
      <w:r w:rsidRPr="001F2D8F">
        <w:rPr>
          <w:rFonts w:ascii="標楷體" w:eastAsia="標楷體" w:hAnsi="標楷體" w:cs="細明體" w:hint="eastAsia"/>
          <w:sz w:val="24"/>
          <w:szCs w:val="24"/>
        </w:rPr>
        <w:t>（</w:t>
      </w:r>
      <w:r w:rsidRPr="001F2D8F">
        <w:rPr>
          <w:rFonts w:ascii="標楷體" w:eastAsia="標楷體" w:hAnsi="標楷體"/>
          <w:sz w:val="24"/>
          <w:szCs w:val="24"/>
        </w:rPr>
        <w:t>二</w:t>
      </w:r>
      <w:r w:rsidRPr="001F2D8F">
        <w:rPr>
          <w:rFonts w:ascii="標楷體" w:eastAsia="標楷體" w:hAnsi="標楷體" w:cs="細明體" w:hint="eastAsia"/>
          <w:sz w:val="24"/>
          <w:szCs w:val="24"/>
        </w:rPr>
        <w:t>）</w:t>
      </w:r>
      <w:r w:rsidRPr="001F2D8F">
        <w:rPr>
          <w:rFonts w:ascii="標楷體" w:eastAsia="標楷體" w:hAnsi="標楷體"/>
          <w:sz w:val="24"/>
          <w:szCs w:val="24"/>
        </w:rPr>
        <w:t>本法</w:t>
      </w:r>
      <w:r w:rsidRPr="001F2D8F">
        <w:rPr>
          <w:rFonts w:ascii="標楷體" w:eastAsia="標楷體" w:hAnsi="標楷體" w:cs="細明體"/>
          <w:sz w:val="24"/>
          <w:szCs w:val="24"/>
        </w:rPr>
        <w:t>第十四</w:t>
      </w:r>
      <w:r w:rsidRPr="001F2D8F">
        <w:rPr>
          <w:rFonts w:ascii="標楷體" w:eastAsia="標楷體" w:hAnsi="標楷體"/>
          <w:sz w:val="24"/>
          <w:szCs w:val="24"/>
        </w:rPr>
        <w:t>條至第十六條、第十八條或相關法規另有規定。</w:t>
      </w:r>
    </w:p>
    <w:p w:rsidR="0026129C" w:rsidRPr="001F2D8F" w:rsidRDefault="0026129C" w:rsidP="0026129C">
      <w:pPr>
        <w:pStyle w:val="TableParagraph"/>
        <w:ind w:leftChars="236" w:left="566" w:right="91"/>
        <w:rPr>
          <w:rFonts w:ascii="標楷體" w:eastAsia="標楷體" w:hAnsi="標楷體" w:hint="eastAsia"/>
          <w:spacing w:val="-13"/>
          <w:sz w:val="24"/>
          <w:szCs w:val="24"/>
        </w:rPr>
      </w:pPr>
      <w:r w:rsidRPr="001F2D8F">
        <w:rPr>
          <w:rFonts w:ascii="標楷體" w:eastAsia="標楷體" w:hAnsi="標楷體"/>
          <w:sz w:val="24"/>
          <w:szCs w:val="24"/>
        </w:rPr>
        <w:t>審議本法第九條第三項之議案時，全體委員應計入校外學者專家之委員；非審</w:t>
      </w:r>
      <w:r w:rsidRPr="001F2D8F">
        <w:rPr>
          <w:rFonts w:ascii="標楷體" w:eastAsia="標楷體" w:hAnsi="標楷體"/>
          <w:spacing w:val="-13"/>
          <w:sz w:val="24"/>
          <w:szCs w:val="24"/>
        </w:rPr>
        <w:t>議本法第九條第三項之議案時，不予計入。</w:t>
      </w:r>
    </w:p>
    <w:p w:rsidR="0026129C" w:rsidRPr="001F2D8F" w:rsidRDefault="0026129C" w:rsidP="0026129C">
      <w:pPr>
        <w:pStyle w:val="TableParagraph"/>
        <w:ind w:leftChars="236" w:left="566" w:right="91"/>
        <w:rPr>
          <w:rFonts w:ascii="標楷體" w:eastAsia="標楷體" w:hAnsi="標楷體"/>
          <w:sz w:val="24"/>
          <w:szCs w:val="24"/>
        </w:rPr>
      </w:pPr>
      <w:r w:rsidRPr="001F2D8F">
        <w:rPr>
          <w:rFonts w:ascii="標楷體" w:eastAsia="標楷體" w:hAnsi="標楷體"/>
          <w:sz w:val="24"/>
          <w:szCs w:val="24"/>
        </w:rPr>
        <w:t>決議過程及</w:t>
      </w:r>
      <w:r w:rsidRPr="00507E8E">
        <w:rPr>
          <w:rFonts w:ascii="標楷體" w:eastAsia="標楷體" w:hAnsi="標楷體" w:cs="細明體"/>
          <w:sz w:val="24"/>
          <w:szCs w:val="24"/>
        </w:rPr>
        <w:t>個別</w:t>
      </w:r>
      <w:r w:rsidRPr="001F2D8F">
        <w:rPr>
          <w:rFonts w:ascii="標楷體" w:eastAsia="標楷體" w:hAnsi="標楷體"/>
          <w:sz w:val="24"/>
          <w:szCs w:val="24"/>
        </w:rPr>
        <w:t>委員意見，應對外嚴守秘密。</w:t>
      </w:r>
    </w:p>
    <w:p w:rsidR="0026129C" w:rsidRPr="001F2D8F" w:rsidRDefault="0026129C" w:rsidP="0026129C">
      <w:pPr>
        <w:pStyle w:val="TableParagraph"/>
        <w:ind w:leftChars="236" w:left="566" w:right="91"/>
        <w:rPr>
          <w:rFonts w:ascii="標楷體" w:eastAsia="標楷體" w:hAnsi="標楷體"/>
          <w:sz w:val="24"/>
          <w:szCs w:val="24"/>
        </w:rPr>
      </w:pPr>
      <w:r w:rsidRPr="001F2D8F">
        <w:rPr>
          <w:rFonts w:ascii="標楷體" w:eastAsia="標楷體" w:hAnsi="標楷體"/>
          <w:sz w:val="24"/>
          <w:szCs w:val="24"/>
        </w:rPr>
        <w:t>本會為第一項序文及</w:t>
      </w:r>
      <w:r w:rsidRPr="001F2D8F">
        <w:rPr>
          <w:rFonts w:ascii="標楷體" w:eastAsia="標楷體" w:hAnsi="標楷體" w:cs="細明體"/>
          <w:sz w:val="24"/>
          <w:szCs w:val="24"/>
        </w:rPr>
        <w:t>第二款決議時， 迴避之委員不計入該項決</w:t>
      </w:r>
      <w:r w:rsidRPr="001F2D8F">
        <w:rPr>
          <w:rFonts w:ascii="標楷體" w:eastAsia="標楷體" w:hAnsi="標楷體"/>
          <w:sz w:val="24"/>
          <w:szCs w:val="24"/>
        </w:rPr>
        <w:t>議案之出席委員人數。為第一項</w:t>
      </w:r>
      <w:r w:rsidRPr="00507E8E">
        <w:rPr>
          <w:rFonts w:ascii="標楷體" w:eastAsia="標楷體" w:hAnsi="標楷體" w:cs="細明體"/>
          <w:sz w:val="24"/>
          <w:szCs w:val="24"/>
        </w:rPr>
        <w:t>第一</w:t>
      </w:r>
      <w:r w:rsidRPr="001F2D8F">
        <w:rPr>
          <w:rFonts w:ascii="標楷體" w:eastAsia="標楷體" w:hAnsi="標楷體"/>
          <w:sz w:val="24"/>
          <w:szCs w:val="24"/>
        </w:rPr>
        <w:t>款審查教師長期聘任事項決議時，迴避之委員不計入該項決議案之全體委員人數。</w:t>
      </w:r>
    </w:p>
    <w:p w:rsidR="0026129C" w:rsidRPr="001F2D8F" w:rsidRDefault="0026129C" w:rsidP="0026129C">
      <w:pPr>
        <w:pStyle w:val="TableParagraph"/>
        <w:ind w:leftChars="236" w:left="566" w:right="91"/>
        <w:rPr>
          <w:rFonts w:ascii="標楷體" w:eastAsia="標楷體" w:hAnsi="標楷體" w:hint="eastAsia"/>
          <w:sz w:val="24"/>
          <w:szCs w:val="24"/>
        </w:rPr>
      </w:pPr>
      <w:r w:rsidRPr="001F2D8F">
        <w:rPr>
          <w:rFonts w:ascii="標楷體" w:eastAsia="標楷體" w:hAnsi="標楷體"/>
          <w:sz w:val="24"/>
          <w:szCs w:val="24"/>
        </w:rPr>
        <w:t>本要點</w:t>
      </w:r>
      <w:r w:rsidRPr="00507E8E">
        <w:rPr>
          <w:rFonts w:ascii="標楷體" w:eastAsia="標楷體" w:hAnsi="標楷體" w:cs="細明體"/>
          <w:sz w:val="24"/>
          <w:szCs w:val="24"/>
        </w:rPr>
        <w:t>相關</w:t>
      </w:r>
      <w:r w:rsidRPr="001F2D8F">
        <w:rPr>
          <w:rFonts w:ascii="標楷體" w:eastAsia="標楷體" w:hAnsi="標楷體"/>
          <w:sz w:val="24"/>
          <w:szCs w:val="24"/>
        </w:rPr>
        <w:t>議事運作未規定者，得依內政部訂頒之會議規範辦理。</w:t>
      </w:r>
    </w:p>
    <w:p w:rsidR="0026129C" w:rsidRPr="001F2D8F" w:rsidRDefault="0026129C" w:rsidP="0026129C">
      <w:pPr>
        <w:pStyle w:val="TableParagraph"/>
        <w:ind w:left="480" w:right="96" w:hangingChars="200" w:hanging="480"/>
        <w:rPr>
          <w:rFonts w:ascii="標楷體" w:eastAsia="標楷體" w:hAnsi="標楷體"/>
          <w:sz w:val="24"/>
          <w:szCs w:val="24"/>
        </w:rPr>
      </w:pPr>
      <w:r w:rsidRPr="001F2D8F">
        <w:rPr>
          <w:rFonts w:ascii="標楷體" w:eastAsia="標楷體" w:hAnsi="標楷體"/>
          <w:sz w:val="24"/>
          <w:szCs w:val="24"/>
        </w:rPr>
        <w:t>八、本會</w:t>
      </w:r>
      <w:r w:rsidRPr="00507E8E">
        <w:rPr>
          <w:rFonts w:ascii="標楷體" w:eastAsia="標楷體" w:hAnsi="標楷體" w:cs="細明體"/>
          <w:sz w:val="24"/>
          <w:szCs w:val="24"/>
        </w:rPr>
        <w:t>委員</w:t>
      </w:r>
      <w:r w:rsidRPr="001F2D8F">
        <w:rPr>
          <w:rFonts w:ascii="標楷體" w:eastAsia="標楷體" w:hAnsi="標楷體"/>
          <w:sz w:val="24"/>
          <w:szCs w:val="24"/>
        </w:rPr>
        <w:t>於審查有關委員本人或其配偶、前配偶、四親等內之</w:t>
      </w:r>
      <w:r w:rsidRPr="001F2D8F">
        <w:rPr>
          <w:rFonts w:ascii="標楷體" w:eastAsia="標楷體" w:hAnsi="標楷體"/>
          <w:spacing w:val="-1"/>
          <w:sz w:val="24"/>
          <w:szCs w:val="24"/>
        </w:rPr>
        <w:t>血親</w:t>
      </w:r>
      <w:r w:rsidRPr="001F2D8F">
        <w:rPr>
          <w:rFonts w:ascii="標楷體" w:eastAsia="標楷體" w:hAnsi="標楷體"/>
          <w:sz w:val="24"/>
          <w:szCs w:val="24"/>
        </w:rPr>
        <w:t>或三親等內之姻</w:t>
      </w:r>
      <w:r w:rsidRPr="001F2D8F">
        <w:rPr>
          <w:rFonts w:ascii="標楷體" w:eastAsia="標楷體" w:hAnsi="標楷體"/>
          <w:spacing w:val="-13"/>
          <w:sz w:val="24"/>
          <w:szCs w:val="24"/>
        </w:rPr>
        <w:t>親或曾有此關係者之事項時，應自行迴避。</w:t>
      </w:r>
      <w:r w:rsidRPr="001F2D8F">
        <w:rPr>
          <w:rFonts w:ascii="標楷體" w:eastAsia="標楷體" w:hAnsi="標楷體"/>
          <w:sz w:val="24"/>
          <w:szCs w:val="24"/>
        </w:rPr>
        <w:t>本會委員有下列各款情形之一者，審查事項之當事人得向本會申請迴避︰</w:t>
      </w:r>
    </w:p>
    <w:p w:rsidR="0026129C" w:rsidRPr="001F2D8F" w:rsidRDefault="0026129C" w:rsidP="0026129C">
      <w:pPr>
        <w:pStyle w:val="TableParagraph"/>
        <w:ind w:leftChars="178" w:left="1147" w:hangingChars="300" w:hanging="720"/>
        <w:rPr>
          <w:rFonts w:ascii="標楷體" w:eastAsia="標楷體" w:hAnsi="標楷體"/>
          <w:sz w:val="24"/>
          <w:szCs w:val="24"/>
        </w:rPr>
      </w:pPr>
      <w:r w:rsidRPr="001F2D8F">
        <w:rPr>
          <w:rFonts w:ascii="標楷體" w:eastAsia="標楷體" w:hAnsi="標楷體" w:cs="細明體" w:hint="eastAsia"/>
          <w:sz w:val="24"/>
          <w:szCs w:val="24"/>
        </w:rPr>
        <w:t>（</w:t>
      </w:r>
      <w:r w:rsidRPr="001F2D8F">
        <w:rPr>
          <w:rFonts w:ascii="標楷體" w:eastAsia="標楷體" w:hAnsi="標楷體"/>
          <w:sz w:val="24"/>
          <w:szCs w:val="24"/>
        </w:rPr>
        <w:t>一</w:t>
      </w:r>
      <w:r w:rsidRPr="001F2D8F">
        <w:rPr>
          <w:rFonts w:ascii="標楷體" w:eastAsia="標楷體" w:hAnsi="標楷體" w:cs="細明體" w:hint="eastAsia"/>
          <w:sz w:val="24"/>
          <w:szCs w:val="24"/>
        </w:rPr>
        <w:t>）</w:t>
      </w:r>
      <w:r w:rsidRPr="001F2D8F">
        <w:rPr>
          <w:rFonts w:ascii="標楷體" w:eastAsia="標楷體" w:hAnsi="標楷體"/>
          <w:sz w:val="24"/>
          <w:szCs w:val="24"/>
        </w:rPr>
        <w:t>有前項所定之情形而不自行迴避。</w:t>
      </w:r>
    </w:p>
    <w:p w:rsidR="0026129C" w:rsidRPr="001F2D8F" w:rsidRDefault="0026129C" w:rsidP="0026129C">
      <w:pPr>
        <w:pStyle w:val="TableParagraph"/>
        <w:ind w:leftChars="178" w:left="1147" w:hangingChars="300" w:hanging="720"/>
        <w:rPr>
          <w:rFonts w:ascii="標楷體" w:eastAsia="標楷體" w:hAnsi="標楷體"/>
          <w:sz w:val="24"/>
          <w:szCs w:val="24"/>
        </w:rPr>
      </w:pPr>
      <w:r w:rsidRPr="001F2D8F">
        <w:rPr>
          <w:rFonts w:ascii="標楷體" w:eastAsia="標楷體" w:hAnsi="標楷體" w:cs="細明體" w:hint="eastAsia"/>
          <w:sz w:val="24"/>
          <w:szCs w:val="24"/>
        </w:rPr>
        <w:t>（</w:t>
      </w:r>
      <w:r w:rsidRPr="001F2D8F">
        <w:rPr>
          <w:rFonts w:ascii="標楷體" w:eastAsia="標楷體" w:hAnsi="標楷體"/>
          <w:sz w:val="24"/>
          <w:szCs w:val="24"/>
        </w:rPr>
        <w:t>二</w:t>
      </w:r>
      <w:r w:rsidRPr="001F2D8F">
        <w:rPr>
          <w:rFonts w:ascii="標楷體" w:eastAsia="標楷體" w:hAnsi="標楷體" w:cs="細明體" w:hint="eastAsia"/>
          <w:sz w:val="24"/>
          <w:szCs w:val="24"/>
        </w:rPr>
        <w:t>）</w:t>
      </w:r>
      <w:r w:rsidRPr="001F2D8F">
        <w:rPr>
          <w:rFonts w:ascii="標楷體" w:eastAsia="標楷體" w:hAnsi="標楷體"/>
          <w:sz w:val="24"/>
          <w:szCs w:val="24"/>
        </w:rPr>
        <w:t>有具體事實，足認其執行任務有偏頗之虞。</w:t>
      </w:r>
    </w:p>
    <w:p w:rsidR="0026129C" w:rsidRPr="001F2D8F" w:rsidRDefault="0026129C" w:rsidP="0026129C">
      <w:pPr>
        <w:pStyle w:val="TableParagraph"/>
        <w:ind w:leftChars="236" w:left="566" w:right="91"/>
        <w:rPr>
          <w:rFonts w:ascii="標楷體" w:eastAsia="標楷體" w:hAnsi="標楷體"/>
          <w:sz w:val="24"/>
          <w:szCs w:val="24"/>
        </w:rPr>
      </w:pPr>
      <w:r w:rsidRPr="001F2D8F">
        <w:rPr>
          <w:rFonts w:ascii="標楷體" w:eastAsia="標楷體" w:hAnsi="標楷體"/>
          <w:sz w:val="24"/>
          <w:szCs w:val="24"/>
        </w:rPr>
        <w:t>前項申請，應舉其原因及事實，並為適當之釋明；被申請迴避之委員，對於該申請得提出意見書，由本會決議之。</w:t>
      </w:r>
    </w:p>
    <w:p w:rsidR="0026129C" w:rsidRDefault="0026129C" w:rsidP="0026129C">
      <w:pPr>
        <w:pStyle w:val="TableParagraph"/>
        <w:ind w:leftChars="236" w:left="566" w:right="91"/>
        <w:rPr>
          <w:rFonts w:ascii="標楷體" w:eastAsia="標楷體" w:hAnsi="標楷體" w:hint="eastAsia"/>
          <w:sz w:val="24"/>
          <w:szCs w:val="24"/>
        </w:rPr>
      </w:pPr>
      <w:r w:rsidRPr="001F2D8F">
        <w:rPr>
          <w:rFonts w:ascii="標楷體" w:eastAsia="標楷體" w:hAnsi="標楷體"/>
          <w:sz w:val="24"/>
          <w:szCs w:val="24"/>
        </w:rPr>
        <w:t>本會委員有第一項所定情形不自行迴避，而未經審查事項當事人申請迴避者，應由本會依職權命其迴避。</w:t>
      </w:r>
    </w:p>
    <w:p w:rsidR="0026129C" w:rsidRPr="001F2D8F" w:rsidRDefault="0026129C" w:rsidP="0026129C">
      <w:pPr>
        <w:pStyle w:val="TableParagraph"/>
        <w:ind w:left="0" w:right="91"/>
        <w:rPr>
          <w:rFonts w:ascii="標楷體" w:eastAsia="標楷體" w:hAnsi="標楷體"/>
          <w:sz w:val="24"/>
          <w:szCs w:val="24"/>
        </w:rPr>
      </w:pPr>
      <w:r w:rsidRPr="001F2D8F">
        <w:rPr>
          <w:rFonts w:ascii="標楷體" w:eastAsia="標楷體" w:hAnsi="標楷體"/>
          <w:sz w:val="24"/>
          <w:szCs w:val="24"/>
        </w:rPr>
        <w:t>九、本會委員均為無給職。</w:t>
      </w:r>
    </w:p>
    <w:p w:rsidR="0026129C" w:rsidRPr="001F2D8F" w:rsidRDefault="0026129C" w:rsidP="0026129C">
      <w:pPr>
        <w:pStyle w:val="TableParagraph"/>
        <w:ind w:leftChars="236" w:left="566" w:right="91"/>
        <w:rPr>
          <w:rFonts w:ascii="標楷體" w:eastAsia="標楷體" w:hAnsi="標楷體" w:hint="eastAsia"/>
          <w:sz w:val="24"/>
          <w:szCs w:val="24"/>
        </w:rPr>
      </w:pPr>
      <w:r w:rsidRPr="001F2D8F">
        <w:rPr>
          <w:rFonts w:ascii="標楷體" w:eastAsia="標楷體" w:hAnsi="標楷體"/>
          <w:sz w:val="24"/>
          <w:szCs w:val="24"/>
        </w:rPr>
        <w:t>本校教師執行本會委員職務時，應核予公假，所遺課務由本校遴聘合格人員代課。</w:t>
      </w:r>
    </w:p>
    <w:p w:rsidR="0026129C" w:rsidRPr="001F2D8F" w:rsidRDefault="0026129C" w:rsidP="0026129C">
      <w:pPr>
        <w:pStyle w:val="TableParagraph"/>
        <w:ind w:left="0" w:right="93"/>
        <w:rPr>
          <w:rFonts w:ascii="標楷體" w:eastAsia="標楷體" w:hAnsi="標楷體"/>
          <w:sz w:val="24"/>
          <w:szCs w:val="24"/>
        </w:rPr>
      </w:pPr>
      <w:r w:rsidRPr="001F2D8F">
        <w:rPr>
          <w:rFonts w:ascii="標楷體" w:eastAsia="標楷體" w:hAnsi="標楷體"/>
          <w:sz w:val="24"/>
          <w:szCs w:val="24"/>
        </w:rPr>
        <w:t>十、本會審議第二點第一項第三款及第四款事項時，應給予當事人陳述意見之機會。</w:t>
      </w:r>
    </w:p>
    <w:p w:rsidR="0026129C" w:rsidRPr="001F2D8F" w:rsidRDefault="0026129C" w:rsidP="0026129C">
      <w:pPr>
        <w:pStyle w:val="TableParagraph"/>
        <w:ind w:leftChars="236" w:left="566" w:right="91"/>
        <w:rPr>
          <w:rFonts w:ascii="標楷體" w:eastAsia="標楷體" w:hAnsi="標楷體" w:hint="eastAsia"/>
          <w:sz w:val="24"/>
          <w:szCs w:val="24"/>
        </w:rPr>
      </w:pPr>
      <w:r w:rsidRPr="001F2D8F">
        <w:rPr>
          <w:rFonts w:ascii="標楷體" w:eastAsia="標楷體" w:hAnsi="標楷體"/>
          <w:sz w:val="24"/>
          <w:szCs w:val="24"/>
        </w:rPr>
        <w:t>本會基於調查事實及證據之必要，得以書面通知審議事項相關人員列席陳述意見，並注意文書送達之方式及證明。通知書中應記載詢問目的、時間、地點、得否委託他人到場及不到場所生之效果。</w:t>
      </w:r>
    </w:p>
    <w:p w:rsidR="0026129C" w:rsidRPr="001F2D8F" w:rsidRDefault="0026129C" w:rsidP="0026129C">
      <w:pPr>
        <w:pStyle w:val="TableParagraph"/>
        <w:ind w:left="720" w:right="91" w:hangingChars="300" w:hanging="720"/>
        <w:jc w:val="both"/>
        <w:rPr>
          <w:rFonts w:ascii="標楷體" w:eastAsia="標楷體" w:hAnsi="標楷體"/>
          <w:sz w:val="24"/>
          <w:szCs w:val="24"/>
        </w:rPr>
      </w:pPr>
      <w:r w:rsidRPr="001F2D8F">
        <w:rPr>
          <w:rFonts w:ascii="標楷體" w:eastAsia="標楷體" w:hAnsi="標楷體"/>
          <w:sz w:val="24"/>
          <w:szCs w:val="24"/>
        </w:rPr>
        <w:t>十一、本會審議第二點第一項第三款及第四款事項之當事人或利害關係人，得依本校規定申請閱覽、抄寫、複印或攝影有關資料或卷宗。但以主張或維護其法律上利益有必要者為限。</w:t>
      </w:r>
    </w:p>
    <w:p w:rsidR="0026129C" w:rsidRPr="001F2D8F" w:rsidRDefault="0026129C" w:rsidP="0026129C">
      <w:pPr>
        <w:pStyle w:val="TableParagraph"/>
        <w:ind w:right="91"/>
        <w:rPr>
          <w:rFonts w:ascii="標楷體" w:eastAsia="標楷體" w:hAnsi="標楷體"/>
          <w:sz w:val="24"/>
          <w:szCs w:val="24"/>
        </w:rPr>
      </w:pPr>
      <w:r w:rsidRPr="001F2D8F">
        <w:rPr>
          <w:rFonts w:ascii="標楷體" w:eastAsia="標楷體" w:hAnsi="標楷體"/>
          <w:sz w:val="24"/>
          <w:szCs w:val="24"/>
        </w:rPr>
        <w:t>本校對前項之申請，除有下列情形之一者外，不得拒絕︰</w:t>
      </w:r>
    </w:p>
    <w:p w:rsidR="0026129C" w:rsidRPr="001F2D8F" w:rsidRDefault="0026129C" w:rsidP="0026129C">
      <w:pPr>
        <w:pStyle w:val="TableParagraph"/>
        <w:ind w:right="96"/>
        <w:rPr>
          <w:rFonts w:ascii="標楷體" w:eastAsia="標楷體" w:hAnsi="標楷體"/>
          <w:sz w:val="24"/>
          <w:szCs w:val="24"/>
        </w:rPr>
      </w:pPr>
      <w:r w:rsidRPr="001F2D8F">
        <w:rPr>
          <w:rFonts w:ascii="標楷體" w:eastAsia="標楷體" w:hAnsi="標楷體" w:cs="細明體" w:hint="eastAsia"/>
          <w:sz w:val="24"/>
          <w:szCs w:val="24"/>
        </w:rPr>
        <w:t>（</w:t>
      </w:r>
      <w:r w:rsidRPr="001F2D8F">
        <w:rPr>
          <w:rFonts w:ascii="標楷體" w:eastAsia="標楷體" w:hAnsi="標楷體"/>
          <w:sz w:val="24"/>
          <w:szCs w:val="24"/>
        </w:rPr>
        <w:t>一</w:t>
      </w:r>
      <w:r w:rsidRPr="001F2D8F">
        <w:rPr>
          <w:rFonts w:ascii="標楷體" w:eastAsia="標楷體" w:hAnsi="標楷體" w:cs="細明體" w:hint="eastAsia"/>
          <w:sz w:val="24"/>
          <w:szCs w:val="24"/>
        </w:rPr>
        <w:t>）</w:t>
      </w:r>
      <w:r w:rsidRPr="001F2D8F">
        <w:rPr>
          <w:rFonts w:ascii="標楷體" w:eastAsia="標楷體" w:hAnsi="標楷體"/>
          <w:sz w:val="24"/>
          <w:szCs w:val="24"/>
        </w:rPr>
        <w:t>本會決議前之擬稿或其他準備作業文件。</w:t>
      </w:r>
    </w:p>
    <w:p w:rsidR="0026129C" w:rsidRPr="001F2D8F" w:rsidRDefault="0026129C" w:rsidP="0026129C">
      <w:pPr>
        <w:pStyle w:val="TableParagraph"/>
        <w:ind w:right="96"/>
        <w:rPr>
          <w:rFonts w:ascii="標楷體" w:eastAsia="標楷體" w:hAnsi="標楷體" w:hint="eastAsia"/>
          <w:sz w:val="24"/>
          <w:szCs w:val="24"/>
        </w:rPr>
      </w:pPr>
      <w:r w:rsidRPr="001F2D8F">
        <w:rPr>
          <w:rFonts w:ascii="標楷體" w:eastAsia="標楷體" w:hAnsi="標楷體" w:cs="細明體" w:hint="eastAsia"/>
          <w:sz w:val="24"/>
          <w:szCs w:val="24"/>
        </w:rPr>
        <w:t>（</w:t>
      </w:r>
      <w:r w:rsidRPr="001F2D8F">
        <w:rPr>
          <w:rFonts w:ascii="標楷體" w:eastAsia="標楷體" w:hAnsi="標楷體"/>
          <w:sz w:val="24"/>
          <w:szCs w:val="24"/>
        </w:rPr>
        <w:t>二</w:t>
      </w:r>
      <w:r w:rsidRPr="001F2D8F">
        <w:rPr>
          <w:rFonts w:ascii="標楷體" w:eastAsia="標楷體" w:hAnsi="標楷體" w:cs="細明體" w:hint="eastAsia"/>
          <w:sz w:val="24"/>
          <w:szCs w:val="24"/>
        </w:rPr>
        <w:t>）</w:t>
      </w:r>
      <w:r w:rsidRPr="001F2D8F">
        <w:rPr>
          <w:rFonts w:ascii="標楷體" w:eastAsia="標楷體" w:hAnsi="標楷體"/>
          <w:sz w:val="24"/>
          <w:szCs w:val="24"/>
        </w:rPr>
        <w:t>涉及</w:t>
      </w:r>
      <w:r w:rsidRPr="001F2D8F">
        <w:rPr>
          <w:rFonts w:ascii="標楷體" w:eastAsia="標楷體" w:hAnsi="標楷體" w:cs="細明體"/>
          <w:sz w:val="24"/>
          <w:szCs w:val="24"/>
        </w:rPr>
        <w:t>公務</w:t>
      </w:r>
      <w:r w:rsidRPr="001F2D8F">
        <w:rPr>
          <w:rFonts w:ascii="標楷體" w:eastAsia="標楷體" w:hAnsi="標楷體"/>
          <w:sz w:val="24"/>
          <w:szCs w:val="24"/>
        </w:rPr>
        <w:t>機密。</w:t>
      </w:r>
    </w:p>
    <w:p w:rsidR="0026129C" w:rsidRPr="001F2D8F" w:rsidRDefault="0026129C" w:rsidP="0026129C">
      <w:pPr>
        <w:pStyle w:val="TableParagraph"/>
        <w:ind w:right="96"/>
        <w:rPr>
          <w:rFonts w:ascii="標楷體" w:eastAsia="標楷體" w:hAnsi="標楷體"/>
          <w:sz w:val="24"/>
          <w:szCs w:val="24"/>
        </w:rPr>
      </w:pPr>
      <w:r w:rsidRPr="001F2D8F">
        <w:rPr>
          <w:rFonts w:ascii="標楷體" w:eastAsia="標楷體" w:hAnsi="標楷體" w:cs="細明體" w:hint="eastAsia"/>
          <w:sz w:val="24"/>
          <w:szCs w:val="24"/>
        </w:rPr>
        <w:t>（</w:t>
      </w:r>
      <w:r w:rsidRPr="001F2D8F">
        <w:rPr>
          <w:rFonts w:ascii="標楷體" w:eastAsia="標楷體" w:hAnsi="標楷體"/>
          <w:sz w:val="24"/>
          <w:szCs w:val="24"/>
        </w:rPr>
        <w:t>三</w:t>
      </w:r>
      <w:r w:rsidRPr="001F2D8F">
        <w:rPr>
          <w:rFonts w:ascii="標楷體" w:eastAsia="標楷體" w:hAnsi="標楷體" w:cs="細明體" w:hint="eastAsia"/>
          <w:sz w:val="24"/>
          <w:szCs w:val="24"/>
        </w:rPr>
        <w:t>）</w:t>
      </w:r>
      <w:r w:rsidRPr="001F2D8F">
        <w:rPr>
          <w:rFonts w:ascii="標楷體" w:eastAsia="標楷體" w:hAnsi="標楷體"/>
          <w:sz w:val="24"/>
          <w:szCs w:val="24"/>
        </w:rPr>
        <w:t>涉及個人隱私。</w:t>
      </w:r>
    </w:p>
    <w:p w:rsidR="0026129C" w:rsidRPr="001F2D8F" w:rsidRDefault="0026129C" w:rsidP="0026129C">
      <w:pPr>
        <w:pStyle w:val="TableParagraph"/>
        <w:ind w:right="96"/>
        <w:rPr>
          <w:rFonts w:ascii="標楷體" w:eastAsia="標楷體" w:hAnsi="標楷體"/>
          <w:sz w:val="24"/>
          <w:szCs w:val="24"/>
        </w:rPr>
      </w:pPr>
      <w:r w:rsidRPr="001F2D8F">
        <w:rPr>
          <w:rFonts w:ascii="標楷體" w:eastAsia="標楷體" w:hAnsi="標楷體" w:cs="細明體" w:hint="eastAsia"/>
          <w:sz w:val="24"/>
          <w:szCs w:val="24"/>
        </w:rPr>
        <w:t>（</w:t>
      </w:r>
      <w:r w:rsidRPr="001F2D8F">
        <w:rPr>
          <w:rFonts w:ascii="標楷體" w:eastAsia="標楷體" w:hAnsi="標楷體"/>
          <w:sz w:val="24"/>
          <w:szCs w:val="24"/>
        </w:rPr>
        <w:t>四</w:t>
      </w:r>
      <w:r w:rsidRPr="001F2D8F">
        <w:rPr>
          <w:rFonts w:ascii="標楷體" w:eastAsia="標楷體" w:hAnsi="標楷體" w:cs="細明體" w:hint="eastAsia"/>
          <w:sz w:val="24"/>
          <w:szCs w:val="24"/>
        </w:rPr>
        <w:t>）</w:t>
      </w:r>
      <w:r w:rsidRPr="001F2D8F">
        <w:rPr>
          <w:rFonts w:ascii="標楷體" w:eastAsia="標楷體" w:hAnsi="標楷體"/>
          <w:sz w:val="24"/>
          <w:szCs w:val="24"/>
        </w:rPr>
        <w:t>有侵害第三人權利之虞。</w:t>
      </w:r>
    </w:p>
    <w:p w:rsidR="0026129C" w:rsidRPr="001F2D8F" w:rsidRDefault="0026129C" w:rsidP="0026129C">
      <w:pPr>
        <w:pStyle w:val="TableParagraph"/>
        <w:ind w:right="96"/>
        <w:rPr>
          <w:rFonts w:ascii="標楷體" w:eastAsia="標楷體" w:hAnsi="標楷體"/>
          <w:sz w:val="24"/>
          <w:szCs w:val="24"/>
        </w:rPr>
      </w:pPr>
      <w:r w:rsidRPr="001F2D8F">
        <w:rPr>
          <w:rFonts w:ascii="標楷體" w:eastAsia="標楷體" w:hAnsi="標楷體" w:cs="細明體" w:hint="eastAsia"/>
          <w:sz w:val="24"/>
          <w:szCs w:val="24"/>
        </w:rPr>
        <w:t>（</w:t>
      </w:r>
      <w:r w:rsidRPr="001F2D8F">
        <w:rPr>
          <w:rFonts w:ascii="標楷體" w:eastAsia="標楷體" w:hAnsi="標楷體"/>
          <w:sz w:val="24"/>
          <w:szCs w:val="24"/>
        </w:rPr>
        <w:t>五</w:t>
      </w:r>
      <w:r w:rsidRPr="001F2D8F">
        <w:rPr>
          <w:rFonts w:ascii="標楷體" w:eastAsia="標楷體" w:hAnsi="標楷體" w:cs="細明體" w:hint="eastAsia"/>
          <w:sz w:val="24"/>
          <w:szCs w:val="24"/>
        </w:rPr>
        <w:t>）</w:t>
      </w:r>
      <w:r w:rsidRPr="001F2D8F">
        <w:rPr>
          <w:rFonts w:ascii="標楷體" w:eastAsia="標楷體" w:hAnsi="標楷體"/>
          <w:sz w:val="24"/>
          <w:szCs w:val="24"/>
        </w:rPr>
        <w:t>有嚴重妨礙教學、行政職務正常進行之虞。</w:t>
      </w:r>
    </w:p>
    <w:p w:rsidR="0026129C" w:rsidRDefault="0026129C" w:rsidP="0026129C">
      <w:pPr>
        <w:pStyle w:val="TableParagraph"/>
        <w:ind w:right="91"/>
        <w:rPr>
          <w:rFonts w:ascii="標楷體" w:eastAsia="標楷體" w:hAnsi="標楷體" w:hint="eastAsia"/>
          <w:sz w:val="24"/>
          <w:szCs w:val="24"/>
        </w:rPr>
      </w:pPr>
      <w:r w:rsidRPr="001F2D8F">
        <w:rPr>
          <w:rFonts w:ascii="標楷體" w:eastAsia="標楷體" w:hAnsi="標楷體"/>
          <w:sz w:val="24"/>
          <w:szCs w:val="24"/>
        </w:rPr>
        <w:t>前項第二款及第三款無保密必要之部分，仍應准許閱覽。</w:t>
      </w:r>
    </w:p>
    <w:p w:rsidR="0026129C" w:rsidRPr="001F2D8F" w:rsidRDefault="0026129C" w:rsidP="0026129C">
      <w:pPr>
        <w:pStyle w:val="TableParagraph"/>
        <w:ind w:right="91"/>
        <w:rPr>
          <w:rFonts w:ascii="標楷體" w:eastAsia="標楷體" w:hAnsi="標楷體" w:hint="eastAsia"/>
          <w:sz w:val="24"/>
          <w:szCs w:val="24"/>
        </w:rPr>
      </w:pPr>
      <w:r w:rsidRPr="001F2D8F">
        <w:rPr>
          <w:rFonts w:ascii="標楷體" w:eastAsia="標楷體" w:hAnsi="標楷體"/>
          <w:spacing w:val="-1"/>
          <w:sz w:val="24"/>
          <w:szCs w:val="24"/>
        </w:rPr>
        <w:t>本會審議事項之當事人就第一項資</w:t>
      </w:r>
      <w:r w:rsidRPr="001F2D8F">
        <w:rPr>
          <w:rFonts w:ascii="標楷體" w:eastAsia="標楷體" w:hAnsi="標楷體"/>
          <w:spacing w:val="15"/>
          <w:sz w:val="24"/>
          <w:szCs w:val="24"/>
        </w:rPr>
        <w:t>料或卷宗內容關於自身之記載有錯誤</w:t>
      </w:r>
      <w:r w:rsidRPr="001F2D8F">
        <w:rPr>
          <w:rFonts w:ascii="標楷體" w:eastAsia="標楷體" w:hAnsi="標楷體"/>
          <w:sz w:val="24"/>
          <w:szCs w:val="24"/>
        </w:rPr>
        <w:t>者，得檢具事實證明，請求本校更正。</w:t>
      </w:r>
    </w:p>
    <w:p w:rsidR="0026129C" w:rsidRPr="001F2D8F" w:rsidRDefault="0026129C" w:rsidP="0026129C">
      <w:pPr>
        <w:pStyle w:val="TableParagraph"/>
        <w:ind w:left="720" w:right="91" w:hangingChars="300" w:hanging="720"/>
        <w:jc w:val="both"/>
        <w:rPr>
          <w:rFonts w:ascii="標楷體" w:eastAsia="標楷體" w:hAnsi="標楷體" w:hint="eastAsia"/>
          <w:sz w:val="24"/>
          <w:szCs w:val="24"/>
        </w:rPr>
      </w:pPr>
      <w:r w:rsidRPr="001F2D8F">
        <w:rPr>
          <w:rFonts w:ascii="標楷體" w:eastAsia="標楷體" w:hAnsi="標楷體"/>
          <w:sz w:val="24"/>
          <w:szCs w:val="24"/>
        </w:rPr>
        <w:t>十二、本會之行政工作，由人事單位主辦，教務、總務等單位協辦；人事單位應就審議案件會同相關單位，依據有關法令研提參考意見，開會時並應列席。</w:t>
      </w:r>
    </w:p>
    <w:p w:rsidR="0026129C" w:rsidRPr="001F2D8F" w:rsidRDefault="0026129C" w:rsidP="0026129C">
      <w:pPr>
        <w:pStyle w:val="TableParagraph"/>
        <w:ind w:left="720" w:right="91" w:hangingChars="300" w:hanging="720"/>
        <w:jc w:val="both"/>
        <w:rPr>
          <w:rFonts w:ascii="標楷體" w:eastAsia="標楷體" w:hAnsi="標楷體" w:hint="eastAsia"/>
          <w:sz w:val="24"/>
          <w:szCs w:val="24"/>
        </w:rPr>
      </w:pPr>
      <w:r w:rsidRPr="001F2D8F">
        <w:rPr>
          <w:rFonts w:ascii="標楷體" w:eastAsia="標楷體" w:hAnsi="標楷體"/>
          <w:sz w:val="24"/>
          <w:szCs w:val="24"/>
        </w:rPr>
        <w:t>十三、本要點未盡事宜，悉依本法或設置辦法等相關規定辦理。</w:t>
      </w:r>
    </w:p>
    <w:p w:rsidR="0026129C" w:rsidRPr="00E465C1" w:rsidRDefault="0026129C" w:rsidP="0026129C">
      <w:pPr>
        <w:pStyle w:val="TableParagraph"/>
        <w:ind w:left="678" w:right="91" w:hangingChars="300" w:hanging="678"/>
        <w:jc w:val="both"/>
        <w:rPr>
          <w:rFonts w:ascii="標楷體" w:eastAsia="標楷體" w:hAnsi="標楷體"/>
          <w:color w:val="000000"/>
        </w:rPr>
      </w:pPr>
      <w:r w:rsidRPr="001F2D8F">
        <w:rPr>
          <w:rFonts w:ascii="標楷體" w:eastAsia="標楷體" w:hAnsi="標楷體"/>
          <w:spacing w:val="-14"/>
          <w:sz w:val="24"/>
          <w:szCs w:val="24"/>
        </w:rPr>
        <w:t>十四、</w:t>
      </w:r>
      <w:r w:rsidRPr="00E465C1">
        <w:rPr>
          <w:rFonts w:ascii="標楷體" w:eastAsia="標楷體" w:hAnsi="標楷體"/>
          <w:spacing w:val="-14"/>
          <w:sz w:val="24"/>
          <w:szCs w:val="24"/>
        </w:rPr>
        <w:t>本要點經校務會議</w:t>
      </w:r>
      <w:r w:rsidRPr="00E465C1">
        <w:rPr>
          <w:rFonts w:ascii="標楷體" w:eastAsia="標楷體" w:hAnsi="標楷體"/>
          <w:sz w:val="24"/>
          <w:szCs w:val="24"/>
        </w:rPr>
        <w:t>通過</w:t>
      </w:r>
      <w:r w:rsidRPr="00E465C1">
        <w:rPr>
          <w:rFonts w:ascii="標楷體" w:eastAsia="標楷體" w:hAnsi="標楷體"/>
          <w:spacing w:val="-14"/>
          <w:sz w:val="24"/>
          <w:szCs w:val="24"/>
        </w:rPr>
        <w:t>後實施；修正時，</w:t>
      </w:r>
      <w:r w:rsidRPr="00E465C1">
        <w:rPr>
          <w:rFonts w:ascii="標楷體" w:eastAsia="標楷體" w:hAnsi="標楷體"/>
          <w:sz w:val="24"/>
          <w:szCs w:val="24"/>
        </w:rPr>
        <w:t>亦同。</w:t>
      </w:r>
    </w:p>
    <w:p w:rsidR="0026129C" w:rsidRPr="0026129C" w:rsidRDefault="0026129C" w:rsidP="00446240">
      <w:pPr>
        <w:rPr>
          <w:rFonts w:ascii="Times New Roman" w:hAnsi="Times New Roman" w:hint="eastAsia"/>
          <w:kern w:val="2"/>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6C360A" w:rsidRDefault="00280BCA">
      <w:pPr>
        <w:pStyle w:val="a3"/>
        <w:spacing w:line="560" w:lineRule="exact"/>
        <w:ind w:left="640" w:hanging="640"/>
        <w:rPr>
          <w:rFonts w:ascii="標楷體" w:eastAsia="標楷體" w:hAnsi="標楷體" w:cs="新細明體"/>
          <w:kern w:val="0"/>
          <w:sz w:val="32"/>
          <w:szCs w:val="28"/>
        </w:rPr>
      </w:pPr>
      <w:r>
        <w:rPr>
          <w:rFonts w:ascii="標楷體" w:eastAsia="標楷體" w:hAnsi="標楷體" w:cs="新細明體"/>
          <w:kern w:val="0"/>
          <w:sz w:val="32"/>
          <w:szCs w:val="28"/>
        </w:rPr>
        <w:t>伍、臨時動議：</w:t>
      </w:r>
    </w:p>
    <w:p w:rsidR="00BE25D4" w:rsidRDefault="00BE25D4">
      <w:pPr>
        <w:pStyle w:val="a3"/>
        <w:spacing w:line="560" w:lineRule="exact"/>
        <w:ind w:left="640" w:hanging="640"/>
        <w:rPr>
          <w:rFonts w:ascii="標楷體" w:eastAsia="標楷體" w:hAnsi="標楷體" w:cs="新細明體"/>
          <w:kern w:val="0"/>
          <w:sz w:val="32"/>
          <w:szCs w:val="28"/>
        </w:rPr>
      </w:pPr>
    </w:p>
    <w:p w:rsidR="006C360A" w:rsidRDefault="00280BCA">
      <w:pPr>
        <w:pStyle w:val="a3"/>
        <w:spacing w:line="560" w:lineRule="exact"/>
        <w:ind w:left="640" w:hanging="640"/>
        <w:rPr>
          <w:rFonts w:ascii="標楷體" w:eastAsia="標楷體" w:hAnsi="標楷體" w:cs="新細明體"/>
          <w:kern w:val="0"/>
          <w:sz w:val="32"/>
          <w:szCs w:val="28"/>
        </w:rPr>
      </w:pPr>
      <w:r>
        <w:rPr>
          <w:rFonts w:ascii="標楷體" w:eastAsia="標楷體" w:hAnsi="標楷體" w:cs="新細明體"/>
          <w:kern w:val="0"/>
          <w:sz w:val="32"/>
          <w:szCs w:val="28"/>
        </w:rPr>
        <w:t>陸、散會</w:t>
      </w:r>
    </w:p>
    <w:sectPr w:rsidR="006C360A" w:rsidSect="008A0424">
      <w:footerReference w:type="default" r:id="rId12"/>
      <w:pgSz w:w="11906" w:h="16838"/>
      <w:pgMar w:top="1276" w:right="1077" w:bottom="993" w:left="1304" w:header="851" w:footer="992" w:gutter="0"/>
      <w:cols w:space="720"/>
      <w:docGrid w:type="lines"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E92" w:rsidRDefault="00333E92">
      <w:r>
        <w:separator/>
      </w:r>
    </w:p>
  </w:endnote>
  <w:endnote w:type="continuationSeparator" w:id="0">
    <w:p w:rsidR="00333E92" w:rsidRDefault="0033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Noto Sans Mono CJK JP Bold">
    <w:altName w:val="Arial"/>
    <w:charset w:val="00"/>
    <w:family w:val="swiss"/>
    <w:pitch w:val="variable"/>
  </w:font>
  <w:font w:name="文鼎新藝體">
    <w:panose1 w:val="02010609010101010101"/>
    <w:charset w:val="88"/>
    <w:family w:val="modern"/>
    <w:pitch w:val="fixed"/>
    <w:sig w:usb0="00000003" w:usb1="08080000" w:usb2="00000010" w:usb3="00000000" w:csb0="00100001"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EAF" w:rsidRDefault="00280BCA">
    <w:pPr>
      <w:pStyle w:val="a6"/>
      <w:jc w:val="center"/>
    </w:pPr>
    <w:r>
      <w:rPr>
        <w:lang w:val="zh-TW"/>
      </w:rPr>
      <w:fldChar w:fldCharType="begin"/>
    </w:r>
    <w:r>
      <w:rPr>
        <w:lang w:val="zh-TW"/>
      </w:rPr>
      <w:instrText xml:space="preserve"> PAGE </w:instrText>
    </w:r>
    <w:r>
      <w:rPr>
        <w:lang w:val="zh-TW"/>
      </w:rPr>
      <w:fldChar w:fldCharType="separate"/>
    </w:r>
    <w:r w:rsidR="00333E92">
      <w:rPr>
        <w:noProof/>
        <w:lang w:val="zh-TW"/>
      </w:rPr>
      <w:t>1</w:t>
    </w:r>
    <w:r>
      <w:rPr>
        <w:lang w:val="zh-TW"/>
      </w:rPr>
      <w:fldChar w:fldCharType="end"/>
    </w:r>
  </w:p>
  <w:p w:rsidR="00714EAF" w:rsidRDefault="00333E9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E92" w:rsidRDefault="00333E92">
      <w:r>
        <w:rPr>
          <w:color w:val="000000"/>
        </w:rPr>
        <w:separator/>
      </w:r>
    </w:p>
  </w:footnote>
  <w:footnote w:type="continuationSeparator" w:id="0">
    <w:p w:rsidR="00333E92" w:rsidRDefault="00333E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471E"/>
    <w:multiLevelType w:val="hybridMultilevel"/>
    <w:tmpl w:val="914444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0B6E96"/>
    <w:multiLevelType w:val="hybridMultilevel"/>
    <w:tmpl w:val="3510FAC8"/>
    <w:lvl w:ilvl="0" w:tplc="6B2257D2">
      <w:start w:val="1"/>
      <w:numFmt w:val="decimal"/>
      <w:lvlText w:val="%1."/>
      <w:lvlJc w:val="left"/>
      <w:pPr>
        <w:ind w:left="504" w:hanging="360"/>
      </w:pPr>
      <w:rPr>
        <w:rFonts w:hint="default"/>
        <w:bdr w:val="none" w:sz="0" w:space="0" w:color="auto"/>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 w15:restartNumberingAfterBreak="0">
    <w:nsid w:val="0EAC7E1E"/>
    <w:multiLevelType w:val="hybridMultilevel"/>
    <w:tmpl w:val="33440D9A"/>
    <w:lvl w:ilvl="0" w:tplc="0818EA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875234"/>
    <w:multiLevelType w:val="hybridMultilevel"/>
    <w:tmpl w:val="E25EE482"/>
    <w:lvl w:ilvl="0" w:tplc="64326FFE">
      <w:start w:val="1"/>
      <w:numFmt w:val="decimal"/>
      <w:lvlText w:val="%1."/>
      <w:lvlJc w:val="left"/>
      <w:pPr>
        <w:ind w:left="921" w:hanging="360"/>
      </w:pPr>
      <w:rPr>
        <w:rFonts w:hint="default"/>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4" w15:restartNumberingAfterBreak="0">
    <w:nsid w:val="12591FE1"/>
    <w:multiLevelType w:val="hybridMultilevel"/>
    <w:tmpl w:val="15220704"/>
    <w:lvl w:ilvl="0" w:tplc="20E07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5E1234"/>
    <w:multiLevelType w:val="hybridMultilevel"/>
    <w:tmpl w:val="914444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823147"/>
    <w:multiLevelType w:val="hybridMultilevel"/>
    <w:tmpl w:val="475631A0"/>
    <w:lvl w:ilvl="0" w:tplc="67DE2AD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069145D"/>
    <w:multiLevelType w:val="hybridMultilevel"/>
    <w:tmpl w:val="EA4E76A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19443A"/>
    <w:multiLevelType w:val="hybridMultilevel"/>
    <w:tmpl w:val="0CD0E3DE"/>
    <w:lvl w:ilvl="0" w:tplc="81CCE4AA">
      <w:start w:val="1"/>
      <w:numFmt w:val="decimal"/>
      <w:lvlText w:val="%1."/>
      <w:lvlJc w:val="left"/>
      <w:pPr>
        <w:ind w:left="660" w:hanging="360"/>
      </w:pPr>
      <w:rPr>
        <w:rFonts w:hint="default"/>
        <w:sz w:val="28"/>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9" w15:restartNumberingAfterBreak="0">
    <w:nsid w:val="2E8B43C8"/>
    <w:multiLevelType w:val="multilevel"/>
    <w:tmpl w:val="1BC49A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3E074AAC"/>
    <w:multiLevelType w:val="multilevel"/>
    <w:tmpl w:val="CE3EB2E2"/>
    <w:lvl w:ilvl="0">
      <w:numFmt w:val="bullet"/>
      <w:lvlText w:val="●"/>
      <w:lvlJc w:val="left"/>
      <w:pPr>
        <w:ind w:left="360" w:hanging="360"/>
      </w:pPr>
      <w:rPr>
        <w:rFonts w:ascii="新細明體" w:eastAsia="新細明體" w:hAnsi="新細明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1" w15:restartNumberingAfterBreak="0">
    <w:nsid w:val="519F026A"/>
    <w:multiLevelType w:val="hybridMultilevel"/>
    <w:tmpl w:val="57AE2ECC"/>
    <w:lvl w:ilvl="0" w:tplc="A698835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622B6776"/>
    <w:multiLevelType w:val="multilevel"/>
    <w:tmpl w:val="BAF85FD8"/>
    <w:lvl w:ilvl="0">
      <w:start w:val="1"/>
      <w:numFmt w:val="decimal"/>
      <w:lvlText w:val="%1."/>
      <w:lvlJc w:val="left"/>
      <w:pPr>
        <w:ind w:left="720" w:hanging="360"/>
      </w:pPr>
      <w:rPr>
        <w:sz w:val="28"/>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15:restartNumberingAfterBreak="0">
    <w:nsid w:val="72BD04D8"/>
    <w:multiLevelType w:val="multilevel"/>
    <w:tmpl w:val="050E64AC"/>
    <w:lvl w:ilvl="0">
      <w:start w:val="1"/>
      <w:numFmt w:val="decimal"/>
      <w:lvlText w:val="%1."/>
      <w:lvlJc w:val="left"/>
      <w:pPr>
        <w:ind w:left="360" w:hanging="360"/>
      </w:pPr>
      <w:rPr>
        <w:rFonts w:ascii="標楷體" w:eastAsia="標楷體" w:hAnsi="標楷體" w:cs="Times New Roman"/>
        <w:color w:val="auto"/>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7DBF6D1E"/>
    <w:multiLevelType w:val="hybridMultilevel"/>
    <w:tmpl w:val="A3CC4C20"/>
    <w:lvl w:ilvl="0" w:tplc="CF8E0C36">
      <w:start w:val="1"/>
      <w:numFmt w:val="bullet"/>
      <w:lvlText w:val="●"/>
      <w:lvlJc w:val="left"/>
      <w:pPr>
        <w:tabs>
          <w:tab w:val="num" w:pos="360"/>
        </w:tabs>
        <w:ind w:left="360" w:hanging="360"/>
      </w:pPr>
      <w:rPr>
        <w:rFonts w:ascii="新細明體" w:eastAsia="新細明體" w:hAnsi="新細明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7F84312F"/>
    <w:multiLevelType w:val="multilevel"/>
    <w:tmpl w:val="451212CC"/>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749"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num w:numId="1">
    <w:abstractNumId w:val="12"/>
  </w:num>
  <w:num w:numId="2">
    <w:abstractNumId w:val="12"/>
    <w:lvlOverride w:ilvl="0">
      <w:startOverride w:val="1"/>
    </w:lvlOverride>
  </w:num>
  <w:num w:numId="3">
    <w:abstractNumId w:val="10"/>
  </w:num>
  <w:num w:numId="4">
    <w:abstractNumId w:val="15"/>
  </w:num>
  <w:num w:numId="5">
    <w:abstractNumId w:val="15"/>
    <w:lvlOverride w:ilvl="0">
      <w:startOverride w:val="1"/>
    </w:lvlOverride>
  </w:num>
  <w:num w:numId="6">
    <w:abstractNumId w:val="9"/>
  </w:num>
  <w:num w:numId="7">
    <w:abstractNumId w:val="13"/>
  </w:num>
  <w:num w:numId="8">
    <w:abstractNumId w:val="5"/>
  </w:num>
  <w:num w:numId="9">
    <w:abstractNumId w:val="6"/>
  </w:num>
  <w:num w:numId="10">
    <w:abstractNumId w:val="1"/>
  </w:num>
  <w:num w:numId="11">
    <w:abstractNumId w:val="8"/>
  </w:num>
  <w:num w:numId="12">
    <w:abstractNumId w:val="4"/>
  </w:num>
  <w:num w:numId="13">
    <w:abstractNumId w:val="7"/>
  </w:num>
  <w:num w:numId="14">
    <w:abstractNumId w:val="14"/>
  </w:num>
  <w:num w:numId="15">
    <w:abstractNumId w:val="11"/>
  </w:num>
  <w:num w:numId="16">
    <w:abstractNumId w:val="14"/>
  </w:num>
  <w:num w:numId="17">
    <w:abstractNumId w:val="2"/>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60A"/>
    <w:rsid w:val="0003641E"/>
    <w:rsid w:val="000735BD"/>
    <w:rsid w:val="000D40E3"/>
    <w:rsid w:val="0014625C"/>
    <w:rsid w:val="00182EEF"/>
    <w:rsid w:val="00186D3E"/>
    <w:rsid w:val="001B216F"/>
    <w:rsid w:val="001B7450"/>
    <w:rsid w:val="0020596F"/>
    <w:rsid w:val="002139DC"/>
    <w:rsid w:val="002150B6"/>
    <w:rsid w:val="00254696"/>
    <w:rsid w:val="0026129C"/>
    <w:rsid w:val="00280BCA"/>
    <w:rsid w:val="002B5EC0"/>
    <w:rsid w:val="002C553E"/>
    <w:rsid w:val="002F65AA"/>
    <w:rsid w:val="0032255F"/>
    <w:rsid w:val="0032287E"/>
    <w:rsid w:val="00333E92"/>
    <w:rsid w:val="003E419B"/>
    <w:rsid w:val="003F12F2"/>
    <w:rsid w:val="00402EBB"/>
    <w:rsid w:val="00420808"/>
    <w:rsid w:val="00446240"/>
    <w:rsid w:val="004F696B"/>
    <w:rsid w:val="00592FA8"/>
    <w:rsid w:val="006926E1"/>
    <w:rsid w:val="006B634F"/>
    <w:rsid w:val="006C290F"/>
    <w:rsid w:val="006C360A"/>
    <w:rsid w:val="006E0243"/>
    <w:rsid w:val="00733F30"/>
    <w:rsid w:val="00737D1C"/>
    <w:rsid w:val="007A7676"/>
    <w:rsid w:val="007E7AA2"/>
    <w:rsid w:val="00804420"/>
    <w:rsid w:val="008258C6"/>
    <w:rsid w:val="008310C1"/>
    <w:rsid w:val="008661FC"/>
    <w:rsid w:val="008A0424"/>
    <w:rsid w:val="0090246D"/>
    <w:rsid w:val="009256A1"/>
    <w:rsid w:val="009D57DD"/>
    <w:rsid w:val="009F4FA9"/>
    <w:rsid w:val="00A04002"/>
    <w:rsid w:val="00A07A2D"/>
    <w:rsid w:val="00A16143"/>
    <w:rsid w:val="00A5531B"/>
    <w:rsid w:val="00A91561"/>
    <w:rsid w:val="00B035A6"/>
    <w:rsid w:val="00B60C25"/>
    <w:rsid w:val="00B94A9A"/>
    <w:rsid w:val="00BD6C14"/>
    <w:rsid w:val="00BE25D4"/>
    <w:rsid w:val="00C9736D"/>
    <w:rsid w:val="00CE1D36"/>
    <w:rsid w:val="00D51161"/>
    <w:rsid w:val="00D974DA"/>
    <w:rsid w:val="00DC24BC"/>
    <w:rsid w:val="00DD338F"/>
    <w:rsid w:val="00DD6094"/>
    <w:rsid w:val="00E41AC8"/>
    <w:rsid w:val="00E6125F"/>
    <w:rsid w:val="00EA52C1"/>
    <w:rsid w:val="00EE364F"/>
    <w:rsid w:val="00F336C8"/>
    <w:rsid w:val="00F352AB"/>
    <w:rsid w:val="00F50535"/>
    <w:rsid w:val="00F570CB"/>
    <w:rsid w:val="00F6478F"/>
    <w:rsid w:val="00FD2E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94C0C"/>
  <w15:docId w15:val="{C43EB086-241E-4FF2-BA65-8CFD91E3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480"/>
    </w:pPr>
  </w:style>
  <w:style w:type="paragraph" w:styleId="a4">
    <w:name w:val="header"/>
    <w:basedOn w:val="a"/>
    <w:pPr>
      <w:tabs>
        <w:tab w:val="center" w:pos="4153"/>
        <w:tab w:val="right" w:pos="8306"/>
      </w:tabs>
      <w:snapToGrid w:val="0"/>
    </w:pPr>
    <w:rPr>
      <w:sz w:val="20"/>
      <w:szCs w:val="20"/>
    </w:rPr>
  </w:style>
  <w:style w:type="character" w:customStyle="1" w:styleId="a5">
    <w:name w:val="頁首 字元"/>
    <w:basedOn w:val="a0"/>
    <w:rPr>
      <w:sz w:val="20"/>
      <w:szCs w:val="20"/>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basedOn w:val="a0"/>
    <w:rPr>
      <w:sz w:val="20"/>
      <w:szCs w:val="20"/>
    </w:rPr>
  </w:style>
  <w:style w:type="paragraph" w:styleId="a8">
    <w:name w:val="Body Text"/>
    <w:basedOn w:val="a"/>
    <w:pPr>
      <w:jc w:val="both"/>
    </w:pPr>
    <w:rPr>
      <w:rFonts w:ascii="Times New Roman" w:eastAsia="標楷體" w:hAnsi="Times New Roman"/>
      <w:b/>
      <w:bCs/>
      <w:spacing w:val="-12"/>
      <w:sz w:val="28"/>
      <w:szCs w:val="24"/>
    </w:rPr>
  </w:style>
  <w:style w:type="character" w:customStyle="1" w:styleId="a9">
    <w:name w:val="本文 字元"/>
    <w:basedOn w:val="a0"/>
    <w:rPr>
      <w:rFonts w:ascii="Times New Roman" w:eastAsia="標楷體" w:hAnsi="Times New Roman" w:cs="Times New Roman"/>
      <w:b/>
      <w:bCs/>
      <w:spacing w:val="-12"/>
      <w:sz w:val="28"/>
      <w:szCs w:val="24"/>
    </w:rPr>
  </w:style>
  <w:style w:type="character" w:styleId="aa">
    <w:name w:val="Hyperlink"/>
    <w:basedOn w:val="a0"/>
    <w:rPr>
      <w:color w:val="0000FF"/>
      <w:u w:val="single"/>
    </w:rPr>
  </w:style>
  <w:style w:type="paragraph" w:styleId="ab">
    <w:name w:val="Balloon Text"/>
    <w:basedOn w:val="a"/>
    <w:rPr>
      <w:rFonts w:ascii="Cambria" w:hAnsi="Cambria"/>
      <w:sz w:val="18"/>
      <w:szCs w:val="18"/>
    </w:rPr>
  </w:style>
  <w:style w:type="character" w:customStyle="1" w:styleId="ac">
    <w:name w:val="註解方塊文字 字元"/>
    <w:basedOn w:val="a0"/>
    <w:rPr>
      <w:rFonts w:ascii="Cambria" w:eastAsia="新細明體" w:hAnsi="Cambria" w:cs="Times New Roman"/>
      <w:sz w:val="18"/>
      <w:szCs w:val="18"/>
    </w:rPr>
  </w:style>
  <w:style w:type="character" w:customStyle="1" w:styleId="apple-converted-space">
    <w:name w:val="apple-converted-space"/>
  </w:style>
  <w:style w:type="paragraph" w:styleId="ad">
    <w:name w:val="Plain Text"/>
    <w:basedOn w:val="a"/>
    <w:rPr>
      <w:rFonts w:ascii="細明體" w:eastAsia="細明體" w:hAnsi="細明體" w:cs="Courier New"/>
      <w:szCs w:val="24"/>
    </w:rPr>
  </w:style>
  <w:style w:type="character" w:customStyle="1" w:styleId="ae">
    <w:name w:val="純文字 字元"/>
    <w:basedOn w:val="a0"/>
    <w:rPr>
      <w:rFonts w:ascii="細明體" w:eastAsia="細明體" w:hAnsi="細明體" w:cs="Courier New"/>
      <w:szCs w:val="24"/>
    </w:rPr>
  </w:style>
  <w:style w:type="paragraph" w:customStyle="1" w:styleId="sentence-zhtw">
    <w:name w:val="sentence-zh_tw"/>
    <w:basedOn w:val="a"/>
    <w:pPr>
      <w:widowControl/>
      <w:spacing w:before="100" w:after="100"/>
    </w:pPr>
    <w:rPr>
      <w:rFonts w:ascii="新細明體" w:hAnsi="新細明體" w:cs="新細明體"/>
      <w:kern w:val="0"/>
      <w:szCs w:val="24"/>
    </w:rPr>
  </w:style>
  <w:style w:type="paragraph" w:customStyle="1" w:styleId="sentence-eng">
    <w:name w:val="sentence-eng"/>
    <w:basedOn w:val="a"/>
    <w:pPr>
      <w:widowControl/>
      <w:spacing w:before="100" w:after="100"/>
    </w:pPr>
    <w:rPr>
      <w:rFonts w:ascii="新細明體" w:hAnsi="新細明體" w:cs="新細明體"/>
      <w:kern w:val="0"/>
      <w:szCs w:val="24"/>
    </w:rPr>
  </w:style>
  <w:style w:type="character" w:styleId="af">
    <w:name w:val="Intense Reference"/>
    <w:basedOn w:val="a0"/>
    <w:rPr>
      <w:b/>
      <w:bCs/>
      <w:smallCaps/>
      <w:color w:val="C0504D"/>
      <w:spacing w:val="5"/>
      <w:u w:val="single"/>
    </w:rPr>
  </w:style>
  <w:style w:type="character" w:styleId="af0">
    <w:name w:val="Strong"/>
    <w:basedOn w:val="a0"/>
    <w:rPr>
      <w:b/>
      <w:bCs/>
    </w:rPr>
  </w:style>
  <w:style w:type="paragraph" w:customStyle="1" w:styleId="Default">
    <w:name w:val="Default"/>
    <w:pPr>
      <w:widowControl w:val="0"/>
      <w:suppressAutoHyphens/>
      <w:autoSpaceDE w:val="0"/>
    </w:pPr>
    <w:rPr>
      <w:rFonts w:ascii="標楷體" w:eastAsia="標楷體" w:hAnsi="標楷體" w:cs="標楷體"/>
      <w:color w:val="000000"/>
      <w:kern w:val="0"/>
      <w:szCs w:val="24"/>
    </w:rPr>
  </w:style>
  <w:style w:type="table" w:styleId="af1">
    <w:name w:val="Table Grid"/>
    <w:basedOn w:val="a1"/>
    <w:uiPriority w:val="39"/>
    <w:rsid w:val="00DD338F"/>
    <w:pPr>
      <w:autoSpaceDN/>
      <w:textAlignment w:val="auto"/>
    </w:pPr>
    <w:rPr>
      <w:rFonts w:asciiTheme="minorHAnsi" w:eastAsiaTheme="minorEastAsia"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nhideWhenUsed/>
    <w:rsid w:val="006C290F"/>
    <w:pPr>
      <w:spacing w:after="120"/>
      <w:ind w:leftChars="200" w:left="480"/>
    </w:pPr>
  </w:style>
  <w:style w:type="character" w:customStyle="1" w:styleId="af3">
    <w:name w:val="本文縮排 字元"/>
    <w:basedOn w:val="a0"/>
    <w:link w:val="af2"/>
    <w:rsid w:val="006C290F"/>
  </w:style>
  <w:style w:type="paragraph" w:customStyle="1" w:styleId="TableParagraph">
    <w:name w:val="Table Paragraph"/>
    <w:basedOn w:val="a"/>
    <w:uiPriority w:val="1"/>
    <w:qFormat/>
    <w:rsid w:val="0026129C"/>
    <w:pPr>
      <w:suppressAutoHyphens w:val="0"/>
      <w:autoSpaceDE w:val="0"/>
      <w:ind w:left="585"/>
      <w:textAlignment w:val="auto"/>
    </w:pPr>
    <w:rPr>
      <w:rFonts w:ascii="Noto Sans Mono CJK JP Bold" w:eastAsia="Noto Sans Mono CJK JP Bold" w:hAnsi="Noto Sans Mono CJK JP Bold" w:cs="Noto Sans Mono CJK JP Bold"/>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17343">
      <w:bodyDiv w:val="1"/>
      <w:marLeft w:val="0"/>
      <w:marRight w:val="0"/>
      <w:marTop w:val="0"/>
      <w:marBottom w:val="0"/>
      <w:divBdr>
        <w:top w:val="none" w:sz="0" w:space="0" w:color="auto"/>
        <w:left w:val="none" w:sz="0" w:space="0" w:color="auto"/>
        <w:bottom w:val="none" w:sz="0" w:space="0" w:color="auto"/>
        <w:right w:val="none" w:sz="0" w:space="0" w:color="auto"/>
      </w:divBdr>
    </w:div>
    <w:div w:id="1886284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25945;&#24107;&#27861;&#20462;&#27491;&#24460;&#20043;&#19981;&#36969;&#20219;&#25945;&#24107;&#34389;&#29702;&#27231;&#21046;.pdf" TargetMode="External"/><Relationship Id="rId5" Type="http://schemas.openxmlformats.org/officeDocument/2006/relationships/footnotes" Target="footnotes.xml"/><Relationship Id="rId10" Type="http://schemas.openxmlformats.org/officeDocument/2006/relationships/hyperlink" Target="&#25945;&#24107;&#27861;&#20462;&#27491;&#33609;&#26696;&#25078;&#20154;&#21253;.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1665</TotalTime>
  <Pages>12</Pages>
  <Words>912</Words>
  <Characters>5199</Characters>
  <Application>Microsoft Office Word</Application>
  <DocSecurity>0</DocSecurity>
  <Lines>43</Lines>
  <Paragraphs>12</Paragraphs>
  <ScaleCrop>false</ScaleCrop>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tacher</cp:lastModifiedBy>
  <cp:revision>49</cp:revision>
  <cp:lastPrinted>2020-07-13T01:59:00Z</cp:lastPrinted>
  <dcterms:created xsi:type="dcterms:W3CDTF">2018-06-19T02:41:00Z</dcterms:created>
  <dcterms:modified xsi:type="dcterms:W3CDTF">2020-07-13T02:27:00Z</dcterms:modified>
</cp:coreProperties>
</file>