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B1" w:rsidRDefault="00A73C2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臺南市政府教育局</w:t>
      </w:r>
    </w:p>
    <w:p w:rsidR="001839B1" w:rsidRDefault="00A73C2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廉政誠信融入式教學課程安排計畫</w:t>
      </w:r>
    </w:p>
    <w:p w:rsidR="001839B1" w:rsidRDefault="001839B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839B1" w:rsidRDefault="00A73C23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廉政誠信融入式教學課程排入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學年度三至六年級之教學計畫，其中該學期若為兩片光碟請排入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小時之課程（約三堂課），若為一片光碟請排入</w:t>
      </w:r>
      <w:r>
        <w:rPr>
          <w:rFonts w:ascii="標楷體" w:eastAsia="標楷體" w:hAnsi="標楷體"/>
          <w:sz w:val="28"/>
          <w:szCs w:val="28"/>
        </w:rPr>
        <w:t>1.5</w:t>
      </w:r>
      <w:r>
        <w:rPr>
          <w:rFonts w:ascii="標楷體" w:eastAsia="標楷體" w:hAnsi="標楷體"/>
          <w:sz w:val="28"/>
          <w:szCs w:val="28"/>
        </w:rPr>
        <w:t>小時之課程（約兩堂課）。</w:t>
      </w:r>
    </w:p>
    <w:p w:rsidR="001839B1" w:rsidRDefault="00A73C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一、教學對象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本市國民小學三至六年級學生。</w:t>
      </w:r>
    </w:p>
    <w:p w:rsidR="001839B1" w:rsidRDefault="00A73C23">
      <w:pPr>
        <w:spacing w:line="0" w:lineRule="atLeas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二、教學課程安排：</w:t>
      </w:r>
    </w:p>
    <w:p w:rsidR="001839B1" w:rsidRDefault="00A73C23">
      <w:pPr>
        <w:spacing w:line="0" w:lineRule="atLeast"/>
        <w:ind w:left="20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三年級：共二片光碟，分別係「拒絕賄選」、「接受賄選的後果」，請各校安排約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小時之課程，於上學期實施完畢。</w:t>
      </w:r>
    </w:p>
    <w:p w:rsidR="001839B1" w:rsidRDefault="00A73C23">
      <w:pPr>
        <w:spacing w:line="0" w:lineRule="atLeas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四年級：共二片光碟，分別係「如何反貪腐」、「貪腐的後</w:t>
      </w:r>
    </w:p>
    <w:p w:rsidR="001839B1" w:rsidRDefault="00A73C23">
      <w:pPr>
        <w:spacing w:line="0" w:lineRule="atLeast"/>
        <w:ind w:firstLine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果」，請各校安排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小時之課程，於上學期實施完</w:t>
      </w:r>
    </w:p>
    <w:p w:rsidR="001839B1" w:rsidRDefault="00A73C23">
      <w:pPr>
        <w:spacing w:line="0" w:lineRule="atLeast"/>
        <w:ind w:firstLine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畢。</w:t>
      </w:r>
    </w:p>
    <w:p w:rsidR="001839B1" w:rsidRDefault="00A73C23">
      <w:pPr>
        <w:spacing w:line="0" w:lineRule="atLeast"/>
        <w:ind w:left="993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五年級：共三片光碟，分別係「杜絕校園霸凌」、「拒絕吸</w:t>
      </w:r>
    </w:p>
    <w:p w:rsidR="001839B1" w:rsidRDefault="00A73C23">
      <w:pPr>
        <w:spacing w:line="0" w:lineRule="atLeas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毒」、「防止家庭暴力」，請各校安排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小時之課程，上學期二片光碟、下學期一片光碟，上學期請安排「杜絕校園霸凌」、「拒絕吸毒」之課程，下學期請安排「防止家庭暴力」之課程。</w:t>
      </w:r>
    </w:p>
    <w:p w:rsidR="001839B1" w:rsidRDefault="00A73C23">
      <w:pPr>
        <w:spacing w:line="0" w:lineRule="atLeas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六年級：共三片光碟，分別係「珍惜健保資源」、「認識智慧</w:t>
      </w:r>
    </w:p>
    <w:p w:rsidR="001839B1" w:rsidRDefault="00A73C23">
      <w:pPr>
        <w:spacing w:line="0" w:lineRule="atLeast"/>
        <w:ind w:left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財產權」、「檢舉環保犯罪」，請各校安排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小時之課程，上學期二片光碟請安排「珍惜健保資源」、「認識智慧財產權」之課程，下學期一片光碟請安排「檢舉環保犯罪」之課程。</w:t>
      </w: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559"/>
        <w:gridCol w:w="1276"/>
        <w:gridCol w:w="1134"/>
        <w:gridCol w:w="1134"/>
      </w:tblGrid>
      <w:tr w:rsidR="001839B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</w:tr>
      <w:tr w:rsidR="001839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</w:tr>
      <w:tr w:rsidR="001839B1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</w:p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安</w:t>
            </w:r>
          </w:p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「拒絕賄選」、「接受賄選的後果」</w:t>
            </w:r>
          </w:p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「如何反貪腐」、「貪腐的後果」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「杜絕校園霸凌」、</w:t>
            </w:r>
          </w:p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「拒絕吸毒」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「防止家庭暴力」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「珍惜健保資源」、「認識智慧財產權」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「檢舉環保犯罪」</w:t>
            </w:r>
          </w:p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839B1" w:rsidRDefault="001839B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39B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課程時數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小時之課程（約三堂課）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小時之課程（約三堂課）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小時之課程（約三堂課）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1.5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小時之課程（約兩堂課）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小時之課程（約三堂課）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9B1" w:rsidRDefault="00A73C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1.5</w:t>
            </w:r>
            <w:r>
              <w:rPr>
                <w:rFonts w:ascii="標楷體" w:eastAsia="標楷體" w:hAnsi="標楷體"/>
                <w:sz w:val="28"/>
                <w:szCs w:val="28"/>
              </w:rPr>
              <w:t>小時之課程（約兩堂課）</w:t>
            </w:r>
          </w:p>
        </w:tc>
      </w:tr>
    </w:tbl>
    <w:p w:rsidR="001839B1" w:rsidRDefault="001839B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1839B1">
      <w:pgSz w:w="11906" w:h="16838"/>
      <w:pgMar w:top="1134" w:right="1800" w:bottom="1135" w:left="180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3C23">
      <w:r>
        <w:separator/>
      </w:r>
    </w:p>
  </w:endnote>
  <w:endnote w:type="continuationSeparator" w:id="0">
    <w:p w:rsidR="00000000" w:rsidRDefault="00A7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3C23">
      <w:r>
        <w:rPr>
          <w:color w:val="000000"/>
        </w:rPr>
        <w:separator/>
      </w:r>
    </w:p>
  </w:footnote>
  <w:footnote w:type="continuationSeparator" w:id="0">
    <w:p w:rsidR="00000000" w:rsidRDefault="00A7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39B1"/>
    <w:rsid w:val="001839B1"/>
    <w:rsid w:val="00A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47EAB-91B1-4261-ABC4-7B0705A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cp:lastPrinted>2019-06-04T09:30:00Z</cp:lastPrinted>
  <dcterms:created xsi:type="dcterms:W3CDTF">2020-11-24T01:44:00Z</dcterms:created>
  <dcterms:modified xsi:type="dcterms:W3CDTF">2020-11-24T01:44:00Z</dcterms:modified>
</cp:coreProperties>
</file>