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D57" w:rsidRDefault="003C3D57" w:rsidP="0014381A">
      <w:pPr>
        <w:spacing w:after="55" w:line="259" w:lineRule="auto"/>
        <w:ind w:left="0" w:right="68" w:firstLine="0"/>
        <w:rPr>
          <w:rFonts w:ascii="標楷體" w:eastAsia="標楷體" w:hAnsi="標楷體"/>
          <w:sz w:val="44"/>
          <w:vertAlign w:val="subscript"/>
        </w:rPr>
      </w:pPr>
      <w:r w:rsidRPr="00E131FE">
        <w:rPr>
          <w:rFonts w:ascii="標楷體" w:eastAsia="標楷體" w:hAnsi="標楷體"/>
          <w:sz w:val="48"/>
        </w:rPr>
        <w:t>戴晨志</w:t>
      </w:r>
      <w:r w:rsidRPr="00E131FE">
        <w:rPr>
          <w:rFonts w:ascii="標楷體" w:eastAsia="標楷體" w:hAnsi="標楷體"/>
          <w:sz w:val="36"/>
        </w:rPr>
        <w:t>博士</w:t>
      </w:r>
      <w:r w:rsidRPr="00E131FE">
        <w:rPr>
          <w:rFonts w:ascii="標楷體" w:eastAsia="標楷體" w:hAnsi="標楷體"/>
          <w:sz w:val="44"/>
        </w:rPr>
        <w:t>/</w:t>
      </w:r>
      <w:r w:rsidRPr="00E131FE">
        <w:rPr>
          <w:rFonts w:ascii="標楷體" w:eastAsia="標楷體" w:hAnsi="標楷體"/>
          <w:sz w:val="44"/>
          <w:vertAlign w:val="subscript"/>
        </w:rPr>
        <w:t>著名作家、激勵講師</w:t>
      </w:r>
    </w:p>
    <w:p w:rsidR="0014381A" w:rsidRPr="00E131FE" w:rsidRDefault="0014381A" w:rsidP="003C3D57">
      <w:pPr>
        <w:spacing w:after="55" w:line="259" w:lineRule="auto"/>
        <w:ind w:left="0" w:right="68" w:firstLine="0"/>
        <w:jc w:val="center"/>
        <w:rPr>
          <w:rFonts w:ascii="標楷體" w:eastAsia="標楷體" w:hAnsi="標楷體"/>
        </w:rPr>
      </w:pPr>
    </w:p>
    <w:p w:rsidR="003C3D57" w:rsidRDefault="003C3D57" w:rsidP="003C3D57">
      <w:pPr>
        <w:spacing w:after="65" w:line="259" w:lineRule="auto"/>
        <w:ind w:left="-5"/>
        <w:rPr>
          <w:rFonts w:ascii="標楷體" w:eastAsia="標楷體" w:hAnsi="標楷體"/>
        </w:rPr>
      </w:pPr>
      <w:r w:rsidRPr="00E131FE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0" wp14:anchorId="562CBB6B" wp14:editId="0D1ED0D0">
            <wp:simplePos x="0" y="0"/>
            <wp:positionH relativeFrom="column">
              <wp:posOffset>3892550</wp:posOffset>
            </wp:positionH>
            <wp:positionV relativeFrom="paragraph">
              <wp:posOffset>-120378</wp:posOffset>
            </wp:positionV>
            <wp:extent cx="2412365" cy="277177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31FE">
        <w:rPr>
          <w:rFonts w:ascii="標楷體" w:eastAsia="標楷體" w:hAnsi="標楷體"/>
        </w:rPr>
        <w:t>學歷：美國奧瑞崗大學口語傳播博士</w:t>
      </w:r>
      <w:r w:rsidRPr="00E131FE">
        <w:rPr>
          <w:rFonts w:ascii="標楷體" w:eastAsia="標楷體" w:hAnsi="標楷體" w:cs="Arial"/>
        </w:rPr>
        <w:t xml:space="preserve"> </w:t>
      </w:r>
      <w:r w:rsidRPr="00E131FE">
        <w:rPr>
          <w:rFonts w:ascii="標楷體" w:eastAsia="標楷體" w:hAnsi="標楷體" w:cs="Arial"/>
          <w:b/>
        </w:rPr>
        <w:t xml:space="preserve"> </w:t>
      </w:r>
    </w:p>
    <w:p w:rsidR="003C3D57" w:rsidRPr="00E131FE" w:rsidRDefault="003C3D57" w:rsidP="003C3D57">
      <w:pPr>
        <w:spacing w:after="65" w:line="259" w:lineRule="auto"/>
        <w:ind w:left="-5"/>
        <w:rPr>
          <w:rFonts w:ascii="標楷體" w:eastAsia="標楷體" w:hAnsi="標楷體"/>
        </w:rPr>
      </w:pPr>
      <w:r w:rsidRPr="00E131FE">
        <w:rPr>
          <w:rFonts w:ascii="標楷體" w:eastAsia="標楷體" w:hAnsi="標楷體" w:cs="Arial"/>
        </w:rPr>
        <w:t xml:space="preserve">(Dept. of Speech Communication) </w:t>
      </w:r>
    </w:p>
    <w:p w:rsidR="003C3D57" w:rsidRPr="00E131FE" w:rsidRDefault="003C3D57" w:rsidP="003C3D57">
      <w:pPr>
        <w:spacing w:after="71" w:line="259" w:lineRule="auto"/>
        <w:ind w:left="-5"/>
        <w:rPr>
          <w:rFonts w:ascii="標楷體" w:eastAsia="標楷體" w:hAnsi="標楷體"/>
        </w:rPr>
      </w:pPr>
      <w:r w:rsidRPr="00E131FE">
        <w:rPr>
          <w:rFonts w:ascii="標楷體" w:eastAsia="標楷體" w:hAnsi="標楷體"/>
        </w:rPr>
        <w:t>美國威斯康辛州馬凱大學廣播電視碩士</w:t>
      </w:r>
      <w:r w:rsidRPr="00E131FE">
        <w:rPr>
          <w:rFonts w:ascii="標楷體" w:eastAsia="標楷體" w:hAnsi="標楷體" w:cs="Arial"/>
          <w:b/>
        </w:rPr>
        <w:t xml:space="preserve"> </w:t>
      </w:r>
    </w:p>
    <w:p w:rsidR="003C3D57" w:rsidRPr="00E131FE" w:rsidRDefault="003C3D57" w:rsidP="003C3D57">
      <w:pPr>
        <w:spacing w:after="63" w:line="259" w:lineRule="auto"/>
        <w:ind w:left="-5"/>
        <w:rPr>
          <w:rFonts w:ascii="標楷體" w:eastAsia="標楷體" w:hAnsi="標楷體"/>
        </w:rPr>
      </w:pPr>
      <w:r w:rsidRPr="00E131FE">
        <w:rPr>
          <w:rFonts w:ascii="標楷體" w:eastAsia="標楷體" w:hAnsi="標楷體"/>
        </w:rPr>
        <w:t>國立藝專廣播電視科畢業</w:t>
      </w:r>
      <w:r w:rsidRPr="00E131FE">
        <w:rPr>
          <w:rFonts w:ascii="標楷體" w:eastAsia="標楷體" w:hAnsi="標楷體" w:cs="Arial"/>
          <w:b/>
        </w:rPr>
        <w:t xml:space="preserve"> </w:t>
      </w:r>
    </w:p>
    <w:p w:rsidR="003C3D57" w:rsidRPr="00E131FE" w:rsidRDefault="003C3D57" w:rsidP="003C3D57">
      <w:pPr>
        <w:ind w:left="-5"/>
        <w:rPr>
          <w:rFonts w:ascii="標楷體" w:eastAsia="標楷體" w:hAnsi="標楷體"/>
        </w:rPr>
      </w:pPr>
      <w:r w:rsidRPr="00E131FE">
        <w:rPr>
          <w:rFonts w:ascii="標楷體" w:eastAsia="標楷體" w:hAnsi="標楷體"/>
        </w:rPr>
        <w:t>經歷：世新大學口語傳播系創系主任</w:t>
      </w:r>
      <w:r>
        <w:rPr>
          <w:rFonts w:ascii="標楷體" w:eastAsia="標楷體" w:hAnsi="標楷體" w:cs="Arial" w:hint="eastAsia"/>
          <w:b/>
        </w:rPr>
        <w:t>、</w:t>
      </w:r>
      <w:r w:rsidRPr="00E131FE">
        <w:rPr>
          <w:rFonts w:ascii="標楷體" w:eastAsia="標楷體" w:hAnsi="標楷體"/>
        </w:rPr>
        <w:t>華視新聞部記者、編譯</w:t>
      </w:r>
      <w:r>
        <w:rPr>
          <w:rFonts w:ascii="標楷體" w:eastAsia="標楷體" w:hAnsi="標楷體" w:cs="Arial" w:hint="eastAsia"/>
          <w:b/>
        </w:rPr>
        <w:t>、</w:t>
      </w:r>
      <w:r w:rsidRPr="00E131FE">
        <w:rPr>
          <w:rFonts w:ascii="標楷體" w:eastAsia="標楷體" w:hAnsi="標楷體"/>
        </w:rPr>
        <w:t>「華視新聞雜誌」執行製作</w:t>
      </w:r>
      <w:r w:rsidRPr="00E131FE">
        <w:rPr>
          <w:rFonts w:ascii="標楷體" w:eastAsia="標楷體" w:hAnsi="標楷體" w:cs="Arial"/>
          <w:b/>
        </w:rPr>
        <w:t xml:space="preserve"> </w:t>
      </w:r>
    </w:p>
    <w:p w:rsidR="003C3D57" w:rsidRPr="00E131FE" w:rsidRDefault="003C3D57" w:rsidP="003C3D57">
      <w:pPr>
        <w:spacing w:after="236" w:line="259" w:lineRule="auto"/>
        <w:ind w:left="-5"/>
        <w:rPr>
          <w:rFonts w:ascii="標楷體" w:eastAsia="標楷體" w:hAnsi="標楷體"/>
        </w:rPr>
      </w:pPr>
      <w:r w:rsidRPr="00E131FE">
        <w:rPr>
          <w:rFonts w:ascii="標楷體" w:eastAsia="標楷體" w:hAnsi="標楷體"/>
        </w:rPr>
        <w:t xml:space="preserve">現任：自由作家 </w:t>
      </w:r>
    </w:p>
    <w:p w:rsidR="003C3D57" w:rsidRPr="00E131FE" w:rsidRDefault="003C3D57" w:rsidP="003C3D57">
      <w:pPr>
        <w:spacing w:line="480" w:lineRule="auto"/>
        <w:ind w:left="-15" w:right="0" w:firstLine="480"/>
        <w:rPr>
          <w:rFonts w:ascii="標楷體" w:eastAsia="標楷體" w:hAnsi="標楷體"/>
        </w:rPr>
      </w:pPr>
      <w:r w:rsidRPr="00E131FE">
        <w:rPr>
          <w:rFonts w:ascii="標楷體" w:eastAsia="標楷體" w:hAnsi="標楷體"/>
        </w:rPr>
        <w:t>戴晨志博士，畢業於台灣國立藝專廣電科，美國威斯康辛州馬凱大學</w:t>
      </w:r>
      <w:r w:rsidRPr="00E131FE">
        <w:rPr>
          <w:rFonts w:ascii="標楷體" w:eastAsia="標楷體" w:hAnsi="標楷體" w:cs="Arial"/>
        </w:rPr>
        <w:t xml:space="preserve">(Marquette University) </w:t>
      </w:r>
      <w:r w:rsidRPr="00E131FE">
        <w:rPr>
          <w:rFonts w:ascii="標楷體" w:eastAsia="標楷體" w:hAnsi="標楷體"/>
        </w:rPr>
        <w:t>廣電碩士、美國奧瑞崗</w:t>
      </w:r>
      <w:r w:rsidRPr="00E131FE">
        <w:rPr>
          <w:rFonts w:ascii="標楷體" w:eastAsia="標楷體" w:hAnsi="標楷體" w:cs="Arial"/>
        </w:rPr>
        <w:t>(U.of Oregon)</w:t>
      </w:r>
      <w:r w:rsidRPr="00E131FE">
        <w:rPr>
          <w:rFonts w:ascii="標楷體" w:eastAsia="標楷體" w:hAnsi="標楷體"/>
        </w:rPr>
        <w:t>大學口語傳播博士。</w:t>
      </w:r>
      <w:r w:rsidRPr="00E131FE">
        <w:rPr>
          <w:rFonts w:ascii="標楷體" w:eastAsia="標楷體" w:hAnsi="標楷體" w:cs="Arial"/>
        </w:rPr>
        <w:t xml:space="preserve"> </w:t>
      </w:r>
    </w:p>
    <w:p w:rsidR="003C3D57" w:rsidRPr="00E131FE" w:rsidRDefault="003C3D57" w:rsidP="003C3D57">
      <w:pPr>
        <w:spacing w:line="480" w:lineRule="auto"/>
        <w:ind w:left="-5" w:right="0"/>
        <w:rPr>
          <w:rFonts w:ascii="標楷體" w:eastAsia="標楷體" w:hAnsi="標楷體"/>
        </w:rPr>
      </w:pPr>
      <w:r w:rsidRPr="00E131FE">
        <w:rPr>
          <w:rFonts w:ascii="標楷體" w:eastAsia="標楷體" w:hAnsi="標楷體"/>
        </w:rPr>
        <w:t xml:space="preserve">  </w:t>
      </w:r>
      <w:r w:rsidRPr="00E131FE">
        <w:rPr>
          <w:rFonts w:ascii="標楷體" w:eastAsia="標楷體" w:hAnsi="標楷體" w:hint="eastAsia"/>
        </w:rPr>
        <w:t xml:space="preserve">     </w:t>
      </w:r>
      <w:r w:rsidRPr="00E131FE">
        <w:rPr>
          <w:rFonts w:ascii="標楷體" w:eastAsia="標楷體" w:hAnsi="標楷體"/>
        </w:rPr>
        <w:t xml:space="preserve">戴晨志考大學兩度落榜，藝專廣電科畢業後，失業兩年；為了出國留學，托福考試連考七次沒通過，第八次也僅以 </w:t>
      </w:r>
      <w:r w:rsidRPr="00E131FE">
        <w:rPr>
          <w:rFonts w:ascii="標楷體" w:eastAsia="標楷體" w:hAnsi="標楷體" w:cs="Arial"/>
        </w:rPr>
        <w:t xml:space="preserve">510 </w:t>
      </w:r>
      <w:r w:rsidRPr="00E131FE">
        <w:rPr>
          <w:rFonts w:ascii="標楷體" w:eastAsia="標楷體" w:hAnsi="標楷體"/>
        </w:rPr>
        <w:t>分通過最低標準。後來，赴美國留學獲廣電碩士回台灣之後，他以第一名成績，進入華視新聞部擔任電視記者。</w:t>
      </w:r>
      <w:r w:rsidRPr="00E131FE">
        <w:rPr>
          <w:rFonts w:ascii="標楷體" w:eastAsia="標楷體" w:hAnsi="標楷體" w:cs="Arial"/>
        </w:rPr>
        <w:t xml:space="preserve"> </w:t>
      </w:r>
    </w:p>
    <w:p w:rsidR="003C3D57" w:rsidRPr="00E131FE" w:rsidRDefault="003C3D57" w:rsidP="003C3D57">
      <w:pPr>
        <w:spacing w:line="480" w:lineRule="auto"/>
        <w:ind w:left="-15" w:right="0" w:firstLine="480"/>
        <w:rPr>
          <w:rFonts w:ascii="標楷體" w:eastAsia="標楷體" w:hAnsi="標楷體"/>
        </w:rPr>
      </w:pPr>
      <w:r w:rsidRPr="00E131FE">
        <w:rPr>
          <w:rFonts w:ascii="標楷體" w:eastAsia="標楷體" w:hAnsi="標楷體"/>
        </w:rPr>
        <w:t>但兩年後，他毅然離職，再到美國繼續攻讀博士學位。回台灣後，他應聘在世新大學擔任口語傳播學系創系主任；四年後，他又毅然辭去大學系主任教職，專心投入全職的寫作和演講。</w:t>
      </w:r>
      <w:r w:rsidRPr="00E131FE">
        <w:rPr>
          <w:rFonts w:ascii="標楷體" w:eastAsia="標楷體" w:hAnsi="標楷體" w:cs="Arial"/>
        </w:rPr>
        <w:t xml:space="preserve"> </w:t>
      </w:r>
    </w:p>
    <w:p w:rsidR="003C3D57" w:rsidRPr="00E131FE" w:rsidRDefault="003C3D57" w:rsidP="003C3D57">
      <w:pPr>
        <w:spacing w:after="54" w:line="480" w:lineRule="auto"/>
        <w:ind w:left="-5" w:right="0"/>
        <w:rPr>
          <w:rFonts w:ascii="標楷體" w:eastAsia="標楷體" w:hAnsi="標楷體"/>
        </w:rPr>
      </w:pPr>
      <w:r w:rsidRPr="00E131FE">
        <w:rPr>
          <w:rFonts w:ascii="標楷體" w:eastAsia="標楷體" w:hAnsi="標楷體" w:cs="Times New Roman"/>
        </w:rPr>
        <w:t xml:space="preserve">    </w:t>
      </w:r>
      <w:r w:rsidRPr="00E131FE">
        <w:rPr>
          <w:rFonts w:ascii="標楷體" w:eastAsia="標楷體" w:hAnsi="標楷體" w:cs="Times New Roman" w:hint="eastAsia"/>
        </w:rPr>
        <w:t xml:space="preserve"> </w:t>
      </w:r>
      <w:r w:rsidRPr="00E131FE">
        <w:rPr>
          <w:rFonts w:ascii="標楷體" w:eastAsia="標楷體" w:hAnsi="標楷體"/>
        </w:rPr>
        <w:t xml:space="preserve">戴晨志至今出版了 </w:t>
      </w:r>
      <w:r w:rsidRPr="00E131FE">
        <w:rPr>
          <w:rFonts w:ascii="標楷體" w:eastAsia="標楷體" w:hAnsi="標楷體" w:cs="Arial"/>
        </w:rPr>
        <w:t xml:space="preserve">50 </w:t>
      </w:r>
      <w:r w:rsidRPr="00E131FE">
        <w:rPr>
          <w:rFonts w:ascii="標楷體" w:eastAsia="標楷體" w:hAnsi="標楷體"/>
        </w:rPr>
        <w:t xml:space="preserve">本膾炙人口的心靈勵志佳作，在台灣銷量突破 </w:t>
      </w:r>
      <w:r w:rsidRPr="00E131FE">
        <w:rPr>
          <w:rFonts w:ascii="標楷體" w:eastAsia="標楷體" w:hAnsi="標楷體" w:cs="Arial"/>
        </w:rPr>
        <w:t xml:space="preserve">450 </w:t>
      </w:r>
      <w:r w:rsidRPr="00E131FE">
        <w:rPr>
          <w:rFonts w:ascii="標楷體" w:eastAsia="標楷體" w:hAnsi="標楷體"/>
        </w:rPr>
        <w:t>萬冊。</w:t>
      </w:r>
      <w:r w:rsidRPr="00E131FE">
        <w:rPr>
          <w:rFonts w:ascii="標楷體" w:eastAsia="標楷體" w:hAnsi="標楷體" w:cs="Arial"/>
        </w:rPr>
        <w:t xml:space="preserve"> </w:t>
      </w:r>
    </w:p>
    <w:p w:rsidR="003C3D57" w:rsidRPr="00E131FE" w:rsidRDefault="003C3D57" w:rsidP="003C3D57">
      <w:pPr>
        <w:spacing w:line="480" w:lineRule="auto"/>
        <w:ind w:left="-5" w:right="0"/>
        <w:rPr>
          <w:rFonts w:ascii="標楷體" w:eastAsia="標楷體" w:hAnsi="標楷體"/>
        </w:rPr>
      </w:pPr>
      <w:r w:rsidRPr="00E131FE">
        <w:rPr>
          <w:rFonts w:ascii="標楷體" w:eastAsia="標楷體" w:hAnsi="標楷體"/>
        </w:rPr>
        <w:t>他的作品以小故事為主，輕鬆幽默、深具啟示性；他的演講詼諧風趣、激勵人心，頗受美譽與肯定。</w:t>
      </w:r>
      <w:r w:rsidRPr="00E131FE">
        <w:rPr>
          <w:rFonts w:ascii="標楷體" w:eastAsia="標楷體" w:hAnsi="標楷體" w:cs="Times New Roman"/>
        </w:rPr>
        <w:t xml:space="preserve"> </w:t>
      </w:r>
    </w:p>
    <w:p w:rsidR="003C3D57" w:rsidRPr="00E131FE" w:rsidRDefault="003C3D57" w:rsidP="003C3D57">
      <w:pPr>
        <w:spacing w:line="480" w:lineRule="auto"/>
        <w:ind w:left="-15" w:right="0" w:firstLine="480"/>
        <w:rPr>
          <w:rFonts w:ascii="標楷體" w:eastAsia="標楷體" w:hAnsi="標楷體"/>
        </w:rPr>
      </w:pPr>
      <w:r w:rsidRPr="00E131FE">
        <w:rPr>
          <w:rFonts w:ascii="標楷體" w:eastAsia="標楷體" w:hAnsi="標楷體"/>
        </w:rPr>
        <w:t>多年來，戴博士除了在台灣之外，也受邀到北京、上海、西安、麗江、長春、廣東、四川、內蒙古、山西、馬來西亞、新加坡、印尼、汶萊、香港等地，為政府單位、企業與學校進行演講，受到無數聽眾與讀者的熱烈歡迎。戴老師的演講超過三千多場次，場場精彩、生動，也被譽為「心靈導師」、「激勵大師」、「亞洲卡內基」，是各大企業爭相邀請的演講名師。</w:t>
      </w:r>
      <w:r w:rsidRPr="00E131FE">
        <w:rPr>
          <w:rFonts w:ascii="標楷體" w:eastAsia="標楷體" w:hAnsi="標楷體" w:cs="Arial"/>
        </w:rPr>
        <w:t xml:space="preserve"> </w:t>
      </w:r>
    </w:p>
    <w:p w:rsidR="003C3D57" w:rsidRPr="00E131FE" w:rsidRDefault="003C3D57" w:rsidP="003C3D57">
      <w:pPr>
        <w:spacing w:after="60" w:line="259" w:lineRule="auto"/>
        <w:ind w:left="0" w:right="0" w:firstLine="0"/>
        <w:rPr>
          <w:rFonts w:ascii="標楷體" w:eastAsia="標楷體" w:hAnsi="標楷體"/>
        </w:rPr>
      </w:pPr>
    </w:p>
    <w:p w:rsidR="003C3D57" w:rsidRPr="00E131FE" w:rsidRDefault="003C3D57" w:rsidP="003C3D57">
      <w:pPr>
        <w:spacing w:after="60" w:line="259" w:lineRule="auto"/>
        <w:ind w:left="0" w:right="0" w:firstLine="0"/>
        <w:rPr>
          <w:rFonts w:ascii="標楷體" w:eastAsia="標楷體" w:hAnsi="標楷體"/>
        </w:rPr>
      </w:pPr>
      <w:r w:rsidRPr="00E131FE">
        <w:rPr>
          <w:rFonts w:ascii="標楷體" w:eastAsia="標楷體" w:hAnsi="標楷體" w:cs="Times New Roman"/>
        </w:rPr>
        <w:t xml:space="preserve"> </w:t>
      </w:r>
    </w:p>
    <w:p w:rsidR="003C3D57" w:rsidRPr="00E131FE" w:rsidRDefault="003C3D57" w:rsidP="003C3D57">
      <w:pPr>
        <w:spacing w:after="60" w:line="259" w:lineRule="auto"/>
        <w:ind w:left="0" w:right="0" w:firstLine="0"/>
        <w:rPr>
          <w:rFonts w:ascii="標楷體" w:eastAsia="標楷體" w:hAnsi="標楷體"/>
        </w:rPr>
      </w:pPr>
      <w:r w:rsidRPr="00E131FE">
        <w:rPr>
          <w:rFonts w:ascii="標楷體" w:eastAsia="標楷體" w:hAnsi="標楷體" w:cs="Times New Roman"/>
        </w:rPr>
        <w:t xml:space="preserve"> </w:t>
      </w:r>
    </w:p>
    <w:p w:rsidR="003C3D57" w:rsidRPr="0014381A" w:rsidRDefault="003C3D57" w:rsidP="003C3D57">
      <w:pPr>
        <w:spacing w:after="60" w:line="259" w:lineRule="auto"/>
        <w:ind w:left="0" w:right="0" w:firstLine="0"/>
        <w:rPr>
          <w:rFonts w:ascii="標楷體" w:eastAsia="標楷體" w:hAnsi="標楷體"/>
        </w:rPr>
      </w:pPr>
      <w:r w:rsidRPr="00E131FE">
        <w:rPr>
          <w:rFonts w:ascii="標楷體" w:eastAsia="標楷體" w:hAnsi="標楷體" w:cs="Times New Roman"/>
        </w:rPr>
        <w:t xml:space="preserve"> </w:t>
      </w:r>
    </w:p>
    <w:p w:rsidR="002D1E69" w:rsidRPr="002D1E69" w:rsidRDefault="002D1E69" w:rsidP="002D1E69">
      <w:pPr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作家戴晨志教授</w:t>
      </w:r>
      <w:r w:rsidRPr="00573311">
        <w:rPr>
          <w:rFonts w:ascii="標楷體" w:eastAsia="標楷體" w:hAnsi="標楷體" w:hint="eastAsia"/>
          <w:sz w:val="48"/>
          <w:szCs w:val="48"/>
        </w:rPr>
        <w:t>講座</w:t>
      </w:r>
    </w:p>
    <w:p w:rsidR="002D1E69" w:rsidRPr="000B38E6" w:rsidRDefault="002D1E69" w:rsidP="002D1E69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 w:rsidRPr="000B38E6">
        <w:rPr>
          <w:rFonts w:ascii="標楷體" w:eastAsia="標楷體" w:hAnsi="標楷體" w:hint="eastAsia"/>
          <w:sz w:val="28"/>
          <w:szCs w:val="28"/>
        </w:rPr>
        <w:t>一、時間：</w:t>
      </w:r>
      <w:r>
        <w:rPr>
          <w:rFonts w:ascii="標楷體" w:eastAsia="標楷體" w:hAnsi="標楷體" w:hint="eastAsia"/>
          <w:sz w:val="28"/>
          <w:szCs w:val="28"/>
        </w:rPr>
        <w:t>104</w:t>
      </w:r>
      <w:r w:rsidRPr="000B38E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0B38E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14日13</w:t>
      </w:r>
      <w:r w:rsidRPr="000B38E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30~16</w:t>
      </w:r>
      <w:r w:rsidRPr="000B38E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00</w:t>
      </w:r>
      <w:r w:rsidRPr="000B38E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D1E69" w:rsidRDefault="002D1E69" w:rsidP="002D1E69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 w:rsidRPr="000B38E6">
        <w:rPr>
          <w:rFonts w:ascii="標楷體" w:eastAsia="標楷體" w:hAnsi="標楷體" w:hint="eastAsia"/>
          <w:sz w:val="28"/>
          <w:szCs w:val="28"/>
        </w:rPr>
        <w:t>二、地點：</w:t>
      </w:r>
      <w:r>
        <w:rPr>
          <w:rFonts w:ascii="標楷體" w:eastAsia="標楷體" w:hAnsi="標楷體" w:hint="eastAsia"/>
          <w:sz w:val="28"/>
          <w:szCs w:val="28"/>
        </w:rPr>
        <w:t>新東國中三樓視聽教室</w:t>
      </w:r>
    </w:p>
    <w:p w:rsidR="002D1E69" w:rsidRDefault="002D1E69" w:rsidP="002D1E69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0709E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主講人：戴晨志教授</w:t>
      </w:r>
    </w:p>
    <w:p w:rsidR="003C3D57" w:rsidRDefault="002D1E69" w:rsidP="002D1E69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2D1E69">
        <w:rPr>
          <w:rFonts w:ascii="標楷體" w:eastAsia="標楷體" w:hAnsi="標楷體" w:hint="eastAsia"/>
          <w:sz w:val="28"/>
          <w:szCs w:val="28"/>
        </w:rPr>
        <w:t>四、講題：</w:t>
      </w:r>
      <w:r w:rsidR="003C3D57" w:rsidRPr="002D1E69">
        <w:rPr>
          <w:rFonts w:ascii="標楷體" w:eastAsia="標楷體" w:hAnsi="標楷體" w:hint="eastAsia"/>
          <w:sz w:val="28"/>
          <w:szCs w:val="28"/>
        </w:rPr>
        <w:t>愛的溝通與激勵～兼談老師的口才魅力與表達</w:t>
      </w:r>
    </w:p>
    <w:p w:rsidR="002D1E69" w:rsidRPr="002D1E69" w:rsidRDefault="002D1E69" w:rsidP="002D1E69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五、講綱：</w:t>
      </w:r>
      <w:bookmarkStart w:id="0" w:name="_GoBack"/>
      <w:bookmarkEnd w:id="0"/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培養孩子的自信心與大能力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要對話，不要訓話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孩子是人才，都有好將來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用善心美意，來善待孩子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脾氣來了，福氣就沒了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成為一個“幫別人加水的人＂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－“給＂的藝術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今天“笑＂了沒有？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令人愉悅的人格特質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多灑香水、少吐苦水、少潑冷水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鼓勵孩子，勇氣秀出最棒的自己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力量來自渴望、成功來自堅持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老師如何收集資料與自我訓練？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老師如何展現口才魅力與表達？</w:t>
      </w:r>
    </w:p>
    <w:p w:rsidR="003C3D57" w:rsidRPr="00E131FE" w:rsidRDefault="003C3D57" w:rsidP="003C3D57">
      <w:pPr>
        <w:spacing w:after="60" w:line="259" w:lineRule="auto"/>
        <w:ind w:left="0" w:right="0" w:firstLine="0"/>
        <w:rPr>
          <w:rFonts w:ascii="標楷體" w:eastAsia="標楷體" w:hAnsi="標楷體"/>
        </w:rPr>
      </w:pPr>
    </w:p>
    <w:p w:rsidR="009E4185" w:rsidRPr="003C3D57" w:rsidRDefault="00BD234E"/>
    <w:sectPr w:rsidR="009E4185" w:rsidRPr="003C3D57">
      <w:pgSz w:w="11908" w:h="16836"/>
      <w:pgMar w:top="774" w:right="929" w:bottom="69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E69" w:rsidRDefault="002D1E69" w:rsidP="002D1E69">
      <w:pPr>
        <w:spacing w:after="0" w:line="240" w:lineRule="auto"/>
      </w:pPr>
      <w:r>
        <w:separator/>
      </w:r>
    </w:p>
  </w:endnote>
  <w:endnote w:type="continuationSeparator" w:id="0">
    <w:p w:rsidR="002D1E69" w:rsidRDefault="002D1E69" w:rsidP="002D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E69" w:rsidRDefault="002D1E69" w:rsidP="002D1E69">
      <w:pPr>
        <w:spacing w:after="0" w:line="240" w:lineRule="auto"/>
      </w:pPr>
      <w:r>
        <w:separator/>
      </w:r>
    </w:p>
  </w:footnote>
  <w:footnote w:type="continuationSeparator" w:id="0">
    <w:p w:rsidR="002D1E69" w:rsidRDefault="002D1E69" w:rsidP="002D1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57"/>
    <w:rsid w:val="00066F33"/>
    <w:rsid w:val="0014381A"/>
    <w:rsid w:val="002D1E69"/>
    <w:rsid w:val="003C3D57"/>
    <w:rsid w:val="00767D35"/>
    <w:rsid w:val="00A552C0"/>
    <w:rsid w:val="00AB6FD1"/>
    <w:rsid w:val="00BD234E"/>
    <w:rsid w:val="00DA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74BB1D-09BF-405B-99AD-67383C86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D57"/>
    <w:pPr>
      <w:spacing w:after="4" w:line="311" w:lineRule="auto"/>
      <w:ind w:left="10" w:right="342" w:hanging="10"/>
    </w:pPr>
    <w:rPr>
      <w:rFonts w:ascii="微軟正黑體" w:eastAsia="微軟正黑體" w:hAnsi="微軟正黑體" w:cs="微軟正黑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1E69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1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1E69"/>
    <w:rPr>
      <w:rFonts w:ascii="微軟正黑體" w:eastAsia="微軟正黑體" w:hAnsi="微軟正黑體" w:cs="微軟正黑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htaes</dc:creator>
  <cp:keywords/>
  <dc:description/>
  <cp:lastModifiedBy>htaes</cp:lastModifiedBy>
  <cp:revision>5</cp:revision>
  <dcterms:created xsi:type="dcterms:W3CDTF">2015-10-06T01:28:00Z</dcterms:created>
  <dcterms:modified xsi:type="dcterms:W3CDTF">2015-10-06T04:59:00Z</dcterms:modified>
</cp:coreProperties>
</file>