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B42" w:rsidRDefault="00B70CDC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  <w:lang w:eastAsia="zh-TW"/>
        </w:rPr>
        <w:t>臺南市</w:t>
      </w:r>
      <w:r>
        <w:rPr>
          <w:rFonts w:ascii="標楷體" w:eastAsia="標楷體" w:hAnsi="標楷體"/>
          <w:b/>
          <w:sz w:val="32"/>
          <w:szCs w:val="32"/>
          <w:lang w:eastAsia="zh-TW"/>
        </w:rPr>
        <w:t>113</w:t>
      </w:r>
      <w:r>
        <w:rPr>
          <w:rFonts w:ascii="標楷體" w:eastAsia="標楷體" w:hAnsi="標楷體"/>
          <w:b/>
          <w:sz w:val="32"/>
          <w:szCs w:val="32"/>
          <w:lang w:eastAsia="zh-TW"/>
        </w:rPr>
        <w:t>年中小學空手道錦標賽競賽規程</w:t>
      </w:r>
    </w:p>
    <w:p w:rsidR="00602B42" w:rsidRDefault="00B70CDC">
      <w:pPr>
        <w:tabs>
          <w:tab w:val="left" w:pos="1440"/>
        </w:tabs>
        <w:snapToGrid w:val="0"/>
        <w:spacing w:line="480" w:lineRule="atLeast"/>
        <w:ind w:left="2132" w:right="73" w:hanging="2024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一、宗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ab/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旨：為推廣國內空手道運動，增進本市各級學校運動風氣與品德素養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，提昇</w:t>
      </w:r>
    </w:p>
    <w:p w:rsidR="00602B42" w:rsidRDefault="00B70CDC">
      <w:pPr>
        <w:tabs>
          <w:tab w:val="left" w:pos="1440"/>
        </w:tabs>
        <w:snapToGrid w:val="0"/>
        <w:spacing w:line="480" w:lineRule="atLeast"/>
        <w:ind w:left="2132" w:right="73" w:hanging="2024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各級學校空手道運動文化、技術水平，培養空手道運動選手。</w:t>
      </w:r>
    </w:p>
    <w:p w:rsidR="00602B42" w:rsidRDefault="00B70CDC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二、依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 w:cs="新細明體"/>
          <w:spacing w:val="6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據：臺南市政府體育局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7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日南市體競字第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1130889357A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號函辦理。</w:t>
      </w:r>
    </w:p>
    <w:p w:rsidR="00602B42" w:rsidRDefault="00B70CDC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三、指導單位：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臺南市政府</w:t>
      </w:r>
    </w:p>
    <w:p w:rsidR="00602B42" w:rsidRDefault="00B70CDC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四、主辦單位：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臺南市政府體育局</w:t>
      </w:r>
    </w:p>
    <w:p w:rsidR="00602B42" w:rsidRDefault="00B70CDC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五、承辦單位：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臺南市立文賢國中</w:t>
      </w:r>
    </w:p>
    <w:p w:rsidR="00602B42" w:rsidRDefault="00B70CDC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六、協辦單位：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臺南市立文賢國中家長會、中華民國空手道協會</w:t>
      </w:r>
    </w:p>
    <w:p w:rsidR="00602B42" w:rsidRDefault="00B70CDC">
      <w:pPr>
        <w:snapToGrid w:val="0"/>
        <w:spacing w:line="480" w:lineRule="atLeast"/>
        <w:ind w:left="108" w:right="-62" w:firstLine="180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臺南市體育總會、臺南市體育總會空手道委員會</w:t>
      </w:r>
    </w:p>
    <w:p w:rsidR="00602B42" w:rsidRDefault="00B70CDC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七、比賽日期：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9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星期六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至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9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星期日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:rsidR="00602B42" w:rsidRDefault="00B70CDC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八、比賽地點：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臺南市立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文賢國中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學生活動中心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 xml:space="preserve">3F)   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地址：北區文賢一路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2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號</w:t>
      </w:r>
    </w:p>
    <w:p w:rsidR="00602B42" w:rsidRDefault="00B70CDC">
      <w:pPr>
        <w:snapToGrid w:val="0"/>
        <w:spacing w:line="480" w:lineRule="atLeast"/>
        <w:ind w:left="108" w:right="-62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九、參賽資格：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設籍本市公私立國小及公私立國、高中職學校在籍學生。</w:t>
      </w:r>
    </w:p>
    <w:p w:rsidR="00602B42" w:rsidRDefault="00B70CDC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十、分組項目：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                                                                                               </w:t>
      </w:r>
    </w:p>
    <w:p w:rsidR="00602B42" w:rsidRDefault="00B70CDC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【公開組】三級以上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過磅須出示段、級位證書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 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【甲組】初段以上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:rsidR="00602B42" w:rsidRDefault="00B70CDC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【乙組】一級至三級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【丙組】四級以下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【丁組】七級以下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:rsidR="00602B42" w:rsidRDefault="00B70CDC">
      <w:pPr>
        <w:snapToGrid w:val="0"/>
        <w:spacing w:line="480" w:lineRule="atLeast"/>
        <w:ind w:left="108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※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選手可報名形與對打各一項，唯形與對打須同一組別，違者取消本次參賽資格</w:t>
      </w:r>
    </w:p>
    <w:p w:rsidR="00602B42" w:rsidRDefault="00B70CDC">
      <w:pPr>
        <w:snapToGrid w:val="0"/>
        <w:spacing w:line="480" w:lineRule="atLeast"/>
        <w:ind w:left="851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【一】形個人錦標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如：組別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項號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表</w:t>
      </w:r>
    </w:p>
    <w:p w:rsidR="00602B42" w:rsidRDefault="00B70CDC">
      <w:pPr>
        <w:snapToGrid w:val="0"/>
        <w:spacing w:line="480" w:lineRule="atLeast"/>
        <w:ind w:left="851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【二】對打個人錦標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如：組別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項號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表</w:t>
      </w:r>
    </w:p>
    <w:p w:rsidR="00602B42" w:rsidRDefault="00B70CDC">
      <w:pPr>
        <w:snapToGrid w:val="0"/>
        <w:spacing w:before="100" w:after="100" w:line="240" w:lineRule="exact"/>
        <w:ind w:left="108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●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國小中、高年級對打規則：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※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國小組選手須戴頭盔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※</w:t>
      </w:r>
    </w:p>
    <w:p w:rsidR="00602B42" w:rsidRDefault="00B70CDC">
      <w:pPr>
        <w:widowControl w:val="0"/>
        <w:autoSpaceDE w:val="0"/>
        <w:snapToGrid w:val="0"/>
        <w:spacing w:before="100" w:after="100" w:line="240" w:lineRule="exact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1.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所有技術不得接觸上段，不論多輕微，違規者將被處罰，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除非違反〝無防備〞規則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。</w:t>
      </w:r>
    </w:p>
    <w:p w:rsidR="00602B42" w:rsidRDefault="00B70CDC">
      <w:pPr>
        <w:widowControl w:val="0"/>
        <w:autoSpaceDE w:val="0"/>
        <w:snapToGrid w:val="0"/>
        <w:spacing w:before="100" w:after="100" w:line="240" w:lineRule="exact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2.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上段攻擊之控制技術，到達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10</w:t>
      </w:r>
      <w:r>
        <w:rPr>
          <w:rFonts w:ascii="標楷體" w:eastAsia="標楷體" w:hAnsi="標楷體"/>
          <w:color w:val="000000"/>
          <w:spacing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公分以內即可得分。</w:t>
      </w:r>
    </w:p>
    <w:p w:rsidR="00602B42" w:rsidRDefault="00B70CDC">
      <w:pPr>
        <w:widowControl w:val="0"/>
        <w:autoSpaceDE w:val="0"/>
        <w:snapToGrid w:val="0"/>
        <w:spacing w:before="100" w:after="100" w:line="240" w:lineRule="exact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3.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中段攻擊技術僅允許表面接觸，違規者將被處罰。</w:t>
      </w:r>
    </w:p>
    <w:p w:rsidR="00602B42" w:rsidRDefault="00B70CDC">
      <w:pPr>
        <w:widowControl w:val="0"/>
        <w:autoSpaceDE w:val="0"/>
        <w:snapToGrid w:val="0"/>
        <w:spacing w:before="100" w:after="100" w:line="240" w:lineRule="exact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4.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比賽場地可調整為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6M*6M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，比賽時間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分鐘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30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秒，比數領先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6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分比賽即提前結束。</w:t>
      </w:r>
    </w:p>
    <w:p w:rsidR="00602B42" w:rsidRDefault="00B70CDC">
      <w:pPr>
        <w:widowControl w:val="0"/>
        <w:autoSpaceDE w:val="0"/>
        <w:snapToGrid w:val="0"/>
        <w:spacing w:before="100" w:after="100" w:line="240" w:lineRule="exact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5.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回合比賽時間結束，如果平手將執行〝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SENSHU</w:t>
      </w:r>
      <w:r>
        <w:rPr>
          <w:rFonts w:ascii="標楷體" w:eastAsia="標楷體" w:hAnsi="標楷體"/>
          <w:color w:val="000000"/>
          <w:spacing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先取〞規則，否則將以判定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(HANTEI)</w:t>
      </w:r>
    </w:p>
    <w:p w:rsidR="00602B42" w:rsidRDefault="00B70CDC">
      <w:pPr>
        <w:widowControl w:val="0"/>
        <w:autoSpaceDE w:val="0"/>
        <w:snapToGrid w:val="0"/>
        <w:spacing w:before="100" w:after="100" w:line="240" w:lineRule="exact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決定獲勝者。</w:t>
      </w:r>
    </w:p>
    <w:p w:rsidR="00602B42" w:rsidRDefault="00B70CDC">
      <w:pPr>
        <w:widowControl w:val="0"/>
        <w:autoSpaceDE w:val="0"/>
        <w:snapToGrid w:val="0"/>
        <w:spacing w:before="100" w:after="100" w:line="240" w:lineRule="exact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6.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國小女子組選手必需穿戴身體護具，是否穿戴女性護胸由選手自行決定。</w:t>
      </w:r>
    </w:p>
    <w:p w:rsidR="00602B42" w:rsidRDefault="00B70CDC">
      <w:pPr>
        <w:tabs>
          <w:tab w:val="left" w:pos="5529"/>
        </w:tabs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●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約束對打規則：</w:t>
      </w:r>
    </w:p>
    <w:p w:rsidR="00602B42" w:rsidRDefault="00B70CD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1</w:t>
      </w:r>
      <w:r>
        <w:rPr>
          <w:rFonts w:ascii="標楷體" w:eastAsia="標楷體" w:hAnsi="標楷體" w:cs="新細明體"/>
          <w:spacing w:val="1"/>
          <w:sz w:val="24"/>
          <w:szCs w:val="24"/>
          <w:lang w:eastAsia="zh-TW"/>
        </w:rPr>
        <w:t>.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自由一招：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※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選手必須戴拳套，一律運用後手、後腳前進攻擊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※</w:t>
      </w:r>
    </w:p>
    <w:p w:rsidR="00602B42" w:rsidRDefault="00B70CDC">
      <w:pPr>
        <w:snapToGrid w:val="0"/>
        <w:spacing w:line="480" w:lineRule="atLeast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(1)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自由一招所有技術不得觸擊，第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次違反者判處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/>
          <w:sz w:val="24"/>
          <w:szCs w:val="24"/>
          <w:lang w:eastAsia="zh-TW"/>
        </w:rPr>
        <w:t>CHUI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注意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，第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</w:t>
      </w:r>
    </w:p>
    <w:p w:rsidR="00602B42" w:rsidRDefault="00B70CDC">
      <w:pPr>
        <w:snapToGrid w:val="0"/>
        <w:spacing w:line="480" w:lineRule="atLeast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  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者判處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HANSOKU</w:t>
      </w:r>
      <w:r>
        <w:rPr>
          <w:rFonts w:ascii="標楷體" w:eastAsia="標楷體" w:hAnsi="標楷體"/>
          <w:color w:val="000000"/>
          <w:spacing w:val="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犯規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；嚴重觸擊者直接判處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HANSOKU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犯規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。</w:t>
      </w:r>
    </w:p>
    <w:p w:rsidR="00602B42" w:rsidRDefault="00B70CDC">
      <w:pPr>
        <w:widowControl w:val="0"/>
        <w:autoSpaceDE w:val="0"/>
        <w:spacing w:before="193" w:line="281" w:lineRule="exact"/>
        <w:jc w:val="both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(2)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自由一招不得做連續技術，第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次違反者判處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/>
          <w:sz w:val="24"/>
          <w:szCs w:val="24"/>
          <w:lang w:eastAsia="zh-TW"/>
        </w:rPr>
        <w:t>CHUI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注意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，第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次違反者</w:t>
      </w:r>
    </w:p>
    <w:p w:rsidR="00602B42" w:rsidRDefault="00B70CDC">
      <w:pPr>
        <w:widowControl w:val="0"/>
        <w:autoSpaceDE w:val="0"/>
        <w:spacing w:before="193" w:line="281" w:lineRule="exact"/>
        <w:jc w:val="both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  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HANSOKU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犯規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。</w:t>
      </w:r>
    </w:p>
    <w:p w:rsidR="00602B42" w:rsidRDefault="00B70CDC">
      <w:pPr>
        <w:widowControl w:val="0"/>
        <w:autoSpaceDE w:val="0"/>
        <w:spacing w:before="193" w:line="281" w:lineRule="exac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(3)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觸擊犯規與連續技術犯規合併累計。</w:t>
      </w:r>
    </w:p>
    <w:p w:rsidR="00602B42" w:rsidRDefault="00B70CDC">
      <w:pPr>
        <w:widowControl w:val="0"/>
        <w:tabs>
          <w:tab w:val="left" w:pos="993"/>
        </w:tabs>
        <w:autoSpaceDE w:val="0"/>
        <w:spacing w:before="193" w:line="281" w:lineRule="exact"/>
        <w:jc w:val="both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2.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基本一招：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※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以攻、防者的動作之標準及穩定，判定勝負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※</w:t>
      </w:r>
    </w:p>
    <w:p w:rsidR="00602B42" w:rsidRDefault="00B70CDC">
      <w:pPr>
        <w:snapToGrid w:val="0"/>
        <w:spacing w:line="480" w:lineRule="atLeas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lastRenderedPageBreak/>
        <w:t xml:space="preserve">          (1)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攻擊者完成攻擊動作後，原地保持戰鬥體勢，待對手完成反擊動作。</w:t>
      </w:r>
    </w:p>
    <w:p w:rsidR="00602B42" w:rsidRDefault="00B70CD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(2)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攻擊者或防守者反擊皆不得接觸對方，第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次違反者判處</w:t>
      </w:r>
      <w:r>
        <w:rPr>
          <w:rFonts w:ascii="標楷體" w:eastAsia="標楷體" w:hAnsi="標楷體"/>
          <w:sz w:val="24"/>
          <w:szCs w:val="24"/>
          <w:lang w:eastAsia="zh-TW"/>
        </w:rPr>
        <w:t>CHUI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注意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，第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</w:t>
      </w:r>
    </w:p>
    <w:p w:rsidR="00602B42" w:rsidRDefault="00B70CD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  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違反者判處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HANSOKU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犯規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；嚴重觸擊者直接判處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HANSOKU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犯規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。</w:t>
      </w:r>
    </w:p>
    <w:p w:rsidR="00602B42" w:rsidRDefault="00B70CDC">
      <w:pPr>
        <w:snapToGrid w:val="0"/>
        <w:spacing w:line="480" w:lineRule="atLeas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(3)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如因一方精神不濟或技術失敗除外。</w:t>
      </w:r>
    </w:p>
    <w:p w:rsidR="00602B42" w:rsidRDefault="00B70CDC">
      <w:pPr>
        <w:snapToGrid w:val="0"/>
        <w:spacing w:line="480" w:lineRule="atLeast"/>
        <w:ind w:left="108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十一、報名辦法：</w:t>
      </w:r>
    </w:p>
    <w:p w:rsidR="00602B42" w:rsidRDefault="00B70CD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日期：即日起至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9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9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星期一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下午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時截止。</w:t>
      </w:r>
    </w:p>
    <w:p w:rsidR="00602B42" w:rsidRDefault="00B70CD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地點：臺南市北區文賢一路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號</w:t>
      </w:r>
    </w:p>
    <w:p w:rsidR="00602B42" w:rsidRDefault="00B70CD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人數：參賽人數不限制。</w:t>
      </w:r>
    </w:p>
    <w:p w:rsidR="00602B42" w:rsidRDefault="00B70CD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程序：一律以電郵報名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Excel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檔郵寄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，確認報名資料無誤後列印報名表，</w:t>
      </w:r>
    </w:p>
    <w:p w:rsidR="00602B42" w:rsidRDefault="00B70CDC">
      <w:pPr>
        <w:snapToGrid w:val="0"/>
        <w:spacing w:line="480" w:lineRule="atLeast"/>
        <w:ind w:firstLine="156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送各學校單位用印及單位主管核章，紙本寄到臺南市北區文賢路一段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號，</w:t>
      </w:r>
    </w:p>
    <w:p w:rsidR="00602B42" w:rsidRDefault="00B70CDC">
      <w:pPr>
        <w:snapToGrid w:val="0"/>
        <w:spacing w:line="480" w:lineRule="atLeast"/>
        <w:ind w:firstLine="156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臺南市文賢國中體育組收，請註明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校際比賽報名表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:rsidR="00602B42" w:rsidRDefault="00B70CDC">
      <w:pPr>
        <w:tabs>
          <w:tab w:val="left" w:pos="426"/>
        </w:tabs>
        <w:snapToGrid w:val="0"/>
        <w:spacing w:line="480" w:lineRule="atLeast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五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報名信箱：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wunsian108@gmail.com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 xml:space="preserve"> </w:t>
      </w:r>
    </w:p>
    <w:p w:rsidR="00602B42" w:rsidRDefault="00B70CD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 xml:space="preserve">                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連絡人：蔡淑賢組長，電話：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06-2587571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分機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130</w:t>
      </w:r>
    </w:p>
    <w:p w:rsidR="00602B42" w:rsidRDefault="00B70CDC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十二、比賽辦法：</w:t>
      </w:r>
    </w:p>
    <w:p w:rsidR="00602B42" w:rsidRDefault="00B70CDC">
      <w:pPr>
        <w:snapToGrid w:val="0"/>
        <w:spacing w:line="480" w:lineRule="atLeast"/>
        <w:ind w:left="108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規則</w:t>
      </w: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>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依中華民國空手道協會最新競賽規則參考實施，若有未盡事宜，由裁判長解釋之。</w:t>
      </w:r>
    </w:p>
    <w:p w:rsidR="00602B42" w:rsidRDefault="00B70CD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制度</w:t>
      </w: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>：</w:t>
      </w:r>
    </w:p>
    <w:p w:rsidR="00602B42" w:rsidRDefault="00B70CD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 xml:space="preserve">             1.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個人形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一律採用舉旗賽制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</w:p>
    <w:p w:rsidR="00602B42" w:rsidRDefault="00B70CD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2.</w:t>
      </w: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>對打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採單淘汰賽制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國、高中組比賽時間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分鐘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；</w:t>
      </w:r>
    </w:p>
    <w:p w:rsidR="00602B42" w:rsidRDefault="00B70CD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3.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凡未滿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人，由承辦單位併組比賽或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消比賽。</w:t>
      </w:r>
    </w:p>
    <w:p w:rsidR="00602B42" w:rsidRDefault="00B70CD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獎勵</w:t>
      </w: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>：</w:t>
      </w:r>
    </w:p>
    <w:p w:rsidR="00602B42" w:rsidRDefault="00B70CD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1. 8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以上取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4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以上取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</w:t>
      </w:r>
    </w:p>
    <w:p w:rsidR="00602B42" w:rsidRDefault="00B70CD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第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名頒發獎盃、獎牌、獎狀，第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名頒發獎牌、獎狀；</w:t>
      </w:r>
    </w:p>
    <w:p w:rsidR="00602B42" w:rsidRDefault="00B70CD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4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名頒發獎牌、獎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狀。</w:t>
      </w:r>
    </w:p>
    <w:p w:rsidR="00602B42" w:rsidRDefault="00B70CD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2.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優勝隊伍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之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職員及辦理活動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之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功人員，依照「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臺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南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市立高級中等以下學校教職員</w:t>
      </w:r>
    </w:p>
    <w:p w:rsidR="00602B42" w:rsidRDefault="00B70CD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獎懲案件作業規定」辦理敘獎。</w:t>
      </w:r>
    </w:p>
    <w:p w:rsidR="00602B42" w:rsidRDefault="00B70CDC">
      <w:pPr>
        <w:snapToGrid w:val="0"/>
        <w:spacing w:line="480" w:lineRule="atLeast"/>
        <w:ind w:left="2040" w:hanging="204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3.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懲戒：有下列情形之一者，交大會議處；嚴重者可取消下次校際比賽參賽資格。</w:t>
      </w:r>
    </w:p>
    <w:p w:rsidR="00602B42" w:rsidRDefault="00B70CDC">
      <w:pPr>
        <w:snapToGrid w:val="0"/>
        <w:spacing w:line="480" w:lineRule="atLeast"/>
        <w:ind w:left="2040" w:hanging="2040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(1</w:t>
      </w:r>
      <w:r>
        <w:rPr>
          <w:rFonts w:ascii="標楷體" w:eastAsia="標楷體" w:hAnsi="標楷體" w:cs="新細明體"/>
          <w:spacing w:val="1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為維護競賽秩序，嚴禁選手靜坐場內抗議。</w:t>
      </w:r>
    </w:p>
    <w:p w:rsidR="00602B42" w:rsidRDefault="00B70CDC">
      <w:pPr>
        <w:snapToGrid w:val="0"/>
        <w:spacing w:line="480" w:lineRule="atLeast"/>
        <w:ind w:left="2040" w:hanging="2040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(2</w:t>
      </w:r>
      <w:r>
        <w:rPr>
          <w:rFonts w:ascii="標楷體" w:eastAsia="標楷體" w:hAnsi="標楷體" w:cs="新細明體"/>
          <w:spacing w:val="1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比賽期間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若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違背運動精神之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行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為者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歐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打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、辱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罵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裁判、選手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:rsidR="00602B42" w:rsidRDefault="00B70CDC">
      <w:pPr>
        <w:snapToGrid w:val="0"/>
        <w:spacing w:line="480" w:lineRule="atLeast"/>
        <w:ind w:left="2040" w:hanging="2040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十三、抽籤會議：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9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14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星期六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下午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4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時整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假臺南市文賢國中空手道訓練室</w:t>
      </w:r>
    </w:p>
    <w:p w:rsidR="00602B42" w:rsidRDefault="00B70CD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舉行；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電腦抽籤，同單位不排抽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。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</w:p>
    <w:p w:rsidR="00602B42" w:rsidRDefault="00B70CD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十四、報到時間：競賽當日上午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8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時報到、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8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時至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8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30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分過磅、男子組正負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0.2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公斤，</w:t>
      </w:r>
    </w:p>
    <w:p w:rsidR="00602B42" w:rsidRDefault="00B70CD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女子組正負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0.5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公斤。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選手須持段、級位證書參加過磅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:rsidR="00602B42" w:rsidRDefault="00B70CD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lastRenderedPageBreak/>
        <w:t>十五、領隊裁判會議：競賽當日報到時間同時召開。地點：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文賢國中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-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活動中心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樓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舉行。</w:t>
      </w:r>
    </w:p>
    <w:p w:rsidR="00602B42" w:rsidRDefault="00B70CDC">
      <w:pPr>
        <w:snapToGrid w:val="0"/>
        <w:spacing w:line="480" w:lineRule="atLeast"/>
        <w:ind w:left="1920" w:hanging="19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十六、爭議事項：技術上異議一律不接受，選手資格申訴問題，應於比賽前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30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分鐘由領隊、</w:t>
      </w:r>
    </w:p>
    <w:p w:rsidR="00602B42" w:rsidRDefault="00B70CDC">
      <w:pPr>
        <w:snapToGrid w:val="0"/>
        <w:spacing w:line="480" w:lineRule="atLeast"/>
        <w:ind w:firstLine="1920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教練向副裁判長提出，以大會裁判長判定為終決。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</w:p>
    <w:p w:rsidR="00602B42" w:rsidRDefault="00B70CDC">
      <w:pPr>
        <w:tabs>
          <w:tab w:val="left" w:pos="426"/>
        </w:tabs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十七、附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cs="新細明體"/>
          <w:spacing w:val="7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則：</w:t>
      </w:r>
    </w:p>
    <w:p w:rsidR="00602B42" w:rsidRDefault="00B70CDC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參加比賽一切經費由各單位自理。</w:t>
      </w:r>
    </w:p>
    <w:p w:rsidR="00602B42" w:rsidRDefault="00B70CDC">
      <w:pPr>
        <w:snapToGrid w:val="0"/>
        <w:spacing w:line="480" w:lineRule="atLeast"/>
        <w:ind w:left="720" w:hanging="720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參加比賽選手的裝備須合乎競賽規則之規定，自由對打選手需佩戴之護具，參照全國</w:t>
      </w:r>
    </w:p>
    <w:p w:rsidR="00602B42" w:rsidRDefault="00B70CDC">
      <w:pPr>
        <w:snapToGrid w:val="0"/>
        <w:spacing w:line="480" w:lineRule="atLeast"/>
        <w:ind w:left="720" w:hanging="720"/>
        <w:jc w:val="both"/>
        <w:rPr>
          <w:lang w:eastAsia="zh-TW"/>
        </w:rPr>
      </w:pP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協會辦理全國性盃賽競賽規定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，如有其他規定，經大會裁判長宣佈後即許可。</w:t>
      </w:r>
    </w:p>
    <w:p w:rsidR="00602B42" w:rsidRDefault="00B70CDC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進入競賽場內須穿著運動服裝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外套或短袖上衣，長褲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、運動鞋；穿著短褲、拖鞋</w:t>
      </w:r>
    </w:p>
    <w:p w:rsidR="00602B42" w:rsidRDefault="00B70CDC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或赤腳者不得進入競賽場內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特殊情況或經大會同意者除外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:rsidR="00602B42" w:rsidRDefault="00B70CDC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競賽場內指導及當場比賽選手一名外，其他人員不得影響比賽進行或裁判、工作人員</w:t>
      </w:r>
    </w:p>
    <w:p w:rsidR="00602B42" w:rsidRDefault="00B70CDC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之執行，違者主審可裁定該選手不合情宜之犯規行為，第一次警告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嚴重可失格判定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:rsidR="00602B42" w:rsidRDefault="00B70CDC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，第二次失格判定。</w:t>
      </w:r>
    </w:p>
    <w:p w:rsidR="00602B42" w:rsidRDefault="00B70CDC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五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選手經唱名三次未到，以棄權論。</w:t>
      </w:r>
    </w:p>
    <w:p w:rsidR="00602B42" w:rsidRDefault="00B70CDC">
      <w:pPr>
        <w:tabs>
          <w:tab w:val="left" w:pos="284"/>
        </w:tabs>
        <w:snapToGrid w:val="0"/>
        <w:spacing w:line="480" w:lineRule="atLeast"/>
        <w:ind w:left="108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六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參賽選手須自行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辦理相關平安保險。</w:t>
      </w:r>
    </w:p>
    <w:p w:rsidR="00602B42" w:rsidRDefault="00B70CDC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七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所提交報名資料應確實、如偽造不實或資料不符者，取消參賽資格。</w:t>
      </w:r>
    </w:p>
    <w:p w:rsidR="00602B42" w:rsidRDefault="00B70CDC">
      <w:pPr>
        <w:snapToGrid w:val="0"/>
        <w:spacing w:line="480" w:lineRule="atLeast"/>
        <w:ind w:left="840" w:hanging="840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競賽後成績總表呈報市政府體育局及教育局公告。</w:t>
      </w:r>
    </w:p>
    <w:p w:rsidR="00602B42" w:rsidRDefault="00B70CDC">
      <w:pPr>
        <w:snapToGrid w:val="0"/>
        <w:spacing w:line="480" w:lineRule="atLeast"/>
        <w:ind w:left="8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九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國、高中甲組對打量級依據中華民國空手道協會依體重分量級實施，唯國小甲組對打</w:t>
      </w:r>
    </w:p>
    <w:p w:rsidR="00602B42" w:rsidRDefault="00B70CDC">
      <w:pPr>
        <w:snapToGrid w:val="0"/>
        <w:spacing w:line="480" w:lineRule="atLeast"/>
        <w:ind w:left="8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量級做部分調整。</w:t>
      </w:r>
    </w:p>
    <w:p w:rsidR="00602B42" w:rsidRDefault="00B70CDC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十八、本辦法呈報臺南市政府體育局核備後實施之，如有未盡事宜，得由大會裁判長及副裁判長組成技術委員會議，修正或補充之。</w:t>
      </w:r>
    </w:p>
    <w:p w:rsidR="00602B42" w:rsidRDefault="00602B42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602B42" w:rsidRDefault="00602B42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602B42" w:rsidRDefault="00602B42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602B42" w:rsidRDefault="00602B42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602B42" w:rsidRDefault="00602B42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602B42" w:rsidRDefault="00602B42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602B42" w:rsidRDefault="00B70CDC">
      <w:pPr>
        <w:snapToGrid w:val="0"/>
        <w:spacing w:line="480" w:lineRule="atLeast"/>
        <w:ind w:left="720" w:hanging="720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         ※</w:t>
      </w:r>
      <w:r>
        <w:rPr>
          <w:rFonts w:ascii="標楷體" w:eastAsia="標楷體" w:hAnsi="標楷體" w:cs="新細明體"/>
          <w:sz w:val="28"/>
          <w:szCs w:val="28"/>
          <w:lang w:eastAsia="zh-TW"/>
        </w:rPr>
        <w:t>平安形與剛柔流基本形對照表</w:t>
      </w:r>
      <w:r>
        <w:rPr>
          <w:rFonts w:ascii="標楷體" w:eastAsia="標楷體" w:hAnsi="標楷體" w:cs="新細明體"/>
          <w:sz w:val="28"/>
          <w:szCs w:val="28"/>
          <w:lang w:eastAsia="zh-TW"/>
        </w:rPr>
        <w:t>※</w:t>
      </w:r>
    </w:p>
    <w:p w:rsidR="00602B42" w:rsidRDefault="00602B42">
      <w:pPr>
        <w:snapToGrid w:val="0"/>
        <w:spacing w:line="480" w:lineRule="atLeast"/>
        <w:ind w:left="480" w:hanging="480"/>
        <w:jc w:val="both"/>
        <w:rPr>
          <w:rFonts w:ascii="標楷體" w:eastAsia="標楷體" w:hAnsi="標楷體" w:cs="新細明體"/>
          <w:sz w:val="16"/>
          <w:szCs w:val="16"/>
          <w:lang w:eastAsia="zh-TW"/>
        </w:rPr>
      </w:pPr>
    </w:p>
    <w:tbl>
      <w:tblPr>
        <w:tblW w:w="9694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5"/>
        <w:gridCol w:w="1615"/>
        <w:gridCol w:w="1616"/>
        <w:gridCol w:w="1616"/>
        <w:gridCol w:w="1616"/>
        <w:gridCol w:w="1616"/>
      </w:tblGrid>
      <w:tr w:rsidR="00602B42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42" w:rsidRDefault="00B70CD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平安初段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42" w:rsidRDefault="00B70CD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平安二段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42" w:rsidRDefault="00B70CD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平安三段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42" w:rsidRDefault="00B70CD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平安四段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42" w:rsidRDefault="00B70CD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平安五段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42" w:rsidRDefault="00B70CD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鐵騎初段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42" w:rsidRDefault="00B70CD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太極上段一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42" w:rsidRDefault="00B70CD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太極中段二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42" w:rsidRDefault="00B70CD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太極掛擋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42" w:rsidRDefault="00B70CD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太極迴旋擋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42" w:rsidRDefault="00B70CD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擊碎一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42" w:rsidRDefault="00B70CD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擊碎二</w:t>
            </w:r>
          </w:p>
        </w:tc>
      </w:tr>
    </w:tbl>
    <w:p w:rsidR="00602B42" w:rsidRDefault="00602B42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602B42" w:rsidRDefault="00602B42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tbl>
      <w:tblPr>
        <w:tblW w:w="100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1199"/>
        <w:gridCol w:w="3402"/>
        <w:gridCol w:w="1276"/>
        <w:gridCol w:w="3620"/>
      </w:tblGrid>
      <w:tr w:rsidR="00602B42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0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lastRenderedPageBreak/>
              <w:t>【組別表】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組別代號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組別名稱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參賽資格</w:t>
            </w:r>
          </w:p>
        </w:tc>
        <w:tc>
          <w:tcPr>
            <w:tcW w:w="3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比賽內容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自由形：依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最新競賽規則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br/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不可重複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)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國小女子低年級甲組個人形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A07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國小男子高年級乙組個人形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小</w:t>
            </w:r>
          </w:p>
        </w:tc>
        <w:tc>
          <w:tcPr>
            <w:tcW w:w="11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國小女子高年級乙組個人形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個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初賽：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人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平安三段、四段、五段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由裁判經理抽籤指定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)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複賽、決賽：自由形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國小女子低年級乙組個人形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A13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國小男子高年級丙組個人形</w:t>
            </w:r>
          </w:p>
        </w:tc>
        <w:tc>
          <w:tcPr>
            <w:tcW w:w="1276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國小女子高年級丙組個人形</w:t>
            </w: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 xml:space="preserve">　初賽、複賽：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平安二段、三段、四段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由裁判經理抽籤指定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)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國小男子中年級丙組個人形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決賽自選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可與初、複賽重複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)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國小女子低年級丙組個人形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A19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國小男子高年級丁組個人形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 xml:space="preserve">　初賽、複賽：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平安初段、安平二段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br/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由裁判經理抽籤指定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)</w:t>
            </w: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決賽自選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可與初、複賽重複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)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小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對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打</w:t>
            </w: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小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對</w:t>
            </w:r>
          </w:p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打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lastRenderedPageBreak/>
              <w:t>A25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國小男子高年級第一量級對打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lastRenderedPageBreak/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國小男子高年級第二量級對打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國小男子高年級第三量級對打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國小男子高年級第四量級對打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國小男子高年級第五量級對打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A30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A34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國小女子中年級第一量級對打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國小女子中年級第二量級對打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國小男子低年級甲組個人對打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自由一招對打：</w:t>
            </w:r>
          </w:p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上段、中段、前踢、</w:t>
            </w:r>
          </w:p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側踢、迴旋踢</w:t>
            </w:r>
          </w:p>
          <w:p w:rsidR="00602B42" w:rsidRDefault="00B70CDC">
            <w:pPr>
              <w:spacing w:line="480" w:lineRule="atLeast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margin">
                    <wp:posOffset>4869839</wp:posOffset>
                  </wp:positionH>
                  <wp:positionV relativeFrom="margin">
                    <wp:posOffset>8764297</wp:posOffset>
                  </wp:positionV>
                  <wp:extent cx="1432563" cy="1039499"/>
                  <wp:effectExtent l="38100" t="38100" r="34287" b="46351"/>
                  <wp:wrapNone/>
                  <wp:docPr id="1" name="圖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 l="61915" t="78785" r="17072" b="10427"/>
                          <a:stretch>
                            <a:fillRect/>
                          </a:stretch>
                        </pic:blipFill>
                        <pic:spPr>
                          <a:xfrm rot="181582">
                            <a:off x="0" y="0"/>
                            <a:ext cx="1432563" cy="1039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防守者有效還擊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國小女子低年級甲組個人對打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國小男子高年級乙組個人對打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A47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國小男子高年級丙組個人對打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上段、中段、前踢、</w:t>
            </w:r>
          </w:p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側踢、迴旋踢</w:t>
            </w:r>
          </w:p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防守者逆擊還擊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國小男子高年級丁組個人對打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上段、中段、前踢</w:t>
            </w:r>
          </w:p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防守者逆擊還擊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幼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童</w:t>
            </w:r>
          </w:p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幼童組個人形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平安初段、安平二段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可重複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幼童組個人對打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2B42" w:rsidRDefault="00B70CD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對打動作與國小丁組相同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中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個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人</w:t>
            </w:r>
          </w:p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D03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國中男子公開組個人形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級以上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自由形：</w:t>
            </w:r>
          </w:p>
          <w:p w:rsidR="00602B42" w:rsidRDefault="00B70CD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依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最新競賽規則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國中女子公開組個人形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國中男子乙組個人形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與國小乙組相同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國中女子乙組個人形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國中男子丙組個人形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與國小丙組相同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國中女子丙組個人形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中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對</w:t>
            </w:r>
          </w:p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打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D15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級以上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52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第五量級對打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B16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52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國中男子乙組第五量級對打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國中女子乙組第一量級對打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國中女子乙組第二量級對打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國中女子乙組第三量級對打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國中女子乙組第四量級對打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B25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國中男子丙組個人對打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對打動作與國小丙組相同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國中女子丙組個人對打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602B42" w:rsidRDefault="00602B42">
      <w:pPr>
        <w:rPr>
          <w:lang w:eastAsia="zh-TW"/>
        </w:rPr>
      </w:pPr>
    </w:p>
    <w:tbl>
      <w:tblPr>
        <w:tblW w:w="100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1199"/>
        <w:gridCol w:w="3402"/>
        <w:gridCol w:w="1276"/>
        <w:gridCol w:w="3620"/>
      </w:tblGrid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中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D01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高中男子公開組個人形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級以上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自由形：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依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最新競賽規則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高中女子公開組個人形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高中男子乙組個人形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與國小乙組相同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高中女子乙組個人形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中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組</w:t>
            </w:r>
          </w:p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對</w:t>
            </w:r>
          </w:p>
          <w:p w:rsidR="00602B42" w:rsidRDefault="00B70CDC">
            <w:r>
              <w:rPr>
                <w:rFonts w:ascii="標楷體" w:eastAsia="標楷體" w:hAnsi="標楷體" w:cs="新細明體"/>
                <w:color w:val="00000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打</w:t>
            </w:r>
          </w:p>
          <w:p w:rsidR="00602B42" w:rsidRDefault="00B70CD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級以上</w:t>
            </w:r>
          </w:p>
        </w:tc>
        <w:tc>
          <w:tcPr>
            <w:tcW w:w="36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68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第五量級對打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D10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48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59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第五量級對打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C15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68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高中男子乙組第五量級對打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C20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高中女子乙組第一量級對打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48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59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602B42" w:rsidRDefault="00B70CD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602B42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B70CD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高中女子乙組第五量級對打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B42" w:rsidRDefault="00602B4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602B42" w:rsidRDefault="00602B42">
      <w:pPr>
        <w:pStyle w:val="a7"/>
        <w:snapToGrid w:val="0"/>
        <w:spacing w:line="480" w:lineRule="atLeast"/>
        <w:ind w:left="600"/>
        <w:jc w:val="both"/>
      </w:pPr>
    </w:p>
    <w:sectPr w:rsidR="00602B42">
      <w:headerReference w:type="default" r:id="rId8"/>
      <w:footerReference w:type="default" r:id="rId9"/>
      <w:pgSz w:w="11900" w:h="16840"/>
      <w:pgMar w:top="567" w:right="851" w:bottom="567" w:left="851" w:header="431" w:footer="0" w:gutter="0"/>
      <w:cols w:space="720"/>
      <w:docGrid w:type="lines" w:linePitch="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CDC" w:rsidRDefault="00B70CDC">
      <w:r>
        <w:separator/>
      </w:r>
    </w:p>
  </w:endnote>
  <w:endnote w:type="continuationSeparator" w:id="0">
    <w:p w:rsidR="00B70CDC" w:rsidRDefault="00B7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3f細3f明3f體3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654" w:rsidRDefault="00B70CDC">
    <w:pPr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CDC" w:rsidRDefault="00B70CDC">
      <w:r>
        <w:rPr>
          <w:color w:val="000000"/>
        </w:rPr>
        <w:separator/>
      </w:r>
    </w:p>
  </w:footnote>
  <w:footnote w:type="continuationSeparator" w:id="0">
    <w:p w:rsidR="00B70CDC" w:rsidRDefault="00B7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654" w:rsidRDefault="00B70CDC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399"/>
    <w:multiLevelType w:val="multilevel"/>
    <w:tmpl w:val="4298380E"/>
    <w:styleLink w:val="WWOutlineListStyle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3F86409A"/>
    <w:multiLevelType w:val="multilevel"/>
    <w:tmpl w:val="34147486"/>
    <w:styleLink w:val="WWOutlineListStyle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56D60DB0"/>
    <w:multiLevelType w:val="multilevel"/>
    <w:tmpl w:val="90AED34E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3" w15:restartNumberingAfterBreak="0">
    <w:nsid w:val="69856446"/>
    <w:multiLevelType w:val="multilevel"/>
    <w:tmpl w:val="5C2A512A"/>
    <w:styleLink w:val="WWOutlineListStyle5"/>
    <w:lvl w:ilvl="0">
      <w:start w:val="1"/>
      <w:numFmt w:val="decimal"/>
      <w:pStyle w:val="1"/>
      <w:lvlText w:val="%1."/>
      <w:lvlJc w:val="left"/>
      <w:pPr>
        <w:ind w:left="720" w:hanging="720"/>
      </w:pPr>
    </w:lvl>
    <w:lvl w:ilvl="1">
      <w:start w:val="1"/>
      <w:numFmt w:val="decimal"/>
      <w:pStyle w:val="2"/>
      <w:lvlText w:val="%2."/>
      <w:lvlJc w:val="left"/>
      <w:pPr>
        <w:ind w:left="1440" w:hanging="720"/>
      </w:pPr>
    </w:lvl>
    <w:lvl w:ilvl="2">
      <w:start w:val="1"/>
      <w:numFmt w:val="decimal"/>
      <w:pStyle w:val="3"/>
      <w:lvlText w:val="%3."/>
      <w:lvlJc w:val="left"/>
      <w:pPr>
        <w:ind w:left="2160" w:hanging="720"/>
      </w:pPr>
    </w:lvl>
    <w:lvl w:ilvl="3">
      <w:start w:val="1"/>
      <w:numFmt w:val="decimal"/>
      <w:pStyle w:val="4"/>
      <w:lvlText w:val="%4."/>
      <w:lvlJc w:val="left"/>
      <w:pPr>
        <w:ind w:left="2880" w:hanging="720"/>
      </w:pPr>
    </w:lvl>
    <w:lvl w:ilvl="4">
      <w:start w:val="1"/>
      <w:numFmt w:val="decimal"/>
      <w:pStyle w:val="5"/>
      <w:lvlText w:val="%5."/>
      <w:lvlJc w:val="left"/>
      <w:pPr>
        <w:ind w:left="3600" w:hanging="720"/>
      </w:pPr>
    </w:lvl>
    <w:lvl w:ilvl="5">
      <w:start w:val="1"/>
      <w:numFmt w:val="decimal"/>
      <w:pStyle w:val="6"/>
      <w:lvlText w:val="%6."/>
      <w:lvlJc w:val="left"/>
      <w:pPr>
        <w:ind w:left="4320" w:hanging="720"/>
      </w:pPr>
    </w:lvl>
    <w:lvl w:ilvl="6">
      <w:start w:val="1"/>
      <w:numFmt w:val="decimal"/>
      <w:pStyle w:val="7"/>
      <w:lvlText w:val="%7."/>
      <w:lvlJc w:val="left"/>
      <w:pPr>
        <w:ind w:left="5040" w:hanging="720"/>
      </w:pPr>
    </w:lvl>
    <w:lvl w:ilvl="7">
      <w:start w:val="1"/>
      <w:numFmt w:val="decimal"/>
      <w:pStyle w:val="8"/>
      <w:lvlText w:val="%8."/>
      <w:lvlJc w:val="left"/>
      <w:pPr>
        <w:ind w:left="5760" w:hanging="720"/>
      </w:pPr>
    </w:lvl>
    <w:lvl w:ilvl="8">
      <w:start w:val="1"/>
      <w:numFmt w:val="decimal"/>
      <w:pStyle w:val="9"/>
      <w:lvlText w:val="%9."/>
      <w:lvlJc w:val="left"/>
      <w:pPr>
        <w:ind w:left="6480" w:hanging="720"/>
      </w:pPr>
    </w:lvl>
  </w:abstractNum>
  <w:abstractNum w:abstractNumId="4" w15:restartNumberingAfterBreak="0">
    <w:nsid w:val="75725C55"/>
    <w:multiLevelType w:val="multilevel"/>
    <w:tmpl w:val="D168199A"/>
    <w:styleLink w:val="WWOutlineListStyle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5" w15:restartNumberingAfterBreak="0">
    <w:nsid w:val="7B5E124A"/>
    <w:multiLevelType w:val="multilevel"/>
    <w:tmpl w:val="A94C46AA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02B42"/>
    <w:rsid w:val="00602B42"/>
    <w:rsid w:val="00B70CDC"/>
    <w:rsid w:val="00E1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6195C1-59EA-43BC-B48D-DD014DE7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5">
    <w:name w:val="WW_OutlineListStyle_5"/>
    <w:basedOn w:val="a2"/>
    <w:pPr>
      <w:numPr>
        <w:numId w:val="1"/>
      </w:numPr>
    </w:p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40">
    <w:name w:val="標題 4 字元"/>
    <w:basedOn w:val="a0"/>
    <w:rPr>
      <w:rFonts w:ascii="Calibri" w:eastAsia="新細明體" w:hAnsi="Calibri" w:cs="Times New Roman"/>
      <w:b/>
      <w:bCs/>
      <w:sz w:val="28"/>
      <w:szCs w:val="28"/>
    </w:rPr>
  </w:style>
  <w:style w:type="character" w:customStyle="1" w:styleId="50">
    <w:name w:val="標題 5 字元"/>
    <w:basedOn w:val="a0"/>
    <w:rPr>
      <w:rFonts w:ascii="Calibri" w:eastAsia="新細明體" w:hAnsi="Calibri" w:cs="Times New Roman"/>
      <w:b/>
      <w:bCs/>
      <w:i/>
      <w:iCs/>
      <w:sz w:val="26"/>
      <w:szCs w:val="26"/>
    </w:rPr>
  </w:style>
  <w:style w:type="character" w:customStyle="1" w:styleId="60">
    <w:name w:val="標題 6 字元"/>
    <w:basedOn w:val="a0"/>
    <w:rPr>
      <w:b/>
      <w:bCs/>
      <w:sz w:val="22"/>
      <w:szCs w:val="22"/>
    </w:rPr>
  </w:style>
  <w:style w:type="character" w:customStyle="1" w:styleId="70">
    <w:name w:val="標題 7 字元"/>
    <w:basedOn w:val="a0"/>
    <w:rPr>
      <w:rFonts w:ascii="Calibri" w:eastAsia="新細明體" w:hAnsi="Calibri" w:cs="Times New Roman"/>
      <w:sz w:val="24"/>
      <w:szCs w:val="24"/>
    </w:rPr>
  </w:style>
  <w:style w:type="character" w:customStyle="1" w:styleId="80">
    <w:name w:val="標題 8 字元"/>
    <w:basedOn w:val="a0"/>
    <w:rPr>
      <w:rFonts w:ascii="Calibri" w:eastAsia="新細明體" w:hAnsi="Calibri" w:cs="Times New Roman"/>
      <w:i/>
      <w:iCs/>
      <w:sz w:val="24"/>
      <w:szCs w:val="24"/>
    </w:rPr>
  </w:style>
  <w:style w:type="character" w:customStyle="1" w:styleId="90">
    <w:name w:val="標題 9 字元"/>
    <w:basedOn w:val="a0"/>
    <w:rPr>
      <w:rFonts w:ascii="Cambria" w:eastAsia="新細明體" w:hAnsi="Cambria" w:cs="Times New Roman"/>
      <w:sz w:val="22"/>
      <w:szCs w:val="22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</w:rPr>
  </w:style>
  <w:style w:type="numbering" w:customStyle="1" w:styleId="WWOutlineListStyle4">
    <w:name w:val="WW_OutlineListStyle_4"/>
    <w:basedOn w:val="a2"/>
    <w:pPr>
      <w:numPr>
        <w:numId w:val="2"/>
      </w:numPr>
    </w:pPr>
  </w:style>
  <w:style w:type="numbering" w:customStyle="1" w:styleId="WWOutlineListStyle3">
    <w:name w:val="WW_OutlineListStyle_3"/>
    <w:basedOn w:val="a2"/>
    <w:pPr>
      <w:numPr>
        <w:numId w:val="3"/>
      </w:numPr>
    </w:pPr>
  </w:style>
  <w:style w:type="numbering" w:customStyle="1" w:styleId="WWOutlineListStyle2">
    <w:name w:val="WW_OutlineListStyle_2"/>
    <w:basedOn w:val="a2"/>
    <w:pPr>
      <w:numPr>
        <w:numId w:val="4"/>
      </w:numPr>
    </w:pPr>
  </w:style>
  <w:style w:type="numbering" w:customStyle="1" w:styleId="WWOutlineListStyle1">
    <w:name w:val="WW_OutlineListStyle_1"/>
    <w:basedOn w:val="a2"/>
    <w:pPr>
      <w:numPr>
        <w:numId w:val="5"/>
      </w:numPr>
    </w:pPr>
  </w:style>
  <w:style w:type="numbering" w:customStyle="1" w:styleId="WWOutlineListStyle">
    <w:name w:val="WW_OutlineListStyle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Smallchu</cp:lastModifiedBy>
  <cp:revision>2</cp:revision>
  <cp:lastPrinted>2024-07-12T05:46:00Z</cp:lastPrinted>
  <dcterms:created xsi:type="dcterms:W3CDTF">2024-08-09T04:44:00Z</dcterms:created>
  <dcterms:modified xsi:type="dcterms:W3CDTF">2024-08-09T04:44:00Z</dcterms:modified>
</cp:coreProperties>
</file>