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BE" w:rsidRDefault="00CA7452">
      <w:pPr>
        <w:pStyle w:val="Standard"/>
        <w:spacing w:line="560" w:lineRule="exact"/>
        <w:ind w:right="82"/>
        <w:jc w:val="center"/>
      </w:pPr>
      <w:r>
        <w:rPr>
          <w:rFonts w:eastAsia="標楷體"/>
          <w:b/>
          <w:color w:val="000000"/>
          <w:sz w:val="32"/>
          <w:szCs w:val="32"/>
        </w:rPr>
        <w:t>109</w:t>
      </w:r>
      <w:r>
        <w:rPr>
          <w:rFonts w:eastAsia="標楷體"/>
          <w:b/>
          <w:color w:val="000000"/>
          <w:sz w:val="32"/>
          <w:szCs w:val="32"/>
        </w:rPr>
        <w:t>年中小學資訊素養</w:t>
      </w: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與倫理種子教師研習課程</w:t>
      </w:r>
    </w:p>
    <w:p w:rsidR="005339BE" w:rsidRDefault="00CA7452">
      <w:pPr>
        <w:pStyle w:val="Standard"/>
        <w:spacing w:line="560" w:lineRule="exact"/>
        <w:ind w:right="82"/>
        <w:jc w:val="center"/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5339BE" w:rsidRDefault="00CA7452">
      <w:pPr>
        <w:pStyle w:val="a7"/>
        <w:numPr>
          <w:ilvl w:val="0"/>
          <w:numId w:val="39"/>
        </w:numPr>
        <w:tabs>
          <w:tab w:val="left" w:pos="1049"/>
        </w:tabs>
        <w:snapToGrid w:val="0"/>
        <w:spacing w:before="180" w:after="90"/>
        <w:ind w:left="482" w:right="82" w:hanging="482"/>
        <w:jc w:val="both"/>
      </w:pPr>
      <w:proofErr w:type="spellStart"/>
      <w:r>
        <w:rPr>
          <w:rFonts w:ascii="Times New Roman" w:eastAsia="標楷體" w:hAnsi="Times New Roman"/>
          <w:b/>
          <w:color w:val="000000"/>
          <w:sz w:val="24"/>
          <w:szCs w:val="24"/>
        </w:rPr>
        <w:t>依據</w:t>
      </w:r>
      <w:proofErr w:type="spellEnd"/>
      <w:r>
        <w:rPr>
          <w:rFonts w:ascii="Times New Roman" w:eastAsia="標楷體" w:hAnsi="Times New Roman"/>
          <w:b/>
          <w:color w:val="000000"/>
          <w:sz w:val="24"/>
          <w:szCs w:val="24"/>
        </w:rPr>
        <w:t>：</w:t>
      </w:r>
    </w:p>
    <w:p w:rsidR="005339BE" w:rsidRDefault="00CA7452">
      <w:pPr>
        <w:pStyle w:val="Standard"/>
        <w:ind w:left="480" w:right="82"/>
        <w:jc w:val="both"/>
      </w:pPr>
      <w:r>
        <w:rPr>
          <w:rFonts w:eastAsia="標楷體"/>
          <w:color w:val="000000"/>
        </w:rPr>
        <w:t>教育部「中小學資訊素養與倫理推廣計畫」辦理。</w:t>
      </w:r>
    </w:p>
    <w:p w:rsidR="005339BE" w:rsidRDefault="00CA7452">
      <w:pPr>
        <w:pStyle w:val="a7"/>
        <w:numPr>
          <w:ilvl w:val="0"/>
          <w:numId w:val="38"/>
        </w:numPr>
        <w:tabs>
          <w:tab w:val="left" w:pos="1049"/>
        </w:tabs>
        <w:snapToGrid w:val="0"/>
        <w:spacing w:before="180" w:after="90"/>
        <w:ind w:left="482" w:right="82" w:hanging="482"/>
        <w:jc w:val="both"/>
      </w:pPr>
      <w:proofErr w:type="spellStart"/>
      <w:r>
        <w:rPr>
          <w:rFonts w:ascii="Times New Roman" w:eastAsia="標楷體" w:hAnsi="Times New Roman"/>
          <w:b/>
          <w:color w:val="000000"/>
          <w:sz w:val="24"/>
          <w:szCs w:val="24"/>
        </w:rPr>
        <w:t>目的</w:t>
      </w:r>
      <w:proofErr w:type="spellEnd"/>
      <w:r>
        <w:rPr>
          <w:rFonts w:ascii="Times New Roman" w:eastAsia="標楷體" w:hAnsi="Times New Roman"/>
          <w:b/>
          <w:color w:val="000000"/>
          <w:sz w:val="24"/>
          <w:szCs w:val="24"/>
        </w:rPr>
        <w:t>：</w:t>
      </w:r>
    </w:p>
    <w:p w:rsidR="005339BE" w:rsidRDefault="00CA7452">
      <w:pPr>
        <w:pStyle w:val="Standard"/>
        <w:ind w:left="480" w:right="82"/>
        <w:jc w:val="both"/>
      </w:pPr>
      <w:r>
        <w:rPr>
          <w:rFonts w:eastAsia="標楷體"/>
          <w:color w:val="000000"/>
        </w:rPr>
        <w:t>為強化第一線教師資訊素養與倫理知能，並配合十二年國民基本教育課程綱要的實施，透過本次研習，鼓勵更多教師投入資訊素養與倫理之教學及推動。</w:t>
      </w:r>
    </w:p>
    <w:p w:rsidR="005339BE" w:rsidRDefault="00CA7452">
      <w:pPr>
        <w:pStyle w:val="a7"/>
        <w:numPr>
          <w:ilvl w:val="0"/>
          <w:numId w:val="38"/>
        </w:numPr>
        <w:tabs>
          <w:tab w:val="left" w:pos="1049"/>
        </w:tabs>
        <w:snapToGrid w:val="0"/>
        <w:spacing w:before="180" w:after="90"/>
        <w:ind w:left="482" w:right="82" w:hanging="482"/>
        <w:jc w:val="both"/>
      </w:pPr>
      <w:proofErr w:type="spellStart"/>
      <w:r>
        <w:rPr>
          <w:rFonts w:ascii="Times New Roman" w:eastAsia="標楷體" w:hAnsi="Times New Roman"/>
          <w:b/>
          <w:color w:val="000000"/>
          <w:sz w:val="24"/>
          <w:szCs w:val="24"/>
        </w:rPr>
        <w:t>辦理單位</w:t>
      </w:r>
      <w:proofErr w:type="spellEnd"/>
      <w:r>
        <w:rPr>
          <w:rFonts w:ascii="Times New Roman" w:eastAsia="標楷體" w:hAnsi="Times New Roman"/>
          <w:b/>
          <w:color w:val="000000"/>
          <w:sz w:val="24"/>
          <w:szCs w:val="24"/>
        </w:rPr>
        <w:t>：</w:t>
      </w:r>
    </w:p>
    <w:p w:rsidR="005339BE" w:rsidRDefault="00CA7452">
      <w:pPr>
        <w:pStyle w:val="a7"/>
        <w:numPr>
          <w:ilvl w:val="0"/>
          <w:numId w:val="40"/>
        </w:numPr>
        <w:tabs>
          <w:tab w:val="left" w:pos="1560"/>
        </w:tabs>
        <w:ind w:right="82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主辦單位：教育部資訊及科技教育司</w:t>
      </w:r>
    </w:p>
    <w:p w:rsidR="005339BE" w:rsidRDefault="00CA7452">
      <w:pPr>
        <w:pStyle w:val="a7"/>
        <w:numPr>
          <w:ilvl w:val="0"/>
          <w:numId w:val="28"/>
        </w:numPr>
        <w:tabs>
          <w:tab w:val="left" w:pos="1560"/>
        </w:tabs>
        <w:ind w:right="82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承辦單位：國立交通大學人文與社會科學研究中心</w:t>
      </w:r>
    </w:p>
    <w:p w:rsidR="005339BE" w:rsidRDefault="00CA7452">
      <w:pPr>
        <w:pStyle w:val="a7"/>
        <w:numPr>
          <w:ilvl w:val="0"/>
          <w:numId w:val="38"/>
        </w:numPr>
        <w:tabs>
          <w:tab w:val="left" w:pos="1049"/>
        </w:tabs>
        <w:snapToGrid w:val="0"/>
        <w:spacing w:before="180" w:after="90"/>
        <w:ind w:left="482" w:right="82" w:hanging="482"/>
        <w:jc w:val="both"/>
      </w:pPr>
      <w:proofErr w:type="spellStart"/>
      <w:r>
        <w:rPr>
          <w:rFonts w:ascii="Times New Roman" w:eastAsia="標楷體" w:hAnsi="Times New Roman"/>
          <w:b/>
          <w:color w:val="000000"/>
          <w:sz w:val="24"/>
          <w:szCs w:val="24"/>
        </w:rPr>
        <w:t>參加對象</w:t>
      </w:r>
      <w:proofErr w:type="spellEnd"/>
      <w:r>
        <w:rPr>
          <w:rFonts w:ascii="Times New Roman" w:eastAsia="標楷體" w:hAnsi="Times New Roman"/>
          <w:b/>
          <w:color w:val="000000"/>
          <w:sz w:val="24"/>
          <w:szCs w:val="24"/>
        </w:rPr>
        <w:t>：</w:t>
      </w:r>
    </w:p>
    <w:p w:rsidR="005339BE" w:rsidRDefault="00CA7452">
      <w:pPr>
        <w:pStyle w:val="Standard"/>
        <w:ind w:left="480" w:right="82"/>
        <w:jc w:val="both"/>
      </w:pPr>
      <w:r>
        <w:rPr>
          <w:rFonts w:eastAsia="標楷體"/>
          <w:color w:val="000000"/>
          <w:lang w:eastAsia="zh-HK"/>
        </w:rPr>
        <w:t>相關領域中央輔導團</w:t>
      </w:r>
      <w:r>
        <w:rPr>
          <w:rFonts w:eastAsia="標楷體"/>
          <w:color w:val="000000"/>
        </w:rPr>
        <w:t>、</w:t>
      </w:r>
      <w:proofErr w:type="gramStart"/>
      <w:r>
        <w:rPr>
          <w:rFonts w:eastAsia="標楷體"/>
          <w:color w:val="000000"/>
          <w:lang w:eastAsia="zh-HK"/>
        </w:rPr>
        <w:t>學群科中心</w:t>
      </w:r>
      <w:proofErr w:type="gramEnd"/>
      <w:r>
        <w:rPr>
          <w:rFonts w:eastAsia="標楷體"/>
          <w:color w:val="000000"/>
          <w:lang w:eastAsia="zh-HK"/>
        </w:rPr>
        <w:t>及</w:t>
      </w:r>
      <w:r>
        <w:rPr>
          <w:rFonts w:eastAsia="標楷體"/>
          <w:color w:val="000000"/>
        </w:rPr>
        <w:t>全國高級中等以下（含高中職、國中及國小）學校教師</w:t>
      </w:r>
      <w:r>
        <w:rPr>
          <w:rFonts w:eastAsia="標楷體" w:cs="Arial"/>
          <w:color w:val="000000"/>
        </w:rPr>
        <w:t>（含代理、代課及實習教師）</w:t>
      </w:r>
      <w:r>
        <w:rPr>
          <w:rFonts w:eastAsia="標楷體"/>
          <w:color w:val="000000"/>
          <w:lang w:eastAsia="zh-HK"/>
        </w:rPr>
        <w:t>教師</w:t>
      </w:r>
      <w:r>
        <w:rPr>
          <w:rFonts w:eastAsia="標楷體"/>
          <w:color w:val="000000"/>
        </w:rPr>
        <w:t>共計</w:t>
      </w:r>
      <w:r>
        <w:rPr>
          <w:rFonts w:eastAsia="標楷體"/>
          <w:color w:val="000000"/>
        </w:rPr>
        <w:t>50</w:t>
      </w:r>
      <w:r>
        <w:rPr>
          <w:rFonts w:eastAsia="標楷體"/>
          <w:color w:val="000000"/>
        </w:rPr>
        <w:t>名。</w:t>
      </w:r>
    </w:p>
    <w:p w:rsidR="005339BE" w:rsidRDefault="00CA7452">
      <w:pPr>
        <w:pStyle w:val="a7"/>
        <w:numPr>
          <w:ilvl w:val="0"/>
          <w:numId w:val="38"/>
        </w:numPr>
        <w:tabs>
          <w:tab w:val="left" w:pos="1049"/>
        </w:tabs>
        <w:snapToGrid w:val="0"/>
        <w:spacing w:before="180" w:after="90"/>
        <w:ind w:left="482" w:right="82" w:hanging="482"/>
        <w:jc w:val="both"/>
      </w:pPr>
      <w:proofErr w:type="spellStart"/>
      <w:r>
        <w:rPr>
          <w:rFonts w:ascii="Times New Roman" w:eastAsia="標楷體" w:hAnsi="Times New Roman"/>
          <w:b/>
          <w:color w:val="000000"/>
          <w:sz w:val="24"/>
          <w:szCs w:val="24"/>
        </w:rPr>
        <w:t>研習內容</w:t>
      </w:r>
      <w:proofErr w:type="spellEnd"/>
      <w:r>
        <w:rPr>
          <w:rFonts w:ascii="Times New Roman" w:eastAsia="標楷體" w:hAnsi="Times New Roman"/>
          <w:b/>
          <w:color w:val="000000"/>
          <w:sz w:val="24"/>
          <w:szCs w:val="24"/>
        </w:rPr>
        <w:t>：</w:t>
      </w:r>
    </w:p>
    <w:p w:rsidR="005339BE" w:rsidRDefault="00CA7452">
      <w:pPr>
        <w:pStyle w:val="a7"/>
        <w:numPr>
          <w:ilvl w:val="0"/>
          <w:numId w:val="41"/>
        </w:numPr>
        <w:tabs>
          <w:tab w:val="left" w:pos="1560"/>
        </w:tabs>
        <w:ind w:right="82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時間：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109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8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11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星期二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) 10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00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～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15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30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。</w:t>
      </w:r>
    </w:p>
    <w:p w:rsidR="005339BE" w:rsidRDefault="00CA7452">
      <w:pPr>
        <w:pStyle w:val="a7"/>
        <w:numPr>
          <w:ilvl w:val="0"/>
          <w:numId w:val="29"/>
        </w:numPr>
        <w:tabs>
          <w:tab w:val="left" w:pos="1560"/>
        </w:tabs>
        <w:ind w:right="82"/>
        <w:jc w:val="both"/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方式：專題演講。</w:t>
      </w:r>
    </w:p>
    <w:p w:rsidR="005339BE" w:rsidRDefault="00CA7452">
      <w:pPr>
        <w:pStyle w:val="a7"/>
        <w:numPr>
          <w:ilvl w:val="0"/>
          <w:numId w:val="29"/>
        </w:numPr>
        <w:tabs>
          <w:tab w:val="left" w:pos="1560"/>
        </w:tabs>
        <w:ind w:right="82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時數：核予全程參與者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4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小時研習時數。</w:t>
      </w:r>
    </w:p>
    <w:p w:rsidR="005339BE" w:rsidRDefault="00CA7452">
      <w:pPr>
        <w:pStyle w:val="a7"/>
        <w:numPr>
          <w:ilvl w:val="0"/>
          <w:numId w:val="29"/>
        </w:numPr>
        <w:tabs>
          <w:tab w:val="left" w:pos="1560"/>
        </w:tabs>
        <w:ind w:right="82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授課講師：國立交通大學教育研究所周倩教授、</w:t>
      </w:r>
    </w:p>
    <w:p w:rsidR="005339BE" w:rsidRDefault="00CA7452">
      <w:pPr>
        <w:pStyle w:val="a7"/>
        <w:ind w:left="2310" w:firstLine="0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桃園市</w:t>
      </w:r>
      <w:proofErr w:type="gramStart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祥</w:t>
      </w:r>
      <w:proofErr w:type="gramEnd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安國小張志銘教師兼國立交通大學師資培育中心任助理教授、</w:t>
      </w:r>
    </w:p>
    <w:p w:rsidR="005339BE" w:rsidRDefault="00CA7452">
      <w:pPr>
        <w:pStyle w:val="a7"/>
        <w:ind w:left="2310" w:firstLine="0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苗栗縣後龍國小曹</w:t>
      </w:r>
      <w:proofErr w:type="gramStart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珈</w:t>
      </w:r>
      <w:proofErr w:type="gramEnd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菱主任兼教育部「中小學資訊素養與倫理推廣計畫」專業講師。</w:t>
      </w:r>
    </w:p>
    <w:p w:rsidR="005339BE" w:rsidRDefault="00CA7452">
      <w:pPr>
        <w:pStyle w:val="a7"/>
        <w:numPr>
          <w:ilvl w:val="0"/>
          <w:numId w:val="29"/>
        </w:numPr>
        <w:tabs>
          <w:tab w:val="left" w:pos="1615"/>
        </w:tabs>
        <w:ind w:right="82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課程表：詳細內容如續頁課程表所示。</w:t>
      </w:r>
    </w:p>
    <w:p w:rsidR="005339BE" w:rsidRDefault="00CA7452">
      <w:pPr>
        <w:pStyle w:val="a7"/>
        <w:numPr>
          <w:ilvl w:val="0"/>
          <w:numId w:val="29"/>
        </w:numPr>
        <w:tabs>
          <w:tab w:val="left" w:pos="1615"/>
        </w:tabs>
        <w:ind w:right="82"/>
        <w:jc w:val="both"/>
        <w:rPr>
          <w:lang w:eastAsia="zh-TW"/>
        </w:rPr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地點：國立交通大學人社三館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HC103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會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議室（新竹市東區大學路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1001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號）。</w:t>
      </w:r>
    </w:p>
    <w:p w:rsidR="005339BE" w:rsidRDefault="00CA7452">
      <w:pPr>
        <w:pStyle w:val="a7"/>
        <w:numPr>
          <w:ilvl w:val="0"/>
          <w:numId w:val="38"/>
        </w:numPr>
        <w:tabs>
          <w:tab w:val="left" w:pos="1049"/>
        </w:tabs>
        <w:snapToGrid w:val="0"/>
        <w:spacing w:before="180" w:after="90"/>
        <w:ind w:left="482" w:right="82" w:hanging="482"/>
        <w:jc w:val="both"/>
        <w:rPr>
          <w:lang w:eastAsia="zh-TW"/>
        </w:rPr>
      </w:pPr>
      <w:r>
        <w:rPr>
          <w:rFonts w:ascii="Times New Roman" w:eastAsia="標楷體" w:hAnsi="Times New Roman"/>
          <w:b/>
          <w:color w:val="000000"/>
          <w:sz w:val="24"/>
          <w:szCs w:val="24"/>
          <w:lang w:eastAsia="zh-TW"/>
        </w:rPr>
        <w:t>報名方式：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即日起至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109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8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5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星期三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止。</w:t>
      </w:r>
    </w:p>
    <w:p w:rsidR="005339BE" w:rsidRDefault="00CA7452">
      <w:pPr>
        <w:pStyle w:val="a7"/>
        <w:numPr>
          <w:ilvl w:val="0"/>
          <w:numId w:val="42"/>
        </w:numPr>
        <w:tabs>
          <w:tab w:val="left" w:pos="1560"/>
        </w:tabs>
        <w:ind w:right="82"/>
        <w:jc w:val="both"/>
      </w:pPr>
      <w:proofErr w:type="gramStart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逕</w:t>
      </w:r>
      <w:proofErr w:type="gramEnd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至全國教師在職進修資訊網</w:t>
      </w:r>
      <w:proofErr w:type="gramStart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（</w:t>
      </w:r>
      <w:proofErr w:type="gramEnd"/>
      <w:r>
        <w:fldChar w:fldCharType="begin"/>
      </w:r>
      <w:r>
        <w:instrText xml:space="preserve"> HYPERLINK  "https://inservice.edu.tw/" </w:instrText>
      </w:r>
      <w:r>
        <w:fldChar w:fldCharType="separate"/>
      </w:r>
      <w:r>
        <w:t>https://inservice.edu.tw/</w:t>
      </w:r>
      <w:r>
        <w:fldChar w:fldCharType="end"/>
      </w:r>
      <w:proofErr w:type="gramStart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）</w:t>
      </w:r>
      <w:proofErr w:type="gramEnd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報名。</w:t>
      </w:r>
    </w:p>
    <w:p w:rsidR="005339BE" w:rsidRDefault="00CA7452">
      <w:pPr>
        <w:pStyle w:val="a7"/>
        <w:numPr>
          <w:ilvl w:val="0"/>
          <w:numId w:val="30"/>
        </w:numPr>
        <w:tabs>
          <w:tab w:val="left" w:pos="1560"/>
        </w:tabs>
        <w:ind w:right="82"/>
        <w:jc w:val="both"/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網路報名：請</w:t>
      </w:r>
      <w:proofErr w:type="gramStart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至線上報名</w:t>
      </w:r>
      <w:proofErr w:type="gramEnd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：</w:t>
      </w:r>
      <w:hyperlink r:id="rId8" w:history="1">
        <w:r>
          <w:t>https://reurl.cc/Aqv51K</w:t>
        </w:r>
      </w:hyperlink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。</w:t>
      </w:r>
    </w:p>
    <w:p w:rsidR="005339BE" w:rsidRDefault="00CA7452">
      <w:pPr>
        <w:pStyle w:val="a7"/>
        <w:numPr>
          <w:ilvl w:val="0"/>
          <w:numId w:val="30"/>
        </w:numPr>
        <w:tabs>
          <w:tab w:val="left" w:pos="1560"/>
        </w:tabs>
        <w:ind w:right="82"/>
        <w:jc w:val="both"/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電子郵件報名：填寫報名表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附件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1)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以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email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傳至報名信箱：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chienh@nctu.edu.tw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。</w:t>
      </w:r>
    </w:p>
    <w:p w:rsidR="005339BE" w:rsidRDefault="00CA7452">
      <w:pPr>
        <w:pStyle w:val="a7"/>
        <w:numPr>
          <w:ilvl w:val="0"/>
          <w:numId w:val="38"/>
        </w:numPr>
        <w:tabs>
          <w:tab w:val="left" w:pos="1049"/>
        </w:tabs>
        <w:snapToGrid w:val="0"/>
        <w:spacing w:before="180" w:after="90"/>
        <w:ind w:left="482" w:right="82" w:hanging="482"/>
        <w:jc w:val="both"/>
        <w:rPr>
          <w:lang w:eastAsia="zh-TW"/>
        </w:rPr>
      </w:pPr>
      <w:r>
        <w:rPr>
          <w:rFonts w:ascii="Times New Roman" w:eastAsia="標楷體" w:hAnsi="Times New Roman"/>
          <w:b/>
          <w:color w:val="000000"/>
          <w:sz w:val="24"/>
          <w:szCs w:val="24"/>
          <w:lang w:eastAsia="zh-TW"/>
        </w:rPr>
        <w:t>本案聯絡人：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國立交通大學人文與社會科學研究中心魏小姐，</w:t>
      </w:r>
    </w:p>
    <w:p w:rsidR="005339BE" w:rsidRDefault="00CA7452">
      <w:pPr>
        <w:pStyle w:val="a7"/>
        <w:tabs>
          <w:tab w:val="left" w:pos="2495"/>
        </w:tabs>
        <w:snapToGrid w:val="0"/>
        <w:ind w:left="1928" w:right="82" w:firstLine="0"/>
        <w:jc w:val="both"/>
      </w:pP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03-5712121#58067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，</w:t>
      </w:r>
      <w:proofErr w:type="spellStart"/>
      <w:r>
        <w:rPr>
          <w:rFonts w:eastAsia="標楷體"/>
          <w:color w:val="000000"/>
        </w:rPr>
        <w:t>電子信箱</w:t>
      </w:r>
      <w:proofErr w:type="spellEnd"/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：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chienh@nctu.edu.tw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。</w:t>
      </w:r>
    </w:p>
    <w:p w:rsidR="005339BE" w:rsidRDefault="00CA7452">
      <w:pPr>
        <w:pStyle w:val="Standard"/>
        <w:pageBreakBefore/>
        <w:spacing w:line="560" w:lineRule="exact"/>
        <w:ind w:right="82"/>
        <w:jc w:val="center"/>
      </w:pPr>
      <w:r>
        <w:rPr>
          <w:rFonts w:eastAsia="標楷體"/>
          <w:b/>
          <w:color w:val="000000"/>
          <w:sz w:val="32"/>
          <w:szCs w:val="32"/>
        </w:rPr>
        <w:lastRenderedPageBreak/>
        <w:t>109</w:t>
      </w:r>
      <w:r>
        <w:rPr>
          <w:rFonts w:eastAsia="標楷體"/>
          <w:b/>
          <w:color w:val="000000"/>
          <w:sz w:val="32"/>
          <w:szCs w:val="32"/>
        </w:rPr>
        <w:t>年中小學資訊素養與倫理種子教師研習課程</w:t>
      </w:r>
    </w:p>
    <w:p w:rsidR="005339BE" w:rsidRDefault="00CA7452">
      <w:pPr>
        <w:pStyle w:val="Standard"/>
        <w:spacing w:line="560" w:lineRule="exact"/>
        <w:ind w:right="82"/>
        <w:jc w:val="center"/>
      </w:pPr>
      <w:r>
        <w:rPr>
          <w:rFonts w:eastAsia="標楷體"/>
          <w:b/>
          <w:color w:val="000000"/>
          <w:sz w:val="32"/>
          <w:szCs w:val="32"/>
        </w:rPr>
        <w:t>課程表</w:t>
      </w:r>
    </w:p>
    <w:p w:rsidR="005339BE" w:rsidRDefault="00CA7452">
      <w:pPr>
        <w:pStyle w:val="Standard"/>
        <w:spacing w:before="180"/>
      </w:pPr>
      <w:r>
        <w:rPr>
          <w:rFonts w:eastAsia="標楷體"/>
          <w:b/>
          <w:color w:val="000000"/>
        </w:rPr>
        <w:t>日期：</w:t>
      </w:r>
      <w:r>
        <w:rPr>
          <w:rFonts w:eastAsia="標楷體"/>
          <w:b/>
          <w:color w:val="000000"/>
        </w:rPr>
        <w:t>109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8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11</w:t>
      </w:r>
      <w:r>
        <w:rPr>
          <w:rFonts w:eastAsia="標楷體"/>
          <w:b/>
          <w:color w:val="000000"/>
        </w:rPr>
        <w:t>日（星期二）</w:t>
      </w:r>
    </w:p>
    <w:p w:rsidR="005339BE" w:rsidRDefault="00CA7452">
      <w:pPr>
        <w:pStyle w:val="Standard"/>
        <w:spacing w:after="180"/>
      </w:pPr>
      <w:r>
        <w:rPr>
          <w:rFonts w:eastAsia="標楷體"/>
          <w:b/>
          <w:color w:val="000000"/>
        </w:rPr>
        <w:t>地點：國立交通大學人社三館</w:t>
      </w:r>
      <w:r>
        <w:rPr>
          <w:rFonts w:eastAsia="標楷體"/>
          <w:b/>
          <w:color w:val="000000"/>
        </w:rPr>
        <w:t>HC103</w:t>
      </w:r>
      <w:r>
        <w:rPr>
          <w:rFonts w:eastAsia="標楷體"/>
          <w:b/>
          <w:color w:val="000000"/>
        </w:rPr>
        <w:t>會議室（新竹市東區大學路</w:t>
      </w:r>
      <w:r>
        <w:rPr>
          <w:rFonts w:eastAsia="標楷體"/>
          <w:b/>
          <w:color w:val="000000"/>
        </w:rPr>
        <w:t>1001</w:t>
      </w:r>
      <w:r>
        <w:rPr>
          <w:rFonts w:eastAsia="標楷體"/>
          <w:b/>
          <w:color w:val="000000"/>
        </w:rPr>
        <w:t>號）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666"/>
        <w:gridCol w:w="3807"/>
      </w:tblGrid>
      <w:tr w:rsidR="005339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5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時間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5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課程內容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5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講師／主持人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09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napToGrid w:val="0"/>
              <w:spacing w:before="90" w:after="90" w:line="360" w:lineRule="atLeas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報到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15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開幕引言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國立交通大學教育研究所</w:t>
            </w:r>
          </w:p>
          <w:p w:rsidR="005339BE" w:rsidRDefault="00CA7452">
            <w:pPr>
              <w:pStyle w:val="Standard"/>
              <w:snapToGrid w:val="0"/>
              <w:spacing w:before="90"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周倩教授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10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15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</w:rPr>
              <w:t>12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before="90" w:after="90" w:line="44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資訊素養的敎與學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napToGrid w:val="0"/>
              <w:spacing w:before="90"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祥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安國民小學</w:t>
            </w:r>
          </w:p>
          <w:p w:rsidR="005339BE" w:rsidRDefault="00CA7452">
            <w:pPr>
              <w:pStyle w:val="Standard"/>
              <w:snapToGrid w:val="0"/>
              <w:spacing w:before="90"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張志銘教師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8"/>
              </w:rPr>
              <w:t>12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/>
                <w:color w:val="000000"/>
                <w:sz w:val="28"/>
              </w:rPr>
              <w:t>～</w:t>
            </w:r>
            <w:r>
              <w:rPr>
                <w:rFonts w:eastAsia="標楷體"/>
                <w:color w:val="000000"/>
                <w:sz w:val="28"/>
              </w:rPr>
              <w:t>13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before="180" w:after="180" w:line="44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午餐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13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/>
                <w:color w:val="000000"/>
                <w:sz w:val="28"/>
              </w:rPr>
              <w:t>～</w:t>
            </w:r>
            <w:r>
              <w:rPr>
                <w:rFonts w:eastAsia="標楷體"/>
                <w:color w:val="000000"/>
                <w:sz w:val="28"/>
              </w:rPr>
              <w:t>15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before="90" w:after="90" w:line="44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當</w:t>
            </w:r>
            <w:proofErr w:type="gramStart"/>
            <w:r>
              <w:rPr>
                <w:rFonts w:eastAsia="標楷體"/>
                <w:b/>
                <w:color w:val="000000"/>
                <w:sz w:val="28"/>
                <w:szCs w:val="28"/>
              </w:rPr>
              <w:t>我們滑在一起</w:t>
            </w:r>
            <w:proofErr w:type="gramEnd"/>
            <w:r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</w:p>
          <w:p w:rsidR="005339BE" w:rsidRDefault="00CA7452">
            <w:pPr>
              <w:pStyle w:val="Standard"/>
              <w:spacing w:before="90" w:after="90" w:line="44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與手機世代孩子共處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napToGrid w:val="0"/>
              <w:spacing w:before="90"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苗栗縣後龍國民小學</w:t>
            </w:r>
          </w:p>
          <w:p w:rsidR="005339BE" w:rsidRDefault="00CA7452">
            <w:pPr>
              <w:pStyle w:val="Standard"/>
              <w:snapToGrid w:val="0"/>
              <w:spacing w:before="90"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曹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珈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菱主任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15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00</w:t>
            </w:r>
            <w:r>
              <w:rPr>
                <w:rFonts w:eastAsia="標楷體"/>
                <w:color w:val="000000"/>
                <w:sz w:val="28"/>
              </w:rPr>
              <w:t>～</w:t>
            </w:r>
            <w:r>
              <w:rPr>
                <w:rFonts w:eastAsia="標楷體"/>
                <w:color w:val="000000"/>
                <w:sz w:val="28"/>
              </w:rPr>
              <w:t>15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30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國立交通大學教育研究所</w:t>
            </w:r>
          </w:p>
          <w:p w:rsidR="005339BE" w:rsidRDefault="00CA7452">
            <w:pPr>
              <w:pStyle w:val="Standard"/>
              <w:snapToGrid w:val="0"/>
              <w:spacing w:before="90" w:line="24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周倩教授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8"/>
              </w:rPr>
              <w:t>15</w:t>
            </w:r>
            <w:r>
              <w:rPr>
                <w:rFonts w:eastAsia="標楷體"/>
                <w:color w:val="000000"/>
                <w:sz w:val="28"/>
              </w:rPr>
              <w:t>：</w:t>
            </w:r>
            <w:r>
              <w:rPr>
                <w:rFonts w:eastAsia="標楷體"/>
                <w:color w:val="000000"/>
                <w:sz w:val="28"/>
              </w:rPr>
              <w:t>30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napToGrid w:val="0"/>
              <w:spacing w:before="90" w:after="90" w:line="360" w:lineRule="atLeas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賦歸</w:t>
            </w:r>
          </w:p>
        </w:tc>
      </w:tr>
    </w:tbl>
    <w:p w:rsidR="005339BE" w:rsidRDefault="005339BE">
      <w:pPr>
        <w:pStyle w:val="Standard"/>
        <w:widowControl/>
        <w:rPr>
          <w:rFonts w:eastAsia="標楷體"/>
          <w:color w:val="000000"/>
        </w:rPr>
      </w:pPr>
    </w:p>
    <w:p w:rsidR="005339BE" w:rsidRDefault="005339BE">
      <w:pPr>
        <w:pStyle w:val="Standard"/>
        <w:widowControl/>
        <w:rPr>
          <w:rFonts w:eastAsia="標楷體"/>
          <w:color w:val="000000"/>
        </w:rPr>
      </w:pPr>
    </w:p>
    <w:p w:rsidR="005339BE" w:rsidRDefault="00CA7452">
      <w:pPr>
        <w:pStyle w:val="Standard"/>
        <w:pageBreakBefore/>
        <w:widowControl/>
      </w:pPr>
      <w:r>
        <w:rPr>
          <w:rFonts w:eastAsia="標楷體"/>
          <w:color w:val="000000"/>
        </w:rPr>
        <w:lastRenderedPageBreak/>
        <w:t>附件</w:t>
      </w:r>
      <w:r>
        <w:rPr>
          <w:rFonts w:eastAsia="標楷體"/>
          <w:color w:val="000000"/>
        </w:rPr>
        <w:t>1</w:t>
      </w:r>
    </w:p>
    <w:p w:rsidR="005339BE" w:rsidRDefault="005339BE">
      <w:pPr>
        <w:pStyle w:val="Standard"/>
        <w:rPr>
          <w:rFonts w:eastAsia="標楷體"/>
          <w:color w:val="000000"/>
        </w:rPr>
      </w:pPr>
    </w:p>
    <w:p w:rsidR="005339BE" w:rsidRDefault="00CA7452">
      <w:pPr>
        <w:pStyle w:val="Standard"/>
        <w:spacing w:line="560" w:lineRule="exact"/>
        <w:ind w:right="82"/>
        <w:jc w:val="center"/>
      </w:pPr>
      <w:r>
        <w:rPr>
          <w:rFonts w:eastAsia="標楷體"/>
          <w:b/>
          <w:color w:val="000000"/>
          <w:sz w:val="32"/>
          <w:szCs w:val="32"/>
        </w:rPr>
        <w:t>109</w:t>
      </w:r>
      <w:r>
        <w:rPr>
          <w:rFonts w:eastAsia="標楷體"/>
          <w:b/>
          <w:color w:val="000000"/>
          <w:sz w:val="32"/>
          <w:szCs w:val="32"/>
        </w:rPr>
        <w:t>年中小學資訊素養與倫理種子教師研習課程</w:t>
      </w:r>
      <w:proofErr w:type="gramStart"/>
      <w:r>
        <w:rPr>
          <w:rFonts w:eastAsia="標楷體"/>
          <w:b/>
          <w:color w:val="000000"/>
          <w:sz w:val="32"/>
          <w:szCs w:val="32"/>
        </w:rPr>
        <w:t>─</w:t>
      </w:r>
      <w:proofErr w:type="gramEnd"/>
      <w:r>
        <w:rPr>
          <w:rFonts w:eastAsia="標楷體"/>
          <w:b/>
          <w:color w:val="000000"/>
          <w:sz w:val="32"/>
          <w:szCs w:val="32"/>
        </w:rPr>
        <w:t>報名表</w:t>
      </w:r>
    </w:p>
    <w:p w:rsidR="005339BE" w:rsidRDefault="005339BE">
      <w:pPr>
        <w:pStyle w:val="Standard"/>
        <w:widowControl/>
        <w:jc w:val="right"/>
        <w:rPr>
          <w:rFonts w:eastAsia="標楷體"/>
          <w:b/>
          <w:color w:val="000000"/>
          <w:sz w:val="20"/>
          <w:szCs w:val="20"/>
        </w:rPr>
      </w:pPr>
    </w:p>
    <w:tbl>
      <w:tblPr>
        <w:tblW w:w="9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3319"/>
        <w:gridCol w:w="1057"/>
        <w:gridCol w:w="2145"/>
        <w:gridCol w:w="1721"/>
      </w:tblGrid>
      <w:tr w:rsidR="005339BE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服務學校</w:t>
            </w:r>
          </w:p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5339BE">
            <w:pPr>
              <w:pStyle w:val="Standard"/>
              <w:spacing w:line="400" w:lineRule="exact"/>
              <w:ind w:firstLine="1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學校</w:t>
            </w:r>
          </w:p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8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5339BE">
            <w:pPr>
              <w:pStyle w:val="Standard"/>
              <w:spacing w:line="400" w:lineRule="exact"/>
              <w:ind w:firstLine="14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5339BE">
            <w:pPr>
              <w:pStyle w:val="Standard"/>
              <w:spacing w:line="400" w:lineRule="exact"/>
              <w:ind w:firstLine="1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5339BE">
            <w:pPr>
              <w:pStyle w:val="Standard"/>
              <w:spacing w:line="400" w:lineRule="exact"/>
              <w:ind w:firstLine="14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8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BE" w:rsidRDefault="00CA7452">
            <w:pPr>
              <w:pStyle w:val="Standard"/>
              <w:spacing w:line="400" w:lineRule="exact"/>
            </w:pPr>
            <w:r>
              <w:rPr>
                <w:rFonts w:eastAsia="標楷體"/>
                <w:color w:val="000000"/>
                <w:sz w:val="16"/>
                <w:szCs w:val="16"/>
              </w:rPr>
              <w:t>寄送報名成功與行前通知使用</w:t>
            </w:r>
          </w:p>
          <w:p w:rsidR="005339BE" w:rsidRDefault="005339BE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35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確認事項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ind w:left="360" w:hanging="360"/>
            </w:pPr>
            <w:r>
              <w:rPr>
                <w:rFonts w:eastAsia="標楷體"/>
                <w:color w:val="000000"/>
              </w:rPr>
              <w:t>請勾選</w:t>
            </w:r>
            <w:r>
              <w:rPr>
                <w:rFonts w:ascii="Wingdings" w:eastAsia="Wingdings" w:hAnsi="Wingdings" w:cs="Wingdings"/>
                <w:color w:val="000000"/>
              </w:rPr>
              <w:t></w:t>
            </w:r>
            <w:r>
              <w:rPr>
                <w:rFonts w:eastAsia="標楷體"/>
                <w:color w:val="000000"/>
              </w:rPr>
              <w:t>：</w:t>
            </w:r>
          </w:p>
          <w:p w:rsidR="005339BE" w:rsidRDefault="00CA7452">
            <w:pPr>
              <w:pStyle w:val="Standard"/>
              <w:spacing w:before="180"/>
              <w:ind w:left="360" w:hanging="360"/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、我已看過課程計畫，了解研習課程實施方式與要求。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jc w:val="both"/>
            </w:pP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35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5339BE"/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before="180"/>
              <w:ind w:left="360" w:hanging="360"/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、我已知道</w:t>
            </w:r>
            <w:r>
              <w:rPr>
                <w:rFonts w:eastAsia="標楷體"/>
                <w:color w:val="000000"/>
                <w:u w:val="single"/>
              </w:rPr>
              <w:t>需全程參與，並於活動結束後由承辦單位核給研習時數</w:t>
            </w:r>
            <w:r>
              <w:rPr>
                <w:rFonts w:eastAsia="標楷體"/>
                <w:color w:val="000000"/>
              </w:rPr>
              <w:t>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jc w:val="both"/>
            </w:pP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35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5339BE"/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before="180"/>
              <w:ind w:left="360" w:hanging="360"/>
            </w:pP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、是否有接駁車需求（高鐵站發車，此項目將視需求人數決定是否派車）。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jc w:val="both"/>
            </w:pP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35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5339BE"/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before="180"/>
              <w:ind w:left="360" w:hanging="360"/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、是否須發函至任職單位協助請公假之需求（請提供任職單位完整名稱）。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jc w:val="both"/>
            </w:pP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是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dobe Gothic Std B" w:eastAsia="Adobe Gothic Std B" w:hAnsi="Adobe Gothic Std B"/>
                <w:color w:val="000000"/>
                <w:sz w:val="26"/>
                <w:szCs w:val="26"/>
              </w:rPr>
              <w:t>□</w:t>
            </w:r>
            <w:r>
              <w:rPr>
                <w:rFonts w:ascii="Adobe Gothic Std B" w:eastAsia="新細明體" w:hAnsi="Adobe Gothic Std B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</w:tr>
      <w:tr w:rsidR="005339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備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標楷體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9BE" w:rsidRDefault="00CA7452">
            <w:pPr>
              <w:pStyle w:val="Standard"/>
              <w:numPr>
                <w:ilvl w:val="0"/>
                <w:numId w:val="24"/>
              </w:numPr>
              <w:spacing w:before="180"/>
              <w:ind w:left="249" w:hanging="249"/>
              <w:jc w:val="both"/>
            </w:pPr>
            <w:r>
              <w:rPr>
                <w:rFonts w:eastAsia="標楷體"/>
                <w:color w:val="000000"/>
              </w:rPr>
              <w:t>本表格可於中小學網路素養與認知網站</w:t>
            </w:r>
            <w:r>
              <w:rPr>
                <w:rFonts w:eastAsia="標楷體"/>
                <w:color w:val="000000"/>
              </w:rPr>
              <w:t>(</w:t>
            </w:r>
            <w:hyperlink r:id="rId9" w:history="1">
              <w:r>
                <w:rPr>
                  <w:rStyle w:val="Internetlink"/>
                  <w:rFonts w:eastAsia="標楷體"/>
                </w:rPr>
                <w:t>https://eteacher.edu.tw</w:t>
              </w:r>
            </w:hyperlink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下載。</w:t>
            </w:r>
          </w:p>
          <w:p w:rsidR="005339BE" w:rsidRDefault="00CA7452">
            <w:pPr>
              <w:pStyle w:val="Standard"/>
              <w:numPr>
                <w:ilvl w:val="0"/>
                <w:numId w:val="24"/>
              </w:numPr>
              <w:spacing w:before="90"/>
              <w:ind w:left="249" w:hanging="247"/>
              <w:jc w:val="both"/>
            </w:pPr>
            <w:r>
              <w:rPr>
                <w:rFonts w:eastAsia="標楷體"/>
                <w:color w:val="000000"/>
              </w:rPr>
              <w:t>請填寫完本表，於</w:t>
            </w:r>
            <w:r>
              <w:rPr>
                <w:rFonts w:eastAsia="標楷體"/>
                <w:color w:val="000000"/>
              </w:rPr>
              <w:t>8/5</w:t>
            </w:r>
            <w:r>
              <w:rPr>
                <w:rFonts w:eastAsia="標楷體"/>
                <w:color w:val="000000"/>
              </w:rPr>
              <w:t>前以</w:t>
            </w:r>
            <w:r>
              <w:rPr>
                <w:rFonts w:eastAsia="標楷體"/>
                <w:color w:val="000000"/>
              </w:rPr>
              <w:t>email</w:t>
            </w:r>
            <w:r>
              <w:rPr>
                <w:rFonts w:eastAsia="標楷體"/>
                <w:color w:val="000000"/>
              </w:rPr>
              <w:t>至信箱：</w:t>
            </w:r>
            <w:r>
              <w:rPr>
                <w:rFonts w:eastAsia="標楷體"/>
                <w:color w:val="000000"/>
              </w:rPr>
              <w:t>chienh@nctu.edu.tw</w:t>
            </w:r>
            <w:r>
              <w:rPr>
                <w:rFonts w:eastAsia="標楷體"/>
                <w:color w:val="000000"/>
              </w:rPr>
              <w:t>。</w:t>
            </w:r>
          </w:p>
          <w:p w:rsidR="005339BE" w:rsidRDefault="00CA7452">
            <w:pPr>
              <w:pStyle w:val="Standard"/>
              <w:spacing w:before="90"/>
              <w:ind w:left="249"/>
              <w:jc w:val="both"/>
            </w:pPr>
            <w:r>
              <w:rPr>
                <w:rFonts w:eastAsia="標楷體"/>
                <w:color w:val="000000"/>
              </w:rPr>
              <w:t>交通大學人文與社會科學研究中心魏小姐，聯絡電話：</w:t>
            </w:r>
            <w:r>
              <w:rPr>
                <w:rFonts w:eastAsia="標楷體"/>
                <w:color w:val="000000"/>
              </w:rPr>
              <w:t>03-5712121#58067</w:t>
            </w:r>
            <w:r>
              <w:rPr>
                <w:rFonts w:eastAsia="標楷體"/>
                <w:color w:val="000000"/>
              </w:rPr>
              <w:t>。</w:t>
            </w:r>
          </w:p>
          <w:p w:rsidR="005339BE" w:rsidRDefault="00CA7452">
            <w:pPr>
              <w:pStyle w:val="Standard"/>
              <w:numPr>
                <w:ilvl w:val="0"/>
                <w:numId w:val="24"/>
              </w:numPr>
              <w:spacing w:before="90"/>
              <w:ind w:left="249" w:hanging="247"/>
              <w:jc w:val="both"/>
            </w:pPr>
            <w:r>
              <w:rPr>
                <w:rFonts w:eastAsia="標楷體"/>
                <w:color w:val="000000"/>
              </w:rPr>
              <w:t>報名完成後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個工作天內將收到報名完成通知信。</w:t>
            </w:r>
          </w:p>
          <w:p w:rsidR="005339BE" w:rsidRDefault="00CA7452">
            <w:pPr>
              <w:pStyle w:val="Standard"/>
              <w:numPr>
                <w:ilvl w:val="0"/>
                <w:numId w:val="24"/>
              </w:numPr>
              <w:spacing w:before="90"/>
              <w:ind w:left="249" w:hanging="247"/>
              <w:jc w:val="both"/>
            </w:pPr>
            <w:r>
              <w:rPr>
                <w:rFonts w:eastAsia="標楷體"/>
                <w:color w:val="000000"/>
              </w:rPr>
              <w:t>研習時數於活動結束後登錄於「全國教師在職進修資訊網」。</w:t>
            </w:r>
          </w:p>
          <w:p w:rsidR="005339BE" w:rsidRDefault="00CA7452">
            <w:pPr>
              <w:pStyle w:val="Standard"/>
              <w:numPr>
                <w:ilvl w:val="0"/>
                <w:numId w:val="24"/>
              </w:numPr>
              <w:spacing w:before="90"/>
              <w:ind w:left="249" w:hanging="247"/>
              <w:jc w:val="both"/>
            </w:pPr>
            <w:r>
              <w:rPr>
                <w:rFonts w:eastAsia="標楷體"/>
                <w:color w:val="000000"/>
              </w:rPr>
              <w:t>若報名完成後臨時有事無法前來請務必通知本案專任助理，謝謝您。</w:t>
            </w:r>
          </w:p>
        </w:tc>
      </w:tr>
    </w:tbl>
    <w:p w:rsidR="005339BE" w:rsidRDefault="005339BE">
      <w:pPr>
        <w:pStyle w:val="Standard"/>
        <w:widowControl/>
        <w:rPr>
          <w:rFonts w:eastAsia="標楷體"/>
          <w:color w:val="000000"/>
        </w:rPr>
      </w:pPr>
    </w:p>
    <w:p w:rsidR="005339BE" w:rsidRDefault="005339BE">
      <w:pPr>
        <w:pStyle w:val="Standard"/>
        <w:widowControl/>
      </w:pPr>
    </w:p>
    <w:sectPr w:rsidR="005339BE">
      <w:footerReference w:type="default" r:id="rId10"/>
      <w:pgSz w:w="11906" w:h="16838"/>
      <w:pgMar w:top="1440" w:right="1080" w:bottom="1440" w:left="1080" w:header="720" w:footer="851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52" w:rsidRDefault="00CA7452">
      <w:r>
        <w:separator/>
      </w:r>
    </w:p>
  </w:endnote>
  <w:endnote w:type="continuationSeparator" w:id="0">
    <w:p w:rsidR="00CA7452" w:rsidRDefault="00CA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othic Std B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1C" w:rsidRDefault="00CA7452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67E4F">
      <w:rPr>
        <w:noProof/>
      </w:rPr>
      <w:t>1</w:t>
    </w:r>
    <w:r>
      <w:fldChar w:fldCharType="end"/>
    </w:r>
  </w:p>
  <w:p w:rsidR="00FD1D1C" w:rsidRDefault="00CA7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52" w:rsidRDefault="00CA7452">
      <w:r>
        <w:rPr>
          <w:color w:val="000000"/>
        </w:rPr>
        <w:separator/>
      </w:r>
    </w:p>
  </w:footnote>
  <w:footnote w:type="continuationSeparator" w:id="0">
    <w:p w:rsidR="00CA7452" w:rsidRDefault="00CA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3F4"/>
    <w:multiLevelType w:val="multilevel"/>
    <w:tmpl w:val="4CEE98C6"/>
    <w:styleLink w:val="WWNum3"/>
    <w:lvl w:ilvl="0">
      <w:start w:val="1"/>
      <w:numFmt w:val="ideographLegalTraditional"/>
      <w:lvlText w:val="%1"/>
      <w:lvlJc w:val="left"/>
      <w:pPr>
        <w:ind w:left="510" w:hanging="510"/>
      </w:pPr>
    </w:lvl>
    <w:lvl w:ilvl="1">
      <w:start w:val="1"/>
      <w:numFmt w:val="ideographTraditional"/>
      <w:lvlText w:val="%1.%2"/>
      <w:lvlJc w:val="left"/>
      <w:pPr>
        <w:ind w:left="480" w:hanging="480"/>
      </w:pPr>
    </w:lvl>
    <w:lvl w:ilvl="2">
      <w:start w:val="1"/>
      <w:numFmt w:val="lowerRoman"/>
      <w:lvlText w:val="%1.%2.%3"/>
      <w:lvlJc w:val="right"/>
      <w:pPr>
        <w:ind w:left="732" w:hanging="480"/>
      </w:pPr>
    </w:lvl>
    <w:lvl w:ilvl="3">
      <w:start w:val="1"/>
      <w:numFmt w:val="decimal"/>
      <w:lvlText w:val="%1.%2.%3.%4"/>
      <w:lvlJc w:val="left"/>
      <w:pPr>
        <w:ind w:left="1212" w:hanging="480"/>
      </w:pPr>
    </w:lvl>
    <w:lvl w:ilvl="4">
      <w:start w:val="1"/>
      <w:numFmt w:val="ideographTraditional"/>
      <w:lvlText w:val="%1.%2.%3.%4.%5"/>
      <w:lvlJc w:val="left"/>
      <w:pPr>
        <w:ind w:left="1692" w:hanging="480"/>
      </w:pPr>
    </w:lvl>
    <w:lvl w:ilvl="5">
      <w:start w:val="1"/>
      <w:numFmt w:val="lowerRoman"/>
      <w:lvlText w:val="%1.%2.%3.%4.%5.%6"/>
      <w:lvlJc w:val="right"/>
      <w:pPr>
        <w:ind w:left="2172" w:hanging="480"/>
      </w:pPr>
    </w:lvl>
    <w:lvl w:ilvl="6">
      <w:start w:val="1"/>
      <w:numFmt w:val="decimal"/>
      <w:lvlText w:val="%1.%2.%3.%4.%5.%6.%7"/>
      <w:lvlJc w:val="left"/>
      <w:pPr>
        <w:ind w:left="2652" w:hanging="480"/>
      </w:pPr>
    </w:lvl>
    <w:lvl w:ilvl="7">
      <w:start w:val="1"/>
      <w:numFmt w:val="ideographTraditional"/>
      <w:lvlText w:val="%1.%2.%3.%4.%5.%6.%7.%8"/>
      <w:lvlJc w:val="left"/>
      <w:pPr>
        <w:ind w:left="3132" w:hanging="480"/>
      </w:pPr>
    </w:lvl>
    <w:lvl w:ilvl="8">
      <w:start w:val="1"/>
      <w:numFmt w:val="lowerRoman"/>
      <w:lvlText w:val="%1.%2.%3.%4.%5.%6.%7.%8.%9"/>
      <w:lvlJc w:val="right"/>
      <w:pPr>
        <w:ind w:left="3612" w:hanging="480"/>
      </w:pPr>
    </w:lvl>
  </w:abstractNum>
  <w:abstractNum w:abstractNumId="1">
    <w:nsid w:val="06B33553"/>
    <w:multiLevelType w:val="multilevel"/>
    <w:tmpl w:val="DBC81CD8"/>
    <w:styleLink w:val="WWNum17"/>
    <w:lvl w:ilvl="0">
      <w:start w:val="1"/>
      <w:numFmt w:val="ideographLegalTraditional"/>
      <w:lvlText w:val="%1"/>
      <w:lvlJc w:val="left"/>
      <w:pPr>
        <w:ind w:left="504" w:hanging="504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">
    <w:nsid w:val="085C7347"/>
    <w:multiLevelType w:val="multilevel"/>
    <w:tmpl w:val="544E95EA"/>
    <w:styleLink w:val="WWNum30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3">
    <w:nsid w:val="0F7A7CC0"/>
    <w:multiLevelType w:val="multilevel"/>
    <w:tmpl w:val="3B6C21B0"/>
    <w:styleLink w:val="WWNum9"/>
    <w:lvl w:ilvl="0">
      <w:numFmt w:val="bullet"/>
      <w:lvlText w:val="□"/>
      <w:lvlJc w:val="left"/>
      <w:pPr>
        <w:ind w:left="480" w:hanging="48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>
    <w:nsid w:val="10681C99"/>
    <w:multiLevelType w:val="multilevel"/>
    <w:tmpl w:val="BC162DFC"/>
    <w:styleLink w:val="WWNum14"/>
    <w:lvl w:ilvl="0">
      <w:start w:val="5"/>
      <w:numFmt w:val="japaneseCounting"/>
      <w:lvlText w:val="%1"/>
      <w:lvlJc w:val="left"/>
      <w:pPr>
        <w:ind w:left="960" w:hanging="960"/>
      </w:pPr>
      <w:rPr>
        <w:lang w:val="en-US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">
    <w:nsid w:val="118268DB"/>
    <w:multiLevelType w:val="multilevel"/>
    <w:tmpl w:val="B4107AFA"/>
    <w:styleLink w:val="WWNum20"/>
    <w:lvl w:ilvl="0">
      <w:start w:val="1"/>
      <w:numFmt w:val="japaneseCounting"/>
      <w:lvlText w:val="%1"/>
      <w:lvlJc w:val="left"/>
      <w:pPr>
        <w:ind w:left="840" w:hanging="36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6">
    <w:nsid w:val="1DFD2342"/>
    <w:multiLevelType w:val="multilevel"/>
    <w:tmpl w:val="91469252"/>
    <w:styleLink w:val="WWNum27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7">
    <w:nsid w:val="1EE03617"/>
    <w:multiLevelType w:val="multilevel"/>
    <w:tmpl w:val="86BE8908"/>
    <w:styleLink w:val="WWNum35"/>
    <w:lvl w:ilvl="0">
      <w:start w:val="6"/>
      <w:numFmt w:val="ideographLegalTraditional"/>
      <w:lvlText w:val="%1"/>
      <w:lvlJc w:val="left"/>
      <w:pPr>
        <w:ind w:left="504" w:hanging="504"/>
      </w:pPr>
      <w:rPr>
        <w:b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8">
    <w:nsid w:val="1F345337"/>
    <w:multiLevelType w:val="multilevel"/>
    <w:tmpl w:val="5C0E03D8"/>
    <w:styleLink w:val="WWNum7"/>
    <w:lvl w:ilvl="0">
      <w:numFmt w:val="bullet"/>
      <w:lvlText w:val="□"/>
      <w:lvlJc w:val="left"/>
      <w:pPr>
        <w:ind w:left="480" w:hanging="48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>
    <w:nsid w:val="25C356CF"/>
    <w:multiLevelType w:val="multilevel"/>
    <w:tmpl w:val="068EDFF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27226BBF"/>
    <w:multiLevelType w:val="multilevel"/>
    <w:tmpl w:val="BC7A3ED4"/>
    <w:styleLink w:val="WWNum1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1.%2.%3"/>
      <w:lvlJc w:val="right"/>
      <w:pPr>
        <w:ind w:left="732" w:hanging="480"/>
      </w:pPr>
    </w:lvl>
    <w:lvl w:ilvl="3">
      <w:start w:val="1"/>
      <w:numFmt w:val="decimal"/>
      <w:lvlText w:val="%1.%2.%3.%4"/>
      <w:lvlJc w:val="left"/>
      <w:pPr>
        <w:ind w:left="1212" w:hanging="480"/>
      </w:pPr>
    </w:lvl>
    <w:lvl w:ilvl="4">
      <w:start w:val="1"/>
      <w:numFmt w:val="ideographTraditional"/>
      <w:lvlText w:val="%1.%2.%3.%4.%5"/>
      <w:lvlJc w:val="left"/>
      <w:pPr>
        <w:ind w:left="1692" w:hanging="480"/>
      </w:pPr>
    </w:lvl>
    <w:lvl w:ilvl="5">
      <w:start w:val="1"/>
      <w:numFmt w:val="lowerRoman"/>
      <w:lvlText w:val="%1.%2.%3.%4.%5.%6"/>
      <w:lvlJc w:val="right"/>
      <w:pPr>
        <w:ind w:left="2172" w:hanging="480"/>
      </w:pPr>
    </w:lvl>
    <w:lvl w:ilvl="6">
      <w:start w:val="1"/>
      <w:numFmt w:val="decimal"/>
      <w:lvlText w:val="%1.%2.%3.%4.%5.%6.%7"/>
      <w:lvlJc w:val="left"/>
      <w:pPr>
        <w:ind w:left="2652" w:hanging="480"/>
      </w:pPr>
    </w:lvl>
    <w:lvl w:ilvl="7">
      <w:start w:val="1"/>
      <w:numFmt w:val="ideographTraditional"/>
      <w:lvlText w:val="%1.%2.%3.%4.%5.%6.%7.%8"/>
      <w:lvlJc w:val="left"/>
      <w:pPr>
        <w:ind w:left="3132" w:hanging="480"/>
      </w:pPr>
    </w:lvl>
    <w:lvl w:ilvl="8">
      <w:start w:val="1"/>
      <w:numFmt w:val="lowerRoman"/>
      <w:lvlText w:val="%1.%2.%3.%4.%5.%6.%7.%8.%9"/>
      <w:lvlJc w:val="right"/>
      <w:pPr>
        <w:ind w:left="3612" w:hanging="480"/>
      </w:pPr>
    </w:lvl>
  </w:abstractNum>
  <w:abstractNum w:abstractNumId="11">
    <w:nsid w:val="2CE34931"/>
    <w:multiLevelType w:val="multilevel"/>
    <w:tmpl w:val="42CE564C"/>
    <w:styleLink w:val="WWNum21"/>
    <w:lvl w:ilvl="0">
      <w:start w:val="1"/>
      <w:numFmt w:val="decimal"/>
      <w:lvlText w:val="%1"/>
      <w:lvlJc w:val="left"/>
      <w:pPr>
        <w:ind w:left="1473" w:hanging="480"/>
      </w:pPr>
    </w:lvl>
    <w:lvl w:ilvl="1">
      <w:start w:val="1"/>
      <w:numFmt w:val="ideographTraditional"/>
      <w:lvlText w:val="%1.%2"/>
      <w:lvlJc w:val="left"/>
      <w:pPr>
        <w:ind w:left="1953" w:hanging="480"/>
      </w:pPr>
    </w:lvl>
    <w:lvl w:ilvl="2">
      <w:start w:val="1"/>
      <w:numFmt w:val="lowerRoman"/>
      <w:lvlText w:val="%1.%2.%3"/>
      <w:lvlJc w:val="right"/>
      <w:pPr>
        <w:ind w:left="2433" w:hanging="480"/>
      </w:pPr>
    </w:lvl>
    <w:lvl w:ilvl="3">
      <w:start w:val="1"/>
      <w:numFmt w:val="decimal"/>
      <w:lvlText w:val="%1.%2.%3.%4"/>
      <w:lvlJc w:val="left"/>
      <w:pPr>
        <w:ind w:left="2913" w:hanging="480"/>
      </w:pPr>
    </w:lvl>
    <w:lvl w:ilvl="4">
      <w:start w:val="1"/>
      <w:numFmt w:val="ideographTraditional"/>
      <w:lvlText w:val="%1.%2.%3.%4.%5"/>
      <w:lvlJc w:val="left"/>
      <w:pPr>
        <w:ind w:left="3393" w:hanging="480"/>
      </w:pPr>
    </w:lvl>
    <w:lvl w:ilvl="5">
      <w:start w:val="1"/>
      <w:numFmt w:val="lowerRoman"/>
      <w:lvlText w:val="%1.%2.%3.%4.%5.%6"/>
      <w:lvlJc w:val="right"/>
      <w:pPr>
        <w:ind w:left="3873" w:hanging="480"/>
      </w:pPr>
    </w:lvl>
    <w:lvl w:ilvl="6">
      <w:start w:val="1"/>
      <w:numFmt w:val="decimal"/>
      <w:lvlText w:val="%1.%2.%3.%4.%5.%6.%7"/>
      <w:lvlJc w:val="left"/>
      <w:pPr>
        <w:ind w:left="4353" w:hanging="480"/>
      </w:pPr>
    </w:lvl>
    <w:lvl w:ilvl="7">
      <w:start w:val="1"/>
      <w:numFmt w:val="ideographTraditional"/>
      <w:lvlText w:val="%1.%2.%3.%4.%5.%6.%7.%8"/>
      <w:lvlJc w:val="left"/>
      <w:pPr>
        <w:ind w:left="4833" w:hanging="480"/>
      </w:pPr>
    </w:lvl>
    <w:lvl w:ilvl="8">
      <w:start w:val="1"/>
      <w:numFmt w:val="lowerRoman"/>
      <w:lvlText w:val="%1.%2.%3.%4.%5.%6.%7.%8.%9"/>
      <w:lvlJc w:val="right"/>
      <w:pPr>
        <w:ind w:left="5313" w:hanging="480"/>
      </w:pPr>
    </w:lvl>
  </w:abstractNum>
  <w:abstractNum w:abstractNumId="12">
    <w:nsid w:val="2DC22CF2"/>
    <w:multiLevelType w:val="multilevel"/>
    <w:tmpl w:val="08B08E50"/>
    <w:styleLink w:val="WWNum6"/>
    <w:lvl w:ilvl="0">
      <w:start w:val="1"/>
      <w:numFmt w:val="japaneseCounting"/>
      <w:lvlText w:val="%1"/>
      <w:lvlJc w:val="left"/>
      <w:pPr>
        <w:ind w:left="720" w:hanging="72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3">
    <w:nsid w:val="33A03FCF"/>
    <w:multiLevelType w:val="multilevel"/>
    <w:tmpl w:val="4A5E58F8"/>
    <w:styleLink w:val="WWNum11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4">
    <w:nsid w:val="3C664F10"/>
    <w:multiLevelType w:val="multilevel"/>
    <w:tmpl w:val="D7264D32"/>
    <w:styleLink w:val="WWNum29"/>
    <w:lvl w:ilvl="0">
      <w:start w:val="1"/>
      <w:numFmt w:val="japaneseCounting"/>
      <w:lvlText w:val="%1"/>
      <w:lvlJc w:val="left"/>
      <w:pPr>
        <w:ind w:left="960" w:hanging="480"/>
      </w:pPr>
      <w:rPr>
        <w:color w:val="000000"/>
        <w:lang w:val="en-US"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15">
    <w:nsid w:val="41686736"/>
    <w:multiLevelType w:val="multilevel"/>
    <w:tmpl w:val="B1967D06"/>
    <w:styleLink w:val="WWNum12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6">
    <w:nsid w:val="42E1667E"/>
    <w:multiLevelType w:val="multilevel"/>
    <w:tmpl w:val="7B7252A2"/>
    <w:styleLink w:val="WWNum36"/>
    <w:lvl w:ilvl="0">
      <w:start w:val="1"/>
      <w:numFmt w:val="ideographLegalTraditional"/>
      <w:lvlText w:val="%1"/>
      <w:lvlJc w:val="left"/>
      <w:pPr>
        <w:ind w:left="504" w:hanging="504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7">
    <w:nsid w:val="43171B01"/>
    <w:multiLevelType w:val="multilevel"/>
    <w:tmpl w:val="3ECC674E"/>
    <w:styleLink w:val="WWNum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8">
    <w:nsid w:val="43BE0425"/>
    <w:multiLevelType w:val="multilevel"/>
    <w:tmpl w:val="66487334"/>
    <w:styleLink w:val="WWNum19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19">
    <w:nsid w:val="467124BB"/>
    <w:multiLevelType w:val="multilevel"/>
    <w:tmpl w:val="B472EE1A"/>
    <w:styleLink w:val="WWNum37"/>
    <w:lvl w:ilvl="0">
      <w:start w:val="1"/>
      <w:numFmt w:val="ideographLegalTraditional"/>
      <w:lvlText w:val="%1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0">
    <w:nsid w:val="47EC786A"/>
    <w:multiLevelType w:val="multilevel"/>
    <w:tmpl w:val="BA96C320"/>
    <w:styleLink w:val="WWNum26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21">
    <w:nsid w:val="4A392B9A"/>
    <w:multiLevelType w:val="multilevel"/>
    <w:tmpl w:val="FCF864E2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2">
    <w:nsid w:val="4A7B2807"/>
    <w:multiLevelType w:val="multilevel"/>
    <w:tmpl w:val="8EF4A3BE"/>
    <w:styleLink w:val="WWNum5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3">
    <w:nsid w:val="50AD308D"/>
    <w:multiLevelType w:val="multilevel"/>
    <w:tmpl w:val="A5CAAF20"/>
    <w:styleLink w:val="WWNum16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japaneseCounting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4">
    <w:nsid w:val="568F7A40"/>
    <w:multiLevelType w:val="multilevel"/>
    <w:tmpl w:val="57B66F6A"/>
    <w:styleLink w:val="WWNum15"/>
    <w:lvl w:ilvl="0">
      <w:start w:val="4"/>
      <w:numFmt w:val="japaneseCounting"/>
      <w:lvlText w:val="%1"/>
      <w:lvlJc w:val="left"/>
      <w:pPr>
        <w:ind w:left="720" w:hanging="72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5">
    <w:nsid w:val="5A096516"/>
    <w:multiLevelType w:val="multilevel"/>
    <w:tmpl w:val="7AB02C76"/>
    <w:styleLink w:val="WWNum2"/>
    <w:lvl w:ilvl="0">
      <w:start w:val="1"/>
      <w:numFmt w:val="ideographLegalTraditional"/>
      <w:lvlText w:val="%1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1.%2"/>
      <w:lvlJc w:val="left"/>
      <w:pPr>
        <w:ind w:left="480" w:hanging="480"/>
      </w:pPr>
    </w:lvl>
    <w:lvl w:ilvl="2">
      <w:start w:val="1"/>
      <w:numFmt w:val="lowerRoman"/>
      <w:lvlText w:val="%1.%2.%3"/>
      <w:lvlJc w:val="right"/>
      <w:pPr>
        <w:ind w:left="732" w:hanging="480"/>
      </w:pPr>
    </w:lvl>
    <w:lvl w:ilvl="3">
      <w:start w:val="1"/>
      <w:numFmt w:val="decimal"/>
      <w:lvlText w:val="%1.%2.%3.%4"/>
      <w:lvlJc w:val="left"/>
      <w:pPr>
        <w:ind w:left="1212" w:hanging="480"/>
      </w:pPr>
    </w:lvl>
    <w:lvl w:ilvl="4">
      <w:start w:val="1"/>
      <w:numFmt w:val="ideographTraditional"/>
      <w:lvlText w:val="%1.%2.%3.%4.%5"/>
      <w:lvlJc w:val="left"/>
      <w:pPr>
        <w:ind w:left="1692" w:hanging="480"/>
      </w:pPr>
    </w:lvl>
    <w:lvl w:ilvl="5">
      <w:start w:val="1"/>
      <w:numFmt w:val="lowerRoman"/>
      <w:lvlText w:val="%1.%2.%3.%4.%5.%6"/>
      <w:lvlJc w:val="right"/>
      <w:pPr>
        <w:ind w:left="2172" w:hanging="480"/>
      </w:pPr>
    </w:lvl>
    <w:lvl w:ilvl="6">
      <w:start w:val="1"/>
      <w:numFmt w:val="decimal"/>
      <w:lvlText w:val="%1.%2.%3.%4.%5.%6.%7"/>
      <w:lvlJc w:val="left"/>
      <w:pPr>
        <w:ind w:left="2652" w:hanging="480"/>
      </w:pPr>
    </w:lvl>
    <w:lvl w:ilvl="7">
      <w:start w:val="1"/>
      <w:numFmt w:val="ideographTraditional"/>
      <w:lvlText w:val="%1.%2.%3.%4.%5.%6.%7.%8"/>
      <w:lvlJc w:val="left"/>
      <w:pPr>
        <w:ind w:left="3132" w:hanging="480"/>
      </w:pPr>
    </w:lvl>
    <w:lvl w:ilvl="8">
      <w:start w:val="1"/>
      <w:numFmt w:val="lowerRoman"/>
      <w:lvlText w:val="%1.%2.%3.%4.%5.%6.%7.%8.%9"/>
      <w:lvlJc w:val="right"/>
      <w:pPr>
        <w:ind w:left="3612" w:hanging="480"/>
      </w:pPr>
    </w:lvl>
  </w:abstractNum>
  <w:abstractNum w:abstractNumId="26">
    <w:nsid w:val="5EFC3012"/>
    <w:multiLevelType w:val="multilevel"/>
    <w:tmpl w:val="D5BACAFA"/>
    <w:styleLink w:val="WWNum25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27">
    <w:nsid w:val="5FB316A1"/>
    <w:multiLevelType w:val="multilevel"/>
    <w:tmpl w:val="933E22CC"/>
    <w:styleLink w:val="WWNum3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8">
    <w:nsid w:val="64544023"/>
    <w:multiLevelType w:val="multilevel"/>
    <w:tmpl w:val="8070E334"/>
    <w:styleLink w:val="WWNum31"/>
    <w:lvl w:ilvl="0">
      <w:start w:val="1"/>
      <w:numFmt w:val="decimal"/>
      <w:lvlText w:val="%1"/>
      <w:lvlJc w:val="left"/>
      <w:pPr>
        <w:ind w:left="1440" w:hanging="480"/>
      </w:pPr>
    </w:lvl>
    <w:lvl w:ilvl="1">
      <w:start w:val="1"/>
      <w:numFmt w:val="ideographTraditional"/>
      <w:lvlText w:val="%1.%2"/>
      <w:lvlJc w:val="left"/>
      <w:pPr>
        <w:ind w:left="1920" w:hanging="480"/>
      </w:p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29">
    <w:nsid w:val="68A008AA"/>
    <w:multiLevelType w:val="multilevel"/>
    <w:tmpl w:val="0778E686"/>
    <w:styleLink w:val="WWNum10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0">
    <w:nsid w:val="6D22703D"/>
    <w:multiLevelType w:val="multilevel"/>
    <w:tmpl w:val="314EFDA8"/>
    <w:styleLink w:val="WWNum32"/>
    <w:lvl w:ilvl="0">
      <w:start w:val="1"/>
      <w:numFmt w:val="decimal"/>
      <w:lvlText w:val="%1"/>
      <w:lvlJc w:val="left"/>
      <w:pPr>
        <w:ind w:left="1440" w:hanging="480"/>
      </w:pPr>
    </w:lvl>
    <w:lvl w:ilvl="1">
      <w:numFmt w:val="bullet"/>
      <w:lvlText w:val="□"/>
      <w:lvlJc w:val="left"/>
      <w:pPr>
        <w:ind w:left="1836" w:hanging="396"/>
      </w:pPr>
      <w:rPr>
        <w:rFonts w:ascii="Times New Roman" w:eastAsia="標楷體" w:hAnsi="Times New Roman" w:cs="Times New Roman"/>
        <w:b/>
        <w:sz w:val="26"/>
      </w:rPr>
    </w:lvl>
    <w:lvl w:ilvl="2">
      <w:start w:val="1"/>
      <w:numFmt w:val="lowerRoman"/>
      <w:lvlText w:val="%1.%2.%3"/>
      <w:lvlJc w:val="right"/>
      <w:pPr>
        <w:ind w:left="2400" w:hanging="480"/>
      </w:pPr>
    </w:lvl>
    <w:lvl w:ilvl="3">
      <w:start w:val="1"/>
      <w:numFmt w:val="decimal"/>
      <w:lvlText w:val="%1.%2.%3.%4"/>
      <w:lvlJc w:val="left"/>
      <w:pPr>
        <w:ind w:left="2880" w:hanging="480"/>
      </w:pPr>
    </w:lvl>
    <w:lvl w:ilvl="4">
      <w:start w:val="1"/>
      <w:numFmt w:val="ideographTraditional"/>
      <w:lvlText w:val="%1.%2.%3.%4.%5"/>
      <w:lvlJc w:val="left"/>
      <w:pPr>
        <w:ind w:left="3360" w:hanging="480"/>
      </w:pPr>
    </w:lvl>
    <w:lvl w:ilvl="5">
      <w:start w:val="1"/>
      <w:numFmt w:val="lowerRoman"/>
      <w:lvlText w:val="%1.%2.%3.%4.%5.%6"/>
      <w:lvlJc w:val="right"/>
      <w:pPr>
        <w:ind w:left="3840" w:hanging="480"/>
      </w:pPr>
    </w:lvl>
    <w:lvl w:ilvl="6">
      <w:start w:val="1"/>
      <w:numFmt w:val="decimal"/>
      <w:lvlText w:val="%1.%2.%3.%4.%5.%6.%7"/>
      <w:lvlJc w:val="left"/>
      <w:pPr>
        <w:ind w:left="4320" w:hanging="480"/>
      </w:pPr>
    </w:lvl>
    <w:lvl w:ilvl="7">
      <w:start w:val="1"/>
      <w:numFmt w:val="ideographTraditional"/>
      <w:lvlText w:val="%1.%2.%3.%4.%5.%6.%7.%8"/>
      <w:lvlJc w:val="left"/>
      <w:pPr>
        <w:ind w:left="4800" w:hanging="480"/>
      </w:pPr>
    </w:lvl>
    <w:lvl w:ilvl="8">
      <w:start w:val="1"/>
      <w:numFmt w:val="lowerRoman"/>
      <w:lvlText w:val="%1.%2.%3.%4.%5.%6.%7.%8.%9"/>
      <w:lvlJc w:val="right"/>
      <w:pPr>
        <w:ind w:left="5280" w:hanging="480"/>
      </w:pPr>
    </w:lvl>
  </w:abstractNum>
  <w:abstractNum w:abstractNumId="31">
    <w:nsid w:val="6D6161AF"/>
    <w:multiLevelType w:val="multilevel"/>
    <w:tmpl w:val="895055AA"/>
    <w:styleLink w:val="WWNum33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60" w:hanging="480"/>
      </w:pPr>
      <w:rPr>
        <w:sz w:val="24"/>
        <w:szCs w:val="24"/>
      </w:r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2">
    <w:nsid w:val="6E157584"/>
    <w:multiLevelType w:val="multilevel"/>
    <w:tmpl w:val="1C00B4CA"/>
    <w:styleLink w:val="WWNum8"/>
    <w:lvl w:ilvl="0">
      <w:numFmt w:val="bullet"/>
      <w:lvlText w:val="□"/>
      <w:lvlJc w:val="left"/>
      <w:pPr>
        <w:ind w:left="480" w:hanging="48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3">
    <w:nsid w:val="6E4B7095"/>
    <w:multiLevelType w:val="multilevel"/>
    <w:tmpl w:val="96AA62E0"/>
    <w:styleLink w:val="WWNum18"/>
    <w:lvl w:ilvl="0">
      <w:start w:val="3"/>
      <w:numFmt w:val="japaneseCounting"/>
      <w:lvlText w:val="%1"/>
      <w:lvlJc w:val="left"/>
      <w:pPr>
        <w:ind w:left="984" w:hanging="504"/>
      </w:pPr>
      <w:rPr>
        <w:b/>
      </w:r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34">
    <w:nsid w:val="70E71215"/>
    <w:multiLevelType w:val="multilevel"/>
    <w:tmpl w:val="C92E871E"/>
    <w:styleLink w:val="WWNum13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5">
    <w:nsid w:val="73AA14B3"/>
    <w:multiLevelType w:val="multilevel"/>
    <w:tmpl w:val="830271F0"/>
    <w:styleLink w:val="WWNum23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6">
    <w:nsid w:val="7D90408A"/>
    <w:multiLevelType w:val="multilevel"/>
    <w:tmpl w:val="40B618F2"/>
    <w:styleLink w:val="WWNum28"/>
    <w:lvl w:ilvl="0">
      <w:start w:val="1"/>
      <w:numFmt w:val="japaneseCounting"/>
      <w:lvlText w:val="%1"/>
      <w:lvlJc w:val="left"/>
      <w:pPr>
        <w:ind w:left="960" w:hanging="480"/>
      </w:pPr>
    </w:lvl>
    <w:lvl w:ilvl="1">
      <w:start w:val="1"/>
      <w:numFmt w:val="ideographTraditional"/>
      <w:lvlText w:val="%1.%2"/>
      <w:lvlJc w:val="left"/>
      <w:pPr>
        <w:ind w:left="1440" w:hanging="480"/>
      </w:pPr>
    </w:lvl>
    <w:lvl w:ilvl="2">
      <w:start w:val="1"/>
      <w:numFmt w:val="lowerRoman"/>
      <w:lvlText w:val="%1.%2.%3"/>
      <w:lvlJc w:val="right"/>
      <w:pPr>
        <w:ind w:left="1920" w:hanging="480"/>
      </w:pPr>
    </w:lvl>
    <w:lvl w:ilvl="3">
      <w:start w:val="1"/>
      <w:numFmt w:val="decimal"/>
      <w:lvlText w:val="%1.%2.%3.%4"/>
      <w:lvlJc w:val="left"/>
      <w:pPr>
        <w:ind w:left="2400" w:hanging="480"/>
      </w:pPr>
    </w:lvl>
    <w:lvl w:ilvl="4">
      <w:start w:val="1"/>
      <w:numFmt w:val="ideographTraditional"/>
      <w:lvlText w:val="%1.%2.%3.%4.%5"/>
      <w:lvlJc w:val="left"/>
      <w:pPr>
        <w:ind w:left="2880" w:hanging="480"/>
      </w:pPr>
    </w:lvl>
    <w:lvl w:ilvl="5">
      <w:start w:val="1"/>
      <w:numFmt w:val="lowerRoman"/>
      <w:lvlText w:val="%1.%2.%3.%4.%5.%6"/>
      <w:lvlJc w:val="right"/>
      <w:pPr>
        <w:ind w:left="3360" w:hanging="480"/>
      </w:pPr>
    </w:lvl>
    <w:lvl w:ilvl="6">
      <w:start w:val="1"/>
      <w:numFmt w:val="decimal"/>
      <w:lvlText w:val="%1.%2.%3.%4.%5.%6.%7"/>
      <w:lvlJc w:val="left"/>
      <w:pPr>
        <w:ind w:left="3840" w:hanging="480"/>
      </w:pPr>
    </w:lvl>
    <w:lvl w:ilvl="7">
      <w:start w:val="1"/>
      <w:numFmt w:val="ideographTraditional"/>
      <w:lvlText w:val="%1.%2.%3.%4.%5.%6.%7.%8"/>
      <w:lvlJc w:val="left"/>
      <w:pPr>
        <w:ind w:left="4320" w:hanging="480"/>
      </w:pPr>
    </w:lvl>
    <w:lvl w:ilvl="8">
      <w:start w:val="1"/>
      <w:numFmt w:val="lowerRoman"/>
      <w:lvlText w:val="%1.%2.%3.%4.%5.%6.%7.%8.%9"/>
      <w:lvlJc w:val="right"/>
      <w:pPr>
        <w:ind w:left="4800" w:hanging="480"/>
      </w:pPr>
    </w:lvl>
  </w:abstractNum>
  <w:abstractNum w:abstractNumId="37">
    <w:nsid w:val="7DE51114"/>
    <w:multiLevelType w:val="multilevel"/>
    <w:tmpl w:val="D3A02514"/>
    <w:styleLink w:val="WWNum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0"/>
  </w:num>
  <w:num w:numId="5">
    <w:abstractNumId w:val="17"/>
  </w:num>
  <w:num w:numId="6">
    <w:abstractNumId w:val="22"/>
  </w:num>
  <w:num w:numId="7">
    <w:abstractNumId w:val="12"/>
  </w:num>
  <w:num w:numId="8">
    <w:abstractNumId w:val="8"/>
  </w:num>
  <w:num w:numId="9">
    <w:abstractNumId w:val="32"/>
  </w:num>
  <w:num w:numId="10">
    <w:abstractNumId w:val="3"/>
  </w:num>
  <w:num w:numId="11">
    <w:abstractNumId w:val="29"/>
  </w:num>
  <w:num w:numId="12">
    <w:abstractNumId w:val="13"/>
  </w:num>
  <w:num w:numId="13">
    <w:abstractNumId w:val="15"/>
  </w:num>
  <w:num w:numId="14">
    <w:abstractNumId w:val="34"/>
  </w:num>
  <w:num w:numId="15">
    <w:abstractNumId w:val="4"/>
  </w:num>
  <w:num w:numId="16">
    <w:abstractNumId w:val="24"/>
  </w:num>
  <w:num w:numId="17">
    <w:abstractNumId w:val="23"/>
  </w:num>
  <w:num w:numId="18">
    <w:abstractNumId w:val="1"/>
  </w:num>
  <w:num w:numId="19">
    <w:abstractNumId w:val="33"/>
  </w:num>
  <w:num w:numId="20">
    <w:abstractNumId w:val="18"/>
  </w:num>
  <w:num w:numId="21">
    <w:abstractNumId w:val="5"/>
  </w:num>
  <w:num w:numId="22">
    <w:abstractNumId w:val="11"/>
  </w:num>
  <w:num w:numId="23">
    <w:abstractNumId w:val="37"/>
  </w:num>
  <w:num w:numId="24">
    <w:abstractNumId w:val="35"/>
  </w:num>
  <w:num w:numId="25">
    <w:abstractNumId w:val="21"/>
  </w:num>
  <w:num w:numId="26">
    <w:abstractNumId w:val="26"/>
  </w:num>
  <w:num w:numId="27">
    <w:abstractNumId w:val="20"/>
  </w:num>
  <w:num w:numId="28">
    <w:abstractNumId w:val="6"/>
  </w:num>
  <w:num w:numId="29">
    <w:abstractNumId w:val="36"/>
  </w:num>
  <w:num w:numId="30">
    <w:abstractNumId w:val="14"/>
  </w:num>
  <w:num w:numId="31">
    <w:abstractNumId w:val="2"/>
  </w:num>
  <w:num w:numId="32">
    <w:abstractNumId w:val="28"/>
  </w:num>
  <w:num w:numId="33">
    <w:abstractNumId w:val="30"/>
  </w:num>
  <w:num w:numId="34">
    <w:abstractNumId w:val="31"/>
  </w:num>
  <w:num w:numId="35">
    <w:abstractNumId w:val="27"/>
  </w:num>
  <w:num w:numId="36">
    <w:abstractNumId w:val="7"/>
  </w:num>
  <w:num w:numId="37">
    <w:abstractNumId w:val="16"/>
  </w:num>
  <w:num w:numId="38">
    <w:abstractNumId w:val="19"/>
  </w:num>
  <w:num w:numId="39">
    <w:abstractNumId w:val="19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  <w:lvlOverride w:ilvl="0">
      <w:startOverride w:val="1"/>
    </w:lvlOverride>
  </w:num>
  <w:num w:numId="4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39BE"/>
    <w:rsid w:val="005339BE"/>
    <w:rsid w:val="00CA7452"/>
    <w:rsid w:val="00D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20">
    <w:name w:val="Body Text Indent 2"/>
    <w:basedOn w:val="Standard"/>
    <w:pPr>
      <w:spacing w:line="360" w:lineRule="auto"/>
      <w:ind w:left="480"/>
      <w:jc w:val="both"/>
    </w:pPr>
    <w:rPr>
      <w:rFonts w:ascii="標楷體" w:eastAsia="標楷體" w:hAnsi="標楷體" w:cs="標楷體"/>
      <w:kern w:val="0"/>
      <w:sz w:val="20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0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widowControl/>
      <w:ind w:left="480" w:firstLine="360"/>
    </w:pPr>
    <w:rPr>
      <w:rFonts w:ascii="Calibri" w:eastAsia="Calibri" w:hAnsi="Calibri" w:cs="Calibri"/>
      <w:kern w:val="0"/>
      <w:sz w:val="22"/>
      <w:szCs w:val="22"/>
      <w:lang w:eastAsia="en-US" w:bidi="en-US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eastAsia="新細明體" w:hAnsi="新細明體" w:cs="新細明體"/>
      <w:kern w:val="0"/>
    </w:rPr>
  </w:style>
  <w:style w:type="character" w:customStyle="1" w:styleId="21">
    <w:name w:val="本文縮排 2 字元"/>
    <w:rPr>
      <w:rFonts w:ascii="標楷體" w:eastAsia="標楷體" w:hAnsi="標楷體" w:cs="Times New Roman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character" w:customStyle="1" w:styleId="ab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c">
    <w:name w:val="頁尾 字元"/>
    <w:rPr>
      <w:rFonts w:ascii="Times New Roman" w:eastAsia="Times New Roman" w:hAnsi="Times New Roman" w:cs="Times New Roman"/>
      <w:kern w:val="3"/>
    </w:rPr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apple-converted-space">
    <w:name w:val="apple-converted-space"/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0">
    <w:name w:val="註解主旨 字元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styleId="af1">
    <w:name w:val="Emphasis"/>
    <w:rPr>
      <w:i/>
      <w:iCs/>
    </w:rPr>
  </w:style>
  <w:style w:type="character" w:customStyle="1" w:styleId="22">
    <w:name w:val="標題 2 字元"/>
    <w:basedOn w:val="a0"/>
    <w:rPr>
      <w:rFonts w:ascii="新細明體" w:eastAsia="新細明體" w:hAnsi="新細明體" w:cs="新細明體"/>
      <w:b/>
      <w:bCs/>
      <w:sz w:val="36"/>
      <w:szCs w:val="3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color w:val="000000"/>
      <w:lang w:val="en-US"/>
    </w:rPr>
  </w:style>
  <w:style w:type="character" w:customStyle="1" w:styleId="ListLabel8">
    <w:name w:val="ListLabel 8"/>
    <w:rPr>
      <w:rFonts w:eastAsia="標楷體" w:cs="Times New Roman"/>
      <w:b/>
      <w:sz w:val="26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20">
    <w:name w:val="Body Text Indent 2"/>
    <w:basedOn w:val="Standard"/>
    <w:pPr>
      <w:spacing w:line="360" w:lineRule="auto"/>
      <w:ind w:left="480"/>
      <w:jc w:val="both"/>
    </w:pPr>
    <w:rPr>
      <w:rFonts w:ascii="標楷體" w:eastAsia="標楷體" w:hAnsi="標楷體" w:cs="標楷體"/>
      <w:kern w:val="0"/>
      <w:sz w:val="20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0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widowControl/>
      <w:ind w:left="480" w:firstLine="360"/>
    </w:pPr>
    <w:rPr>
      <w:rFonts w:ascii="Calibri" w:eastAsia="Calibri" w:hAnsi="Calibri" w:cs="Calibri"/>
      <w:kern w:val="0"/>
      <w:sz w:val="22"/>
      <w:szCs w:val="22"/>
      <w:lang w:eastAsia="en-US" w:bidi="en-US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eastAsia="新細明體" w:hAnsi="新細明體" w:cs="新細明體"/>
      <w:kern w:val="0"/>
    </w:rPr>
  </w:style>
  <w:style w:type="character" w:customStyle="1" w:styleId="21">
    <w:name w:val="本文縮排 2 字元"/>
    <w:rPr>
      <w:rFonts w:ascii="標楷體" w:eastAsia="標楷體" w:hAnsi="標楷體" w:cs="Times New Roman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character" w:customStyle="1" w:styleId="ab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c">
    <w:name w:val="頁尾 字元"/>
    <w:rPr>
      <w:rFonts w:ascii="Times New Roman" w:eastAsia="Times New Roman" w:hAnsi="Times New Roman" w:cs="Times New Roman"/>
      <w:kern w:val="3"/>
    </w:rPr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apple-converted-space">
    <w:name w:val="apple-converted-space"/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0">
    <w:name w:val="註解主旨 字元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styleId="af1">
    <w:name w:val="Emphasis"/>
    <w:rPr>
      <w:i/>
      <w:iCs/>
    </w:rPr>
  </w:style>
  <w:style w:type="character" w:customStyle="1" w:styleId="22">
    <w:name w:val="標題 2 字元"/>
    <w:basedOn w:val="a0"/>
    <w:rPr>
      <w:rFonts w:ascii="新細明體" w:eastAsia="新細明體" w:hAnsi="新細明體" w:cs="新細明體"/>
      <w:b/>
      <w:bCs/>
      <w:sz w:val="36"/>
      <w:szCs w:val="3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color w:val="000000"/>
      <w:lang w:val="en-US"/>
    </w:rPr>
  </w:style>
  <w:style w:type="character" w:customStyle="1" w:styleId="ListLabel8">
    <w:name w:val="ListLabel 8"/>
    <w:rPr>
      <w:rFonts w:eastAsia="標楷體" w:cs="Times New Roman"/>
      <w:b/>
      <w:sz w:val="26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qv5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eacher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2014年網路素養與認知教育教師培訓研習課程實施計畫</dc:title>
  <dc:creator>Chienh</dc:creator>
  <cp:lastModifiedBy>iTaiwan</cp:lastModifiedBy>
  <cp:revision>2</cp:revision>
  <cp:lastPrinted>2020-07-02T06:05:00Z</cp:lastPrinted>
  <dcterms:created xsi:type="dcterms:W3CDTF">2020-07-18T05:06:00Z</dcterms:created>
  <dcterms:modified xsi:type="dcterms:W3CDTF">2020-07-18T05:06:00Z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