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F3" w:rsidRDefault="008A13C4">
      <w:pPr>
        <w:pStyle w:val="ab"/>
        <w:snapToGrid w:val="0"/>
        <w:spacing w:after="240" w:line="5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/>
          <w:b/>
          <w:sz w:val="32"/>
          <w:szCs w:val="32"/>
        </w:rPr>
        <w:t>臺南市立國民中小學</w:t>
      </w:r>
      <w:r>
        <w:rPr>
          <w:rFonts w:ascii="標楷體" w:eastAsia="標楷體" w:hAnsi="標楷體" w:cs="Times New Roman"/>
          <w:b/>
          <w:sz w:val="32"/>
          <w:szCs w:val="32"/>
        </w:rPr>
        <w:t>114</w:t>
      </w:r>
      <w:r>
        <w:rPr>
          <w:rFonts w:ascii="標楷體" w:eastAsia="標楷體" w:hAnsi="標楷體" w:cs="Times New Roman"/>
          <w:b/>
          <w:sz w:val="32"/>
          <w:szCs w:val="32"/>
        </w:rPr>
        <w:t>學年度提升一般教師英語能力補助計畫</w:t>
      </w:r>
      <w:bookmarkEnd w:id="0"/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依據：臺南市立國民中小學落實雙語教育中程計畫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學年度執行方案。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目的：為鼓勵非英語科之學科教師提升英語能力，並協助通過英語能力檢測，以具備進行雙語教學及於校園中營造英語環境之能力。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辦理單位：</w:t>
      </w:r>
    </w:p>
    <w:p w:rsidR="00571AF3" w:rsidRDefault="008A13C4">
      <w:pPr>
        <w:pStyle w:val="ac"/>
        <w:numPr>
          <w:ilvl w:val="0"/>
          <w:numId w:val="2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主辦單位：臺南市政府教育局</w:t>
      </w:r>
    </w:p>
    <w:p w:rsidR="00571AF3" w:rsidRDefault="008A13C4">
      <w:pPr>
        <w:pStyle w:val="ac"/>
        <w:numPr>
          <w:ilvl w:val="0"/>
          <w:numId w:val="2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承辦單位：臺南市政府教育局雙語暨英語教育資源中心（安平區西門實小）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執行期程：</w:t>
      </w:r>
      <w:r>
        <w:rPr>
          <w:rFonts w:ascii="標楷體" w:eastAsia="標楷體" w:hAnsi="標楷體" w:cs="Times New Roman"/>
          <w:sz w:val="28"/>
          <w:szCs w:val="28"/>
        </w:rPr>
        <w:t>114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8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日至</w:t>
      </w:r>
      <w:r>
        <w:rPr>
          <w:rFonts w:ascii="標楷體" w:eastAsia="標楷體" w:hAnsi="標楷體" w:cs="Times New Roman"/>
          <w:sz w:val="28"/>
          <w:szCs w:val="28"/>
        </w:rPr>
        <w:t>115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7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31</w:t>
      </w:r>
      <w:r>
        <w:rPr>
          <w:rFonts w:ascii="標楷體" w:eastAsia="標楷體" w:hAnsi="標楷體" w:cs="Times New Roman"/>
          <w:sz w:val="28"/>
          <w:szCs w:val="28"/>
        </w:rPr>
        <w:t>日。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申請對象及資格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下列兩項條件皆須符合</w:t>
      </w:r>
      <w:r>
        <w:rPr>
          <w:rFonts w:ascii="標楷體" w:eastAsia="標楷體" w:hAnsi="標楷體" w:cs="Times New Roman"/>
          <w:sz w:val="28"/>
          <w:szCs w:val="28"/>
        </w:rPr>
        <w:t xml:space="preserve">) </w:t>
      </w:r>
      <w:r>
        <w:rPr>
          <w:rFonts w:ascii="標楷體" w:eastAsia="標楷體" w:hAnsi="標楷體" w:cs="Times New Roman"/>
          <w:sz w:val="28"/>
          <w:szCs w:val="28"/>
        </w:rPr>
        <w:t>：</w:t>
      </w:r>
    </w:p>
    <w:p w:rsidR="00571AF3" w:rsidRDefault="008A13C4">
      <w:pPr>
        <w:pStyle w:val="ac"/>
        <w:numPr>
          <w:ilvl w:val="0"/>
          <w:numId w:val="3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本市市立國民中小學（含市立高中國中部）現職編制內非英語科或未具英語專長之正式教師。</w:t>
      </w:r>
    </w:p>
    <w:p w:rsidR="00571AF3" w:rsidRDefault="008A13C4">
      <w:pPr>
        <w:pStyle w:val="ac"/>
        <w:numPr>
          <w:ilvl w:val="0"/>
          <w:numId w:val="3"/>
        </w:numPr>
        <w:snapToGrid w:val="0"/>
        <w:spacing w:line="440" w:lineRule="exact"/>
        <w:ind w:left="851" w:hanging="567"/>
        <w:jc w:val="both"/>
      </w:pP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學年度或預計於</w:t>
      </w:r>
      <w:r>
        <w:rPr>
          <w:rFonts w:ascii="標楷體" w:eastAsia="標楷體" w:hAnsi="標楷體"/>
          <w:sz w:val="28"/>
          <w:szCs w:val="28"/>
        </w:rPr>
        <w:t>115</w:t>
      </w:r>
      <w:r>
        <w:rPr>
          <w:rFonts w:ascii="標楷體" w:eastAsia="標楷體" w:hAnsi="標楷體"/>
          <w:sz w:val="28"/>
          <w:szCs w:val="28"/>
        </w:rPr>
        <w:t>學年度進行雙語授課之</w:t>
      </w:r>
      <w:r>
        <w:rPr>
          <w:rFonts w:ascii="標楷體" w:eastAsia="標楷體" w:hAnsi="標楷體" w:cs="Times New Roman"/>
          <w:sz w:val="28"/>
          <w:szCs w:val="28"/>
        </w:rPr>
        <w:t>教師。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補助名額：經審查符合資格之教師，將依收件順序補助</w:t>
      </w:r>
      <w:r>
        <w:rPr>
          <w:rFonts w:ascii="標楷體" w:eastAsia="標楷體" w:hAnsi="標楷體" w:cs="Times New Roman"/>
          <w:sz w:val="28"/>
          <w:szCs w:val="28"/>
        </w:rPr>
        <w:t>15</w:t>
      </w:r>
      <w:r>
        <w:rPr>
          <w:rFonts w:ascii="標楷體" w:eastAsia="標楷體" w:hAnsi="標楷體" w:cs="Times New Roman"/>
          <w:sz w:val="28"/>
          <w:szCs w:val="28"/>
        </w:rPr>
        <w:t>名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b/>
          <w:sz w:val="28"/>
          <w:szCs w:val="28"/>
        </w:rPr>
        <w:t>需檢齊資料始得受理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補助項目：</w:t>
      </w:r>
    </w:p>
    <w:p w:rsidR="00571AF3" w:rsidRDefault="008A13C4">
      <w:pPr>
        <w:pStyle w:val="ac"/>
        <w:numPr>
          <w:ilvl w:val="0"/>
          <w:numId w:val="4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英語進修：</w:t>
      </w:r>
    </w:p>
    <w:p w:rsidR="00571AF3" w:rsidRDefault="008A13C4">
      <w:pPr>
        <w:pStyle w:val="ac"/>
        <w:numPr>
          <w:ilvl w:val="0"/>
          <w:numId w:val="5"/>
        </w:numPr>
        <w:snapToGrid w:val="0"/>
        <w:spacing w:line="440" w:lineRule="exact"/>
        <w:ind w:left="1134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方式：</w:t>
      </w:r>
      <w:r>
        <w:rPr>
          <w:rFonts w:ascii="標楷體" w:eastAsia="標楷體" w:hAnsi="標楷體"/>
          <w:sz w:val="28"/>
          <w:szCs w:val="28"/>
        </w:rPr>
        <w:t>利用</w:t>
      </w:r>
      <w:r>
        <w:rPr>
          <w:rFonts w:ascii="標楷體" w:eastAsia="標楷體" w:hAnsi="標楷體"/>
          <w:sz w:val="28"/>
          <w:szCs w:val="28"/>
          <w:u w:val="single"/>
        </w:rPr>
        <w:t>非上班時間</w:t>
      </w:r>
      <w:r>
        <w:rPr>
          <w:rFonts w:ascii="標楷體" w:eastAsia="標楷體" w:hAnsi="標楷體"/>
          <w:sz w:val="28"/>
          <w:szCs w:val="28"/>
        </w:rPr>
        <w:t>至國內大學、實體或線上語言學習機構等進修英語專業知能費用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不含進修學位班費用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71AF3" w:rsidRDefault="008A13C4">
      <w:pPr>
        <w:pStyle w:val="ac"/>
        <w:numPr>
          <w:ilvl w:val="0"/>
          <w:numId w:val="5"/>
        </w:numPr>
        <w:snapToGrid w:val="0"/>
        <w:spacing w:line="440" w:lineRule="exact"/>
        <w:ind w:left="1134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可進修</w:t>
      </w:r>
      <w:r>
        <w:rPr>
          <w:rFonts w:ascii="標楷體" w:eastAsia="標楷體" w:hAnsi="標楷體"/>
          <w:sz w:val="28"/>
          <w:szCs w:val="28"/>
        </w:rPr>
        <w:t>期程：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115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571AF3" w:rsidRDefault="008A13C4">
      <w:pPr>
        <w:pStyle w:val="ac"/>
        <w:numPr>
          <w:ilvl w:val="0"/>
          <w:numId w:val="5"/>
        </w:numPr>
        <w:snapToGrid w:val="0"/>
        <w:spacing w:line="440" w:lineRule="exac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補助額度</w:t>
      </w:r>
      <w:r>
        <w:rPr>
          <w:rFonts w:ascii="標楷體" w:eastAsia="標楷體" w:hAnsi="標楷體" w:cs="Times New Roman"/>
          <w:sz w:val="28"/>
          <w:szCs w:val="28"/>
        </w:rPr>
        <w:t>：進修費用之八成</w:t>
      </w:r>
      <w:r>
        <w:rPr>
          <w:rFonts w:ascii="標楷體" w:eastAsia="標楷體" w:hAnsi="標楷體"/>
          <w:sz w:val="28"/>
          <w:szCs w:val="28"/>
        </w:rPr>
        <w:t>。</w:t>
      </w:r>
    </w:p>
    <w:p w:rsidR="00571AF3" w:rsidRDefault="008A13C4">
      <w:pPr>
        <w:pStyle w:val="ac"/>
        <w:numPr>
          <w:ilvl w:val="0"/>
          <w:numId w:val="4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英語檢測報名：</w:t>
      </w:r>
    </w:p>
    <w:p w:rsidR="00571AF3" w:rsidRDefault="008A13C4">
      <w:pPr>
        <w:pStyle w:val="ac"/>
        <w:numPr>
          <w:ilvl w:val="0"/>
          <w:numId w:val="6"/>
        </w:numPr>
        <w:snapToGrid w:val="0"/>
        <w:spacing w:line="440" w:lineRule="exact"/>
        <w:ind w:left="1134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可參</w:t>
      </w:r>
      <w:r>
        <w:rPr>
          <w:rFonts w:ascii="標楷體" w:eastAsia="標楷體" w:hAnsi="標楷體"/>
          <w:sz w:val="28"/>
          <w:szCs w:val="28"/>
        </w:rPr>
        <w:t>加檢測時間：於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115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571AF3" w:rsidRDefault="008A13C4">
      <w:pPr>
        <w:pStyle w:val="ac"/>
        <w:numPr>
          <w:ilvl w:val="0"/>
          <w:numId w:val="6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補助額度：全額補助初試及複試報名費，以各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次為限。</w:t>
      </w:r>
    </w:p>
    <w:p w:rsidR="00571AF3" w:rsidRDefault="008A13C4">
      <w:pPr>
        <w:pStyle w:val="ac"/>
        <w:numPr>
          <w:ilvl w:val="0"/>
          <w:numId w:val="6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檢測種類：符合臺南市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學年度國民中小學教師英語能力相當於</w:t>
      </w:r>
      <w:r>
        <w:rPr>
          <w:rFonts w:ascii="標楷體" w:eastAsia="標楷體" w:hAnsi="標楷體"/>
          <w:sz w:val="28"/>
          <w:szCs w:val="28"/>
        </w:rPr>
        <w:t>CEF</w:t>
      </w:r>
      <w:r>
        <w:rPr>
          <w:rFonts w:ascii="標楷體" w:eastAsia="標楷體" w:hAnsi="標楷體"/>
          <w:sz w:val="28"/>
          <w:szCs w:val="28"/>
        </w:rPr>
        <w:t>語言參考架構</w:t>
      </w:r>
      <w:r>
        <w:rPr>
          <w:rFonts w:ascii="標楷體" w:eastAsia="標楷體" w:hAnsi="標楷體"/>
          <w:sz w:val="28"/>
          <w:szCs w:val="28"/>
        </w:rPr>
        <w:t>B1</w:t>
      </w:r>
      <w:r>
        <w:rPr>
          <w:rFonts w:ascii="標楷體" w:eastAsia="標楷體" w:hAnsi="標楷體"/>
          <w:sz w:val="28"/>
          <w:szCs w:val="28"/>
        </w:rPr>
        <w:t>級之各項英語檢定考試標準參照表之檢測（附件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補助標準：</w:t>
      </w:r>
    </w:p>
    <w:p w:rsidR="00571AF3" w:rsidRDefault="008A13C4">
      <w:pPr>
        <w:pStyle w:val="ac"/>
        <w:numPr>
          <w:ilvl w:val="0"/>
          <w:numId w:val="7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每人每學年至多補助</w:t>
      </w: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萬元整（含英語進修費及英語檢測報名費），備據實報實銷。</w:t>
      </w:r>
    </w:p>
    <w:p w:rsidR="00571AF3" w:rsidRDefault="008A13C4">
      <w:pPr>
        <w:pStyle w:val="ac"/>
        <w:numPr>
          <w:ilvl w:val="0"/>
          <w:numId w:val="7"/>
        </w:numPr>
        <w:snapToGrid w:val="0"/>
        <w:spacing w:line="440" w:lineRule="exact"/>
        <w:ind w:left="851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各大專院校開設之英語學分班不予補助</w:t>
      </w:r>
      <w:r>
        <w:rPr>
          <w:rFonts w:ascii="標楷體" w:eastAsia="標楷體" w:hAnsi="標楷體"/>
          <w:sz w:val="28"/>
          <w:szCs w:val="28"/>
        </w:rPr>
        <w:t>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申請方式：</w:t>
      </w:r>
    </w:p>
    <w:p w:rsidR="00571AF3" w:rsidRDefault="008A13C4">
      <w:pPr>
        <w:pStyle w:val="ac"/>
        <w:numPr>
          <w:ilvl w:val="0"/>
          <w:numId w:val="8"/>
        </w:numPr>
        <w:snapToGrid w:val="0"/>
        <w:spacing w:line="440" w:lineRule="exact"/>
        <w:ind w:left="851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申請英語進修費用者，必須參加英語檢測；英語檢測費用可獨立申請。</w:t>
      </w:r>
    </w:p>
    <w:p w:rsidR="00571AF3" w:rsidRDefault="008A13C4">
      <w:pPr>
        <w:pStyle w:val="ac"/>
        <w:numPr>
          <w:ilvl w:val="0"/>
          <w:numId w:val="8"/>
        </w:numPr>
        <w:snapToGrid w:val="0"/>
        <w:spacing w:line="440" w:lineRule="exact"/>
        <w:ind w:left="851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lastRenderedPageBreak/>
        <w:t>請</w:t>
      </w:r>
      <w:r>
        <w:rPr>
          <w:rFonts w:ascii="標楷體" w:eastAsia="標楷體" w:hAnsi="標楷體" w:cs="Times New Roman"/>
          <w:b/>
          <w:sz w:val="28"/>
          <w:szCs w:val="28"/>
          <w:u w:val="single"/>
        </w:rPr>
        <w:t>以學校為單位</w:t>
      </w:r>
      <w:r>
        <w:rPr>
          <w:rFonts w:ascii="標楷體" w:eastAsia="標楷體" w:hAnsi="標楷體" w:cs="Times New Roman"/>
          <w:sz w:val="28"/>
          <w:szCs w:val="28"/>
        </w:rPr>
        <w:t>申請：</w:t>
      </w:r>
    </w:p>
    <w:p w:rsidR="00571AF3" w:rsidRDefault="008A13C4">
      <w:pPr>
        <w:pStyle w:val="ac"/>
        <w:numPr>
          <w:ilvl w:val="0"/>
          <w:numId w:val="9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請依申請補助項目檢附所需資料，各項資料一律用</w:t>
      </w:r>
      <w:r>
        <w:rPr>
          <w:rFonts w:ascii="標楷體" w:eastAsia="標楷體" w:hAnsi="標楷體" w:cs="Times New Roman"/>
          <w:sz w:val="28"/>
          <w:szCs w:val="28"/>
        </w:rPr>
        <w:t>A4</w:t>
      </w:r>
      <w:r>
        <w:rPr>
          <w:rFonts w:ascii="標楷體" w:eastAsia="標楷體" w:hAnsi="標楷體" w:cs="Times New Roman"/>
          <w:sz w:val="28"/>
          <w:szCs w:val="28"/>
        </w:rPr>
        <w:t>紙裝訂整齊，並依下表應檢附資料編號，編碼於資料右上方，再依序排列。</w:t>
      </w:r>
    </w:p>
    <w:p w:rsidR="00571AF3" w:rsidRDefault="008A13C4">
      <w:pPr>
        <w:pStyle w:val="ac"/>
        <w:numPr>
          <w:ilvl w:val="0"/>
          <w:numId w:val="10"/>
        </w:numPr>
        <w:snapToGrid w:val="0"/>
        <w:spacing w:line="440" w:lineRule="exact"/>
        <w:ind w:left="1418" w:hanging="338"/>
        <w:jc w:val="both"/>
      </w:pPr>
      <w:r>
        <w:rPr>
          <w:rFonts w:ascii="標楷體" w:eastAsia="標楷體" w:hAnsi="標楷體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b/>
          <w:sz w:val="28"/>
          <w:szCs w:val="28"/>
        </w:rPr>
        <w:t>(A)</w:t>
      </w:r>
      <w:r>
        <w:rPr>
          <w:rFonts w:ascii="標楷體" w:eastAsia="標楷體" w:hAnsi="標楷體" w:cs="Times New Roman"/>
          <w:b/>
          <w:sz w:val="28"/>
          <w:szCs w:val="28"/>
        </w:rPr>
        <w:t>進修</w:t>
      </w:r>
      <w:r>
        <w:rPr>
          <w:rFonts w:ascii="標楷體" w:eastAsia="標楷體" w:hAnsi="標楷體" w:cs="Times New Roman"/>
          <w:b/>
          <w:sz w:val="28"/>
          <w:szCs w:val="28"/>
        </w:rPr>
        <w:t>+</w:t>
      </w:r>
      <w:r>
        <w:rPr>
          <w:rFonts w:ascii="標楷體" w:eastAsia="標楷體" w:hAnsi="標楷體" w:cs="Times New Roman"/>
          <w:b/>
          <w:sz w:val="28"/>
          <w:szCs w:val="28"/>
        </w:rPr>
        <w:t>英檢者</w:t>
      </w:r>
      <w:r>
        <w:rPr>
          <w:rFonts w:ascii="標楷體" w:eastAsia="標楷體" w:hAnsi="標楷體" w:cs="Times New Roman"/>
          <w:sz w:val="28"/>
          <w:szCs w:val="28"/>
        </w:rPr>
        <w:t>須檢附資料如下：</w:t>
      </w:r>
    </w:p>
    <w:tbl>
      <w:tblPr>
        <w:tblW w:w="82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229"/>
      </w:tblGrid>
      <w:tr w:rsidR="00571AF3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編號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應檢附資料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填寫附件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之報名資料，並逐一確認檢齊資料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</w:p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Email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)</w:t>
            </w:r>
          </w:p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以上個人資料係為本補助納入個人所得之用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英語進修報名繳款單據正本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單據日期應為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115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日）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申請人上課之照片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實體課或線上課皆須附照片佐證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取得英語進修單位之上課證明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報名英文檢測單據正本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單據日期應為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115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日）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英語檢測成績單影本</w:t>
            </w:r>
          </w:p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無論通過與否皆需寄送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請填寫附件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，並經校內核章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</w:p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若非郵局帳戶，需自行負擔手續費用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</w:tbl>
    <w:p w:rsidR="00571AF3" w:rsidRDefault="008A13C4">
      <w:pPr>
        <w:pStyle w:val="ac"/>
        <w:numPr>
          <w:ilvl w:val="0"/>
          <w:numId w:val="10"/>
        </w:numPr>
        <w:snapToGrid w:val="0"/>
        <w:spacing w:line="440" w:lineRule="exact"/>
        <w:ind w:left="1418" w:hanging="338"/>
        <w:jc w:val="both"/>
      </w:pPr>
      <w:r>
        <w:rPr>
          <w:rFonts w:ascii="標楷體" w:eastAsia="標楷體" w:hAnsi="標楷體" w:cs="Times New Roman"/>
          <w:sz w:val="28"/>
          <w:szCs w:val="28"/>
        </w:rPr>
        <w:t>僅申請</w:t>
      </w:r>
      <w:r>
        <w:rPr>
          <w:rFonts w:ascii="標楷體" w:eastAsia="標楷體" w:hAnsi="標楷體" w:cs="Times New Roman"/>
          <w:b/>
          <w:sz w:val="28"/>
          <w:szCs w:val="28"/>
        </w:rPr>
        <w:t>(B)</w:t>
      </w:r>
      <w:r>
        <w:rPr>
          <w:rFonts w:ascii="標楷體" w:eastAsia="標楷體" w:hAnsi="標楷體" w:cs="Times New Roman"/>
          <w:b/>
          <w:sz w:val="28"/>
          <w:szCs w:val="28"/>
        </w:rPr>
        <w:t>英檢者</w:t>
      </w:r>
      <w:r>
        <w:rPr>
          <w:rFonts w:ascii="標楷體" w:eastAsia="標楷體" w:hAnsi="標楷體" w:cs="Times New Roman"/>
          <w:sz w:val="28"/>
          <w:szCs w:val="28"/>
        </w:rPr>
        <w:t>須檢附資料如下：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224"/>
      </w:tblGrid>
      <w:tr w:rsidR="00571AF3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編號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應檢附資料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填寫附件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之報名資料，並逐一確認檢齊資料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</w:p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Email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)</w:t>
            </w:r>
          </w:p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以上個人資料係為本補助納入個人所得之用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報名英文檢測單據正本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單據日期應為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115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日）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英語檢測成績單影本</w:t>
            </w:r>
          </w:p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無論通過與否皆需寄送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請填寫附件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，並經校內核章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</w:p>
          <w:p w:rsidR="00571AF3" w:rsidRDefault="008A13C4">
            <w:pPr>
              <w:pStyle w:val="ab"/>
              <w:spacing w:line="44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c"/>
              <w:spacing w:line="440" w:lineRule="exact"/>
              <w:ind w:left="0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若非郵局帳戶，需自行負擔手續費用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</w:tbl>
    <w:p w:rsidR="00571AF3" w:rsidRDefault="008A13C4">
      <w:pPr>
        <w:pStyle w:val="ac"/>
        <w:numPr>
          <w:ilvl w:val="0"/>
          <w:numId w:val="9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請使用附件</w:t>
      </w:r>
      <w:r>
        <w:rPr>
          <w:rFonts w:ascii="標楷體" w:eastAsia="標楷體" w:hAnsi="標楷體" w:cs="Times New Roman"/>
          <w:sz w:val="28"/>
          <w:szCs w:val="28"/>
        </w:rPr>
        <w:t>4</w:t>
      </w:r>
      <w:r>
        <w:rPr>
          <w:rFonts w:ascii="標楷體" w:eastAsia="標楷體" w:hAnsi="標楷體" w:cs="Times New Roman"/>
          <w:sz w:val="28"/>
          <w:szCs w:val="28"/>
        </w:rPr>
        <w:t>之信封封面寄出，並於</w:t>
      </w:r>
      <w:r>
        <w:rPr>
          <w:rFonts w:ascii="標楷體" w:eastAsia="標楷體" w:hAnsi="標楷體" w:cs="Times New Roman"/>
          <w:sz w:val="28"/>
          <w:szCs w:val="28"/>
        </w:rPr>
        <w:t>115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8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>29</w:t>
      </w:r>
      <w:r>
        <w:rPr>
          <w:rFonts w:ascii="標楷體" w:eastAsia="標楷體" w:hAnsi="標楷體" w:cs="Times New Roman"/>
          <w:sz w:val="28"/>
          <w:szCs w:val="28"/>
        </w:rPr>
        <w:t>日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星期五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前紙本寄送，以郵戳為憑，逾期恕不受理。</w:t>
      </w:r>
    </w:p>
    <w:p w:rsidR="00571AF3" w:rsidRDefault="008A13C4">
      <w:pPr>
        <w:pStyle w:val="ac"/>
        <w:numPr>
          <w:ilvl w:val="0"/>
          <w:numId w:val="9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為保障其他申請者之權益，未依限申請或資料未符規定者，視同未完成申請程序。</w:t>
      </w:r>
    </w:p>
    <w:p w:rsidR="00571AF3" w:rsidRDefault="008A13C4">
      <w:pPr>
        <w:pStyle w:val="ac"/>
        <w:numPr>
          <w:ilvl w:val="0"/>
          <w:numId w:val="9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資料如有不符規定者，將以</w:t>
      </w:r>
      <w:r>
        <w:rPr>
          <w:rFonts w:ascii="標楷體" w:eastAsia="標楷體" w:hAnsi="標楷體" w:cs="Times New Roman"/>
          <w:sz w:val="28"/>
          <w:szCs w:val="28"/>
        </w:rPr>
        <w:t>Email</w:t>
      </w:r>
      <w:r>
        <w:rPr>
          <w:rFonts w:ascii="標楷體" w:eastAsia="標楷體" w:hAnsi="標楷體" w:cs="Times New Roman"/>
          <w:sz w:val="28"/>
          <w:szCs w:val="28"/>
        </w:rPr>
        <w:t>或電話通知補件，惟補助名額不予保留，故請於寄出資料前，務必逐一確認檢附資料及申請資格。</w:t>
      </w:r>
    </w:p>
    <w:p w:rsidR="00571AF3" w:rsidRDefault="008A13C4">
      <w:pPr>
        <w:pStyle w:val="ac"/>
        <w:numPr>
          <w:ilvl w:val="0"/>
          <w:numId w:val="9"/>
        </w:numPr>
        <w:snapToGrid w:val="0"/>
        <w:spacing w:line="440" w:lineRule="exact"/>
        <w:ind w:left="1134" w:hanging="567"/>
        <w:jc w:val="both"/>
      </w:pPr>
      <w:r>
        <w:rPr>
          <w:rFonts w:ascii="標楷體" w:eastAsia="標楷體" w:hAnsi="標楷體" w:cs="Times New Roman"/>
          <w:sz w:val="28"/>
          <w:szCs w:val="28"/>
        </w:rPr>
        <w:t>另補件者，</w:t>
      </w:r>
      <w:r>
        <w:rPr>
          <w:rFonts w:ascii="標楷體" w:eastAsia="標楷體" w:hAnsi="標楷體" w:cs="Calibri"/>
          <w:sz w:val="28"/>
          <w:szCs w:val="28"/>
        </w:rPr>
        <w:t>請於信封封面勾選並註明補檢附之資料。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616"/>
          <w:tab w:val="left" w:pos="852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其他事項：</w:t>
      </w:r>
    </w:p>
    <w:p w:rsidR="00571AF3" w:rsidRDefault="008A13C4">
      <w:pPr>
        <w:pStyle w:val="ac"/>
        <w:numPr>
          <w:ilvl w:val="0"/>
          <w:numId w:val="11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上班時間參加英檢測驗者，得檢附證明文件事先向所屬學校申請，並核予公假半日及課務自理。</w:t>
      </w:r>
    </w:p>
    <w:p w:rsidR="00571AF3" w:rsidRDefault="008A13C4">
      <w:pPr>
        <w:pStyle w:val="ac"/>
        <w:numPr>
          <w:ilvl w:val="0"/>
          <w:numId w:val="11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例假日參加英檢測驗者，得檢附證明文件向所屬學校申請，並核予補休半日。</w:t>
      </w:r>
    </w:p>
    <w:p w:rsidR="00571AF3" w:rsidRDefault="008A13C4">
      <w:pPr>
        <w:pStyle w:val="ac"/>
        <w:numPr>
          <w:ilvl w:val="0"/>
          <w:numId w:val="11"/>
        </w:numPr>
        <w:snapToGrid w:val="0"/>
        <w:spacing w:line="440" w:lineRule="exac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本計畫執行期程內，至高核予參與初試及複試之教師各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次公假或補休。</w:t>
      </w:r>
    </w:p>
    <w:p w:rsidR="00571AF3" w:rsidRDefault="008A13C4">
      <w:pPr>
        <w:pStyle w:val="ac"/>
        <w:numPr>
          <w:ilvl w:val="0"/>
          <w:numId w:val="1"/>
        </w:numPr>
        <w:tabs>
          <w:tab w:val="left" w:pos="852"/>
          <w:tab w:val="left" w:pos="1843"/>
        </w:tabs>
        <w:snapToGrid w:val="0"/>
        <w:spacing w:line="440" w:lineRule="exact"/>
        <w:ind w:left="851" w:hanging="851"/>
        <w:jc w:val="both"/>
        <w:sectPr w:rsidR="00571AF3">
          <w:footerReference w:type="default" r:id="rId7"/>
          <w:pgSz w:w="11906" w:h="16838"/>
          <w:pgMar w:top="993" w:right="1080" w:bottom="1440" w:left="1080" w:header="0" w:footer="992" w:gutter="0"/>
          <w:cols w:space="720"/>
          <w:docGrid w:type="lines" w:linePitch="660"/>
        </w:sectPr>
      </w:pPr>
      <w:r>
        <w:rPr>
          <w:rFonts w:ascii="標楷體" w:eastAsia="標楷體" w:hAnsi="標楷體" w:cs="Times New Roman"/>
          <w:sz w:val="28"/>
          <w:szCs w:val="28"/>
        </w:rPr>
        <w:t>計畫聯絡人：本市雙語暨英語教育資源中心呂雅婷調用教師，電話</w:t>
      </w:r>
      <w:r>
        <w:rPr>
          <w:rFonts w:ascii="標楷體" w:eastAsia="標楷體" w:hAnsi="標楷體" w:cs="Times New Roman"/>
          <w:sz w:val="28"/>
          <w:szCs w:val="28"/>
        </w:rPr>
        <w:t>(06)391-4141</w:t>
      </w:r>
      <w:r>
        <w:rPr>
          <w:rFonts w:ascii="標楷體" w:eastAsia="標楷體" w:hAnsi="標楷體" w:cs="Times New Roman"/>
          <w:sz w:val="28"/>
          <w:szCs w:val="28"/>
        </w:rPr>
        <w:t>分機</w:t>
      </w:r>
      <w:r>
        <w:rPr>
          <w:rFonts w:ascii="標楷體" w:eastAsia="標楷體" w:hAnsi="標楷體" w:cs="Times New Roman"/>
          <w:sz w:val="28"/>
          <w:szCs w:val="28"/>
        </w:rPr>
        <w:t>895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571AF3" w:rsidRDefault="008A13C4">
      <w:pPr>
        <w:pStyle w:val="ab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1</w:t>
      </w:r>
    </w:p>
    <w:p w:rsidR="00571AF3" w:rsidRDefault="008A13C4">
      <w:pPr>
        <w:pStyle w:val="ab"/>
        <w:widowControl/>
        <w:suppressAutoHyphens w:val="0"/>
        <w:spacing w:line="244" w:lineRule="auto"/>
        <w:ind w:left="-3" w:hanging="10"/>
        <w:jc w:val="center"/>
        <w:textAlignment w:val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臺南市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學年度國民中小學教師英語能力符合相當於</w:t>
      </w:r>
      <w:r>
        <w:rPr>
          <w:rFonts w:ascii="標楷體" w:eastAsia="標楷體" w:hAnsi="標楷體" w:cs="標楷體"/>
          <w:b/>
          <w:sz w:val="28"/>
          <w:szCs w:val="28"/>
        </w:rPr>
        <w:t>CEF</w:t>
      </w:r>
      <w:r>
        <w:rPr>
          <w:rFonts w:ascii="標楷體" w:eastAsia="標楷體" w:hAnsi="標楷體" w:cs="標楷體"/>
          <w:b/>
          <w:sz w:val="28"/>
          <w:szCs w:val="28"/>
        </w:rPr>
        <w:t>語言參考架構</w:t>
      </w:r>
      <w:r>
        <w:rPr>
          <w:rFonts w:ascii="標楷體" w:eastAsia="標楷體" w:hAnsi="標楷體" w:cs="標楷體"/>
          <w:b/>
          <w:sz w:val="28"/>
          <w:szCs w:val="28"/>
        </w:rPr>
        <w:t>B1</w:t>
      </w:r>
      <w:r>
        <w:rPr>
          <w:rFonts w:ascii="標楷體" w:eastAsia="標楷體" w:hAnsi="標楷體" w:cs="標楷體"/>
          <w:b/>
          <w:sz w:val="28"/>
          <w:szCs w:val="28"/>
        </w:rPr>
        <w:t>級之各項英語檢定考試標準參照表</w:t>
      </w:r>
    </w:p>
    <w:p w:rsidR="00571AF3" w:rsidRDefault="008A13C4">
      <w:pPr>
        <w:pStyle w:val="ab"/>
        <w:widowControl/>
        <w:suppressAutoHyphens w:val="0"/>
        <w:spacing w:line="0" w:lineRule="atLeast"/>
        <w:ind w:hanging="11"/>
        <w:jc w:val="center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Common European Framework of Reference for Languages: Learning, teaching, assessment</w:t>
      </w:r>
    </w:p>
    <w:p w:rsidR="00571AF3" w:rsidRDefault="008A13C4">
      <w:pPr>
        <w:pStyle w:val="ab"/>
        <w:widowControl/>
        <w:suppressAutoHyphens w:val="0"/>
        <w:spacing w:line="0" w:lineRule="atLeast"/>
        <w:ind w:hanging="11"/>
        <w:jc w:val="center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簡稱</w:t>
      </w:r>
      <w:r>
        <w:rPr>
          <w:rFonts w:ascii="標楷體" w:eastAsia="標楷體" w:hAnsi="標楷體" w:cs="標楷體"/>
          <w:sz w:val="28"/>
          <w:szCs w:val="28"/>
        </w:rPr>
        <w:t>CEF) B1</w:t>
      </w:r>
      <w:r>
        <w:rPr>
          <w:rFonts w:ascii="標楷體" w:eastAsia="標楷體" w:hAnsi="標楷體" w:cs="標楷體"/>
          <w:sz w:val="28"/>
          <w:szCs w:val="28"/>
        </w:rPr>
        <w:t>級以上英語相關考試檢定及格證明</w:t>
      </w:r>
    </w:p>
    <w:p w:rsidR="00571AF3" w:rsidRDefault="008A13C4">
      <w:pPr>
        <w:pStyle w:val="ab"/>
        <w:widowControl/>
        <w:suppressAutoHyphens w:val="0"/>
        <w:spacing w:line="0" w:lineRule="atLeast"/>
        <w:ind w:hanging="11"/>
        <w:jc w:val="right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(114</w:t>
      </w:r>
      <w:r>
        <w:rPr>
          <w:rFonts w:ascii="標楷體" w:eastAsia="標楷體" w:hAnsi="標楷體" w:cs="標楷體"/>
          <w:sz w:val="28"/>
          <w:szCs w:val="28"/>
        </w:rPr>
        <w:t>年臺南市政府教育局認定標準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339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2977"/>
        <w:gridCol w:w="1277"/>
        <w:gridCol w:w="466"/>
        <w:gridCol w:w="3425"/>
      </w:tblGrid>
      <w:tr w:rsidR="00571AF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71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考試名稱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87"/>
              <w:textAlignment w:val="auto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符合相當於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CEF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語言參考架構</w:t>
            </w:r>
          </w:p>
          <w:p w:rsidR="00571AF3" w:rsidRDefault="008A13C4">
            <w:pPr>
              <w:pStyle w:val="ab"/>
              <w:spacing w:line="251" w:lineRule="auto"/>
              <w:ind w:left="71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B1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級以上英語檢定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38"/>
              <w:textAlignment w:val="auto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考試項目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69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註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全民英檢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(GEPT)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中級複試通過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兩階段考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「聽讀」成績通過後，考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「說寫」。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after="2"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一日考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「聽說讀寫」合併一天考完。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588" w:hanging="480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LTTC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財團法人語言訓練測驗中心。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托福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iBT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網路型態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(TOEFL iBT)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；閱讀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4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口說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；寫作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13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after="3"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無分項考試。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成績須符合各分項標準。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ETS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臺灣區代表忠欣股份有限公司。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雅思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(IELTS)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無分項考試。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94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0" w:lineRule="atLeast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0" w:lineRule="atLeast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0" w:lineRule="atLeast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成績須符合各分項標準。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9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0" w:lineRule="atLeast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0" w:lineRule="atLeast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0" w:lineRule="atLeast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0" w:lineRule="atLeast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資料參考：雅思官方考試中心。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ind w:left="291" w:hanging="183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劍橋五級國際英語認證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(Cambridge </w:t>
            </w:r>
          </w:p>
          <w:p w:rsidR="00571AF3" w:rsidRDefault="008A13C4">
            <w:pPr>
              <w:pStyle w:val="ab"/>
              <w:spacing w:line="251" w:lineRule="auto"/>
              <w:ind w:left="291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English)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Cambridge English: Preliminary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舊稱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Preliminary English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Test (PET)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after="1"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無分項考試。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成績須符合各分項標準。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LTTC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財團法人語言訓練測驗中心。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91" w:hanging="183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劍橋博思職場英語檢測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(BULATS)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The Association of Language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Testers in Europe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(ALTE) Level 2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after="1"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聽、說、讀、寫可分項單考。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LTTC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財團法人語言訓練測驗中心。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劍橋領思職場英語</w:t>
            </w:r>
          </w:p>
          <w:p w:rsidR="00571AF3" w:rsidRDefault="008A13C4">
            <w:pPr>
              <w:pStyle w:val="ab"/>
              <w:spacing w:line="251" w:lineRule="auto"/>
              <w:ind w:left="61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檢測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(Linguaskill </w:t>
            </w:r>
          </w:p>
          <w:p w:rsidR="00571AF3" w:rsidRDefault="008A13C4">
            <w:pPr>
              <w:pStyle w:val="ab"/>
              <w:spacing w:line="251" w:lineRule="auto"/>
              <w:ind w:left="291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Business)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140-159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after="267"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after="1"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聽、說、讀、寫可分項單考，成績須</w:t>
            </w:r>
          </w:p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符合各分項標準。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LTTC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財團法人語言訓練測驗中心。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19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47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BULATS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劍橋博思國際職場英檢於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2019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12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月更名為</w:t>
            </w:r>
          </w:p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Linguaskill Business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劍橋領思</w:t>
            </w:r>
          </w:p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職場英語檢測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7.PTE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學術英語考試</w:t>
            </w:r>
          </w:p>
          <w:p w:rsidR="00571AF3" w:rsidRDefault="008A13C4">
            <w:pPr>
              <w:pStyle w:val="ab"/>
              <w:spacing w:line="251" w:lineRule="auto"/>
              <w:ind w:left="291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(PTE-A)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；閱讀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43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口說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；寫作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無分項考試。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成績須符合各分項標準。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9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資料參考：台灣培生教育出版股份有限公司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103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日函。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安格國際英檢測驗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(Anglia)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 w:right="19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Intermediate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level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中級測驗須獲得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PASS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MERIT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DISTINCTION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的成績。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◎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「聽讀寫」合併考；「口說」為選考，不能單獨報考口說。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◎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成績須符合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PASS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或以上成績。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97637" cy="63358"/>
                      <wp:effectExtent l="0" t="0" r="0" b="0"/>
                      <wp:docPr id="1" name="Group 17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637" cy="63358"/>
                                <a:chOff x="0" y="0"/>
                                <a:chExt cx="197637" cy="633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1231">
                                  <a:extLst>
                                    <a:ext uri="{FF2B5EF4-FFF2-40B4-BE49-F238E27FC236}">
                                      <a16:creationId xmlns:a16="http://schemas.microsoft.com/office/drawing/2014/main" id="{00000000-0000-0000-0000-000000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437" cy="63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21233">
                                  <a:extLst>
                                    <a:ext uri="{FF2B5EF4-FFF2-40B4-BE49-F238E27FC236}">
                                      <a16:creationId xmlns:a16="http://schemas.microsoft.com/office/drawing/2014/main" id="{00000000-0000-0000-0000-000000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35" y="0"/>
                                  <a:ext cx="100437" cy="63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21235">
                                  <a:extLst>
                                    <a:ext uri="{FF2B5EF4-FFF2-40B4-BE49-F238E27FC236}">
                                      <a16:creationId xmlns:a16="http://schemas.microsoft.com/office/drawing/2014/main" id="{00000000-0000-0000-0000-000000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437" y="0"/>
                                  <a:ext cx="97200" cy="63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E7C4B" id="Group 172242" o:spid="_x0000_s1026" style="width:15.55pt;height:5pt;mso-position-horizontal-relative:char;mso-position-vertical-relative:line" coordsize="197637,63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231" o:spid="_x0000_s1027" type="#_x0000_t75" style="position:absolute;width:100437;height:63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">
                        <v:imagedata r:id="rId9" o:title=""/>
                        <v:path arrowok="t"/>
                      </v:shape>
                      <v:shape id="Picture 21233" o:spid="_x0000_s1028" type="#_x0000_t75" style="position:absolute;left:50035;width:100437;height:63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">
                        <v:imagedata r:id="rId9" o:title=""/>
                        <v:path arrowok="t"/>
                      </v:shape>
                      <v:shape id="Picture 21235" o:spid="_x0000_s1029" type="#_x0000_t75" style="position:absolute;left:100437;width:97200;height:63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">
                        <v:imagedata r:id="rId9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資料參考：英國安格國際英檢。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ind w:left="291" w:hanging="183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多益英語聽力與閱讀測驗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(TOEIC </w:t>
            </w:r>
          </w:p>
          <w:p w:rsidR="00571AF3" w:rsidRDefault="008A13C4">
            <w:pPr>
              <w:pStyle w:val="ab"/>
              <w:spacing w:line="251" w:lineRule="auto"/>
              <w:ind w:left="291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Listening and </w:t>
            </w:r>
          </w:p>
          <w:p w:rsidR="00571AF3" w:rsidRDefault="008A13C4">
            <w:pPr>
              <w:pStyle w:val="ab"/>
              <w:spacing w:line="251" w:lineRule="auto"/>
              <w:ind w:left="291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Reading Tests)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275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；閱讀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275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after="21"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「聽、讀」合併考。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after="23"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成績須符合各分項標準。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after="16" w:line="256" w:lineRule="auto"/>
              <w:ind w:left="468" w:hanging="360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多益英語測驗自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2008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年全面改制後已無新制或傳統之分。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466" w:hanging="35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ETS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臺灣區代表忠欣股份有限公司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日忠益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字第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號函修正。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after="2"/>
              <w:ind w:left="444" w:hanging="336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10.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多益口說與寫作測驗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(TOEIC </w:t>
            </w:r>
          </w:p>
          <w:p w:rsidR="00571AF3" w:rsidRDefault="008A13C4">
            <w:pPr>
              <w:pStyle w:val="ab"/>
              <w:spacing w:line="251" w:lineRule="auto"/>
              <w:ind w:right="83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Speaking and </w:t>
            </w:r>
          </w:p>
          <w:p w:rsidR="00571AF3" w:rsidRDefault="008A13C4">
            <w:pPr>
              <w:pStyle w:val="ab"/>
              <w:spacing w:line="251" w:lineRule="auto"/>
              <w:ind w:left="116"/>
              <w:jc w:val="center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 xml:space="preserve">Writing Tests)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口說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120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；寫作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120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說寫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after="3"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「說、寫」合併考；可單考「口說」。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成績須符合各分項標準。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ETS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臺灣區代表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忠欣股份有限公司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日忠益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102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字第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號函修正。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11.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托福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ITP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(TOEFL ITP)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460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分數含聽力、文法結構及閱讀，成績採認標準採總分制；無寫作及口說考試。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19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➢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ETS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臺灣區代表忠欣股份有限公司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219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12.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外語能力測驗</w:t>
            </w:r>
          </w:p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(FLPT)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 w:right="1446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150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口說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S-2 </w:t>
            </w:r>
          </w:p>
          <w:p w:rsidR="00571AF3" w:rsidRDefault="008A13C4">
            <w:pPr>
              <w:pStyle w:val="ab"/>
              <w:spacing w:line="251" w:lineRule="auto"/>
              <w:ind w:left="108" w:right="1446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寫作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C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聽說讀寫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英語測驗分筆試（含聽力、用法、字彙與閱讀）口試、寫作測驗，可單項或多項合併報考。筆試以電腦閱卷，成績採標準分數計分，聽力、用法、字彙與閱讀測驗各分項測驗分數範圍為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0~120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分之間，總分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0~360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分。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194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資料參考：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LTTC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財團法人語言訓練測驗中心。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19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571AF3">
            <w:pPr>
              <w:pStyle w:val="ab"/>
              <w:spacing w:after="160" w:line="251" w:lineRule="auto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108"/>
              <w:jc w:val="both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  <w:tc>
          <w:tcPr>
            <w:tcW w:w="342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5" w:type="dxa"/>
              <w:left w:w="0" w:type="dxa"/>
              <w:bottom w:w="0" w:type="dxa"/>
              <w:right w:w="23" w:type="dxa"/>
            </w:tcMar>
          </w:tcPr>
          <w:p w:rsidR="00571AF3" w:rsidRDefault="008A13C4">
            <w:pPr>
              <w:pStyle w:val="ab"/>
              <w:spacing w:line="251" w:lineRule="auto"/>
              <w:ind w:left="2"/>
              <w:textAlignment w:val="auto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筆試（含聽力、用法、字彙與閱讀）總分達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分以上，其中聽力、字彚與閱讀兩項，至少各須達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含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以上。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</w:tbl>
    <w:p w:rsidR="00571AF3" w:rsidRDefault="008A13C4">
      <w:pPr>
        <w:pStyle w:val="ab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71AF3" w:rsidRDefault="008A13C4">
      <w:pPr>
        <w:pStyle w:val="ac"/>
        <w:numPr>
          <w:ilvl w:val="3"/>
          <w:numId w:val="12"/>
        </w:numPr>
        <w:tabs>
          <w:tab w:val="left" w:pos="0"/>
        </w:tabs>
        <w:spacing w:line="0" w:lineRule="atLeast"/>
        <w:ind w:left="567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符合上述英語檢測類別相當於</w:t>
      </w:r>
      <w:r>
        <w:rPr>
          <w:rFonts w:ascii="標楷體" w:eastAsia="標楷體" w:hAnsi="標楷體"/>
          <w:sz w:val="28"/>
          <w:szCs w:val="28"/>
        </w:rPr>
        <w:t>CEF</w:t>
      </w:r>
      <w:r>
        <w:rPr>
          <w:rFonts w:ascii="標楷體" w:eastAsia="標楷體" w:hAnsi="標楷體"/>
          <w:sz w:val="28"/>
          <w:szCs w:val="28"/>
        </w:rPr>
        <w:t>語言參考架構</w:t>
      </w:r>
      <w:r>
        <w:rPr>
          <w:rFonts w:ascii="標楷體" w:eastAsia="標楷體" w:hAnsi="標楷體"/>
          <w:sz w:val="28"/>
          <w:szCs w:val="28"/>
        </w:rPr>
        <w:t>B1</w:t>
      </w:r>
      <w:r>
        <w:rPr>
          <w:rFonts w:ascii="標楷體" w:eastAsia="標楷體" w:hAnsi="標楷體"/>
          <w:sz w:val="28"/>
          <w:szCs w:val="28"/>
        </w:rPr>
        <w:t>級以上英語考試檢定及格證書，無年限之限制，惟須包含聽、說、讀、寫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項檢測成績，可跨不同英語檢定考試類別。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71AF3" w:rsidRDefault="008A13C4">
      <w:pPr>
        <w:pStyle w:val="ac"/>
        <w:numPr>
          <w:ilvl w:val="3"/>
          <w:numId w:val="12"/>
        </w:numPr>
        <w:tabs>
          <w:tab w:val="left" w:pos="0"/>
        </w:tabs>
        <w:spacing w:line="0" w:lineRule="atLeast"/>
        <w:ind w:left="426" w:hanging="142"/>
        <w:sectPr w:rsidR="00571AF3">
          <w:footerReference w:type="default" r:id="rId10"/>
          <w:pgSz w:w="11906" w:h="16838"/>
          <w:pgMar w:top="720" w:right="1276" w:bottom="1440" w:left="993" w:header="0" w:footer="720" w:gutter="0"/>
          <w:cols w:space="720"/>
          <w:docGrid w:type="lines" w:linePitch="671"/>
        </w:sectPr>
      </w:pPr>
      <w:r>
        <w:rPr>
          <w:rFonts w:ascii="標楷體" w:eastAsia="標楷體" w:hAnsi="標楷體"/>
          <w:sz w:val="28"/>
          <w:szCs w:val="28"/>
        </w:rPr>
        <w:t>採認之各項考試名稱以本參照表為準，不在本參照表項目之測驗成績，不予採認。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71AF3" w:rsidRDefault="008A13C4">
      <w:pPr>
        <w:pStyle w:val="ab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2</w:t>
      </w:r>
    </w:p>
    <w:p w:rsidR="00571AF3" w:rsidRDefault="008A13C4">
      <w:pPr>
        <w:pStyle w:val="ab"/>
        <w:snapToGrid w:val="0"/>
        <w:spacing w:line="5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臺南市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學年度補助教師通過英語文檢測報名費實施計畫</w:t>
      </w:r>
    </w:p>
    <w:p w:rsidR="00571AF3" w:rsidRDefault="008A13C4">
      <w:pPr>
        <w:pStyle w:val="ab"/>
        <w:snapToGrid w:val="0"/>
        <w:spacing w:line="5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報名暨檢核表</w:t>
      </w:r>
    </w:p>
    <w:p w:rsidR="00571AF3" w:rsidRDefault="008A13C4">
      <w:pPr>
        <w:pStyle w:val="ac"/>
        <w:numPr>
          <w:ilvl w:val="0"/>
          <w:numId w:val="13"/>
        </w:numPr>
        <w:tabs>
          <w:tab w:val="left" w:pos="0"/>
        </w:tabs>
        <w:snapToGrid w:val="0"/>
        <w:spacing w:after="240" w:line="440" w:lineRule="exact"/>
        <w:ind w:left="426" w:hanging="57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報名資料</w:t>
      </w:r>
    </w:p>
    <w:tbl>
      <w:tblPr>
        <w:tblW w:w="963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046"/>
        <w:gridCol w:w="1440"/>
        <w:gridCol w:w="3161"/>
      </w:tblGrid>
      <w:tr w:rsidR="00571AF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571AF3">
            <w:pPr>
              <w:pStyle w:val="ac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學校地址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c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1AF3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申請教師姓名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571AF3">
            <w:pPr>
              <w:pStyle w:val="ac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校內電話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c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聯絡手機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571AF3">
            <w:pPr>
              <w:pStyle w:val="ac"/>
              <w:snapToGrid w:val="0"/>
              <w:spacing w:after="240" w:line="440" w:lineRule="exact"/>
              <w:ind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after="240" w:line="44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c"/>
              <w:snapToGrid w:val="0"/>
              <w:spacing w:after="240" w:line="440" w:lineRule="exact"/>
              <w:ind w:lef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71AF3" w:rsidRDefault="008A13C4">
      <w:pPr>
        <w:pStyle w:val="ac"/>
        <w:numPr>
          <w:ilvl w:val="0"/>
          <w:numId w:val="13"/>
        </w:numPr>
        <w:tabs>
          <w:tab w:val="left" w:pos="0"/>
        </w:tabs>
        <w:snapToGrid w:val="0"/>
        <w:spacing w:before="240" w:after="240" w:line="440" w:lineRule="exact"/>
        <w:ind w:left="426" w:hanging="57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資料檢核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請勾選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20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748"/>
        <w:gridCol w:w="4607"/>
      </w:tblGrid>
      <w:tr w:rsidR="00571AF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(A)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進修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+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英檢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pacing w:line="440" w:lineRule="exact"/>
              <w:ind w:left="0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(B)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英檢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5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資</w:t>
            </w:r>
          </w:p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料</w:t>
            </w:r>
          </w:p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繳</w:t>
            </w:r>
          </w:p>
          <w:p w:rsidR="00571AF3" w:rsidRDefault="008A13C4">
            <w:pPr>
              <w:pStyle w:val="ab"/>
              <w:spacing w:line="44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交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2)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2.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3.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英語進修報名繳款單據正本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單據日期應為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115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日）</w:t>
            </w:r>
          </w:p>
          <w:p w:rsidR="00571AF3" w:rsidRDefault="008A13C4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4.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申請人上課之照片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實體課或線上課皆須附照片佐證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5.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取得英語進修單位之上課證明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6.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報名英文檢測單據正本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單據日期應為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115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日）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7.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英語檢測成績單影本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8.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3)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9.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報名暨檢核表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2)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2.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在職證明正本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資料包括：身分證字號、戶籍地址、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Email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、手機號碼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3.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報名英文檢測單據正本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單據日期應為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115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日）</w:t>
            </w:r>
          </w:p>
          <w:p w:rsidR="00571AF3" w:rsidRDefault="008A13C4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4.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英語檢測成績單影本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  <w:p w:rsidR="00571AF3" w:rsidRDefault="008A13C4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5.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提升教師英語能力補助經費統計表正本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3)</w:t>
            </w:r>
          </w:p>
          <w:p w:rsidR="00571AF3" w:rsidRDefault="008A13C4">
            <w:pPr>
              <w:pStyle w:val="ab"/>
              <w:spacing w:line="440" w:lineRule="exact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6.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郵局存簿或銀行存摺影本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請加註「與正本相符」及本人簽名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</w:tr>
    </w:tbl>
    <w:p w:rsidR="00000000" w:rsidRDefault="008A13C4">
      <w:pPr>
        <w:sectPr w:rsidR="00000000">
          <w:footerReference w:type="default" r:id="rId11"/>
          <w:pgSz w:w="11906" w:h="16838"/>
          <w:pgMar w:top="720" w:right="1276" w:bottom="1440" w:left="993" w:header="0" w:footer="720" w:gutter="0"/>
          <w:cols w:space="720"/>
          <w:docGrid w:type="lines" w:linePitch="671"/>
        </w:sectPr>
      </w:pPr>
    </w:p>
    <w:p w:rsidR="00571AF3" w:rsidRDefault="008A13C4">
      <w:pPr>
        <w:pStyle w:val="ab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</w:p>
    <w:tbl>
      <w:tblPr>
        <w:tblW w:w="14601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002"/>
        <w:gridCol w:w="1694"/>
        <w:gridCol w:w="2008"/>
        <w:gridCol w:w="1950"/>
        <w:gridCol w:w="1553"/>
        <w:gridCol w:w="3372"/>
        <w:gridCol w:w="45"/>
        <w:gridCol w:w="2118"/>
      </w:tblGrid>
      <w:tr w:rsidR="00571AF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臺南市立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國民中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小學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114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提升教師英語能力補助經費統計表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序號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  <w:p w:rsidR="00571AF3" w:rsidRDefault="008A13C4">
            <w:pPr>
              <w:pStyle w:val="ab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71AF3" w:rsidRDefault="008A13C4">
            <w:pPr>
              <w:pStyle w:val="ab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目</w:t>
            </w:r>
          </w:p>
          <w:p w:rsidR="00571AF3" w:rsidRDefault="008A13C4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每人不得超過兩萬元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進修單位及</w:t>
            </w:r>
          </w:p>
          <w:p w:rsidR="00571AF3" w:rsidRDefault="008A13C4">
            <w:pPr>
              <w:pStyle w:val="ab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英檢名稱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進修期間及參加英檢日期</w:t>
            </w:r>
          </w:p>
          <w:p w:rsidR="00571AF3" w:rsidRDefault="008A13C4">
            <w:pPr>
              <w:pStyle w:val="ab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進修補助區間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(114/8/1-115/7/31) </w:t>
            </w:r>
          </w:p>
          <w:p w:rsidR="00571AF3" w:rsidRDefault="008A13C4">
            <w:pPr>
              <w:pStyle w:val="ab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英檢補助區間</w:t>
            </w:r>
            <w:r>
              <w:rPr>
                <w:rFonts w:ascii="標楷體" w:eastAsia="標楷體" w:hAnsi="標楷體"/>
                <w:sz w:val="28"/>
                <w:szCs w:val="28"/>
              </w:rPr>
              <w:t>(114/8/1-115/7/31)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學年度或預計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學年度進行雙語授課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需有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1/4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以上節數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000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陳大華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英語進修費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補助八成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10,000*0.8=8000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571AF3" w:rsidRDefault="008A13C4">
            <w:pPr>
              <w:pStyle w:val="ab"/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每人不得超過兩萬元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571AF3" w:rsidRDefault="008A13C4">
            <w:pPr>
              <w:pStyle w:val="ab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10,190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樂虎美語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114.10.10~115.2.1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t>115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  <w:p w:rsidR="00571AF3" w:rsidRDefault="008A13C4">
            <w:pPr>
              <w:pStyle w:val="ab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授課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雙語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自然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英檢報名費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/>
                <w:sz w:val="28"/>
                <w:szCs w:val="28"/>
              </w:rPr>
              <w:t>全額補助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初試</w:t>
            </w:r>
            <w:r>
              <w:rPr>
                <w:rFonts w:ascii="標楷體" w:eastAsia="標楷體" w:hAnsi="標楷體"/>
                <w:sz w:val="28"/>
                <w:szCs w:val="28"/>
              </w:rPr>
              <w:t>-790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複試</w:t>
            </w:r>
            <w:r>
              <w:rPr>
                <w:rFonts w:ascii="標楷體" w:eastAsia="標楷體" w:hAnsi="標楷體"/>
                <w:sz w:val="28"/>
                <w:szCs w:val="28"/>
              </w:rPr>
              <w:t>-1400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全民英檢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71AF3" w:rsidRDefault="008A13C4">
            <w:pPr>
              <w:pStyle w:val="a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中級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114.9.1 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複試</w:t>
            </w:r>
            <w:r>
              <w:rPr>
                <w:rFonts w:ascii="標楷體" w:eastAsia="標楷體" w:hAnsi="標楷體"/>
                <w:sz w:val="28"/>
                <w:szCs w:val="28"/>
              </w:rPr>
              <w:t>115.5.13</w:t>
            </w: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AF3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英語進修費</w:t>
            </w:r>
          </w:p>
          <w:p w:rsidR="00571AF3" w:rsidRDefault="008A13C4">
            <w:pPr>
              <w:pStyle w:val="ab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補助八成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AF3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英檢報名費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/>
                <w:sz w:val="28"/>
                <w:szCs w:val="28"/>
              </w:rPr>
              <w:t>全額補助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AF3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英語進修費</w:t>
            </w:r>
          </w:p>
          <w:p w:rsidR="00571AF3" w:rsidRDefault="008A13C4">
            <w:pPr>
              <w:pStyle w:val="ab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補助八成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AF3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英檢報名費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/>
                <w:sz w:val="28"/>
                <w:szCs w:val="28"/>
              </w:rPr>
              <w:t>全額補助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1AF3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英語進修費</w:t>
            </w:r>
          </w:p>
          <w:p w:rsidR="00571AF3" w:rsidRDefault="008A13C4">
            <w:pPr>
              <w:pStyle w:val="ab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補助八成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若表格不敷使用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請自行增列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英檢報名費</w:t>
            </w:r>
          </w:p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/>
                <w:sz w:val="28"/>
                <w:szCs w:val="28"/>
              </w:rPr>
              <w:t>全額補助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8A13C4">
            <w:pPr>
              <w:pStyle w:val="a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AF3" w:rsidRDefault="00571A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1AF3" w:rsidRDefault="008A13C4">
      <w:pPr>
        <w:pStyle w:val="ab"/>
        <w:snapToGrid w:val="0"/>
        <w:spacing w:line="520" w:lineRule="exact"/>
        <w:rPr>
          <w:rFonts w:ascii="標楷體" w:eastAsia="標楷體" w:hAnsi="標楷體"/>
          <w:sz w:val="28"/>
          <w:szCs w:val="28"/>
        </w:rPr>
        <w:sectPr w:rsidR="00571AF3">
          <w:footerReference w:type="default" r:id="rId12"/>
          <w:pgSz w:w="16838" w:h="11906" w:orient="landscape"/>
          <w:pgMar w:top="720" w:right="709" w:bottom="1276" w:left="1440" w:header="0" w:footer="720" w:gutter="0"/>
          <w:cols w:space="720"/>
          <w:docGrid w:type="lines" w:linePitch="699"/>
        </w:sectPr>
      </w:pPr>
      <w:r>
        <w:rPr>
          <w:rFonts w:ascii="標楷體" w:eastAsia="標楷體" w:hAnsi="標楷體"/>
          <w:sz w:val="28"/>
          <w:szCs w:val="28"/>
        </w:rPr>
        <w:t>申請人</w:t>
      </w:r>
      <w:r>
        <w:rPr>
          <w:rFonts w:ascii="標楷體" w:eastAsia="標楷體" w:hAnsi="標楷體"/>
          <w:sz w:val="28"/>
          <w:szCs w:val="28"/>
        </w:rPr>
        <w:t xml:space="preserve">:         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:                 </w:t>
      </w:r>
      <w:r>
        <w:rPr>
          <w:rFonts w:ascii="標楷體" w:eastAsia="標楷體" w:hAnsi="標楷體"/>
          <w:sz w:val="28"/>
          <w:szCs w:val="28"/>
        </w:rPr>
        <w:t>會計單位</w:t>
      </w:r>
      <w:r>
        <w:rPr>
          <w:rFonts w:ascii="標楷體" w:eastAsia="標楷體" w:hAnsi="標楷體"/>
          <w:sz w:val="28"/>
          <w:szCs w:val="28"/>
        </w:rPr>
        <w:t xml:space="preserve">:   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  <w:sz w:val="28"/>
          <w:szCs w:val="28"/>
        </w:rPr>
        <w:t>:</w:t>
      </w:r>
    </w:p>
    <w:p w:rsidR="00571AF3" w:rsidRDefault="008A13C4">
      <w:pPr>
        <w:pStyle w:val="ab"/>
        <w:snapToGrid w:val="0"/>
        <w:spacing w:line="520" w:lineRule="exact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4 </w:t>
      </w:r>
      <w:r>
        <w:rPr>
          <w:rFonts w:ascii="標楷體" w:eastAsia="標楷體" w:hAnsi="標楷體" w:cs="Calibri"/>
          <w:b/>
          <w:sz w:val="28"/>
          <w:szCs w:val="28"/>
        </w:rPr>
        <w:t>郵寄信封封面格式</w:t>
      </w:r>
    </w:p>
    <w:p w:rsidR="00571AF3" w:rsidRDefault="00571AF3">
      <w:pPr>
        <w:pStyle w:val="ab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W w:w="1467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12439"/>
      </w:tblGrid>
      <w:tr w:rsidR="00571AF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b"/>
              <w:snapToGrid w:val="0"/>
              <w:spacing w:line="620" w:lineRule="exact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計畫名稱：臺南市立國民中小學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學年度提升教師英語能力補助計畫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line="620" w:lineRule="exact"/>
              <w:ind w:left="0"/>
              <w:jc w:val="center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學校填寫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信件內容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申請資料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補件資料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次補件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 xml:space="preserve">) </w:t>
            </w:r>
          </w:p>
          <w:p w:rsidR="00571AF3" w:rsidRDefault="008A13C4">
            <w:pPr>
              <w:pStyle w:val="ac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本件寄出日期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:______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日</w:t>
            </w:r>
          </w:p>
        </w:tc>
      </w:tr>
      <w:tr w:rsidR="00571AF3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snapToGrid w:val="0"/>
              <w:spacing w:line="620" w:lineRule="exact"/>
              <w:ind w:left="0"/>
              <w:jc w:val="center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雙語中心填寫</w:t>
            </w:r>
          </w:p>
        </w:tc>
        <w:tc>
          <w:tcPr>
            <w:tcW w:w="1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F3" w:rsidRDefault="008A13C4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收件日期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71AF3" w:rsidRDefault="008A13C4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申請編號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</w:t>
            </w:r>
          </w:p>
          <w:p w:rsidR="00571AF3" w:rsidRDefault="008A13C4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snapToGrid w:val="0"/>
              <w:spacing w:line="620" w:lineRule="exact"/>
              <w:ind w:left="738"/>
              <w:jc w:val="both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資料完備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待補件：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</w:t>
            </w:r>
          </w:p>
        </w:tc>
      </w:tr>
    </w:tbl>
    <w:p w:rsidR="00571AF3" w:rsidRDefault="00571AF3">
      <w:pPr>
        <w:pStyle w:val="ab"/>
        <w:rPr>
          <w:rFonts w:ascii="標楷體" w:eastAsia="標楷體" w:hAnsi="標楷體" w:cs="Times New Roman"/>
          <w:sz w:val="28"/>
          <w:szCs w:val="28"/>
        </w:rPr>
      </w:pPr>
    </w:p>
    <w:p w:rsidR="00571AF3" w:rsidRDefault="008A13C4">
      <w:pPr>
        <w:pStyle w:val="ab"/>
      </w:pPr>
      <w:r>
        <w:rPr>
          <w:rFonts w:ascii="標楷體" w:eastAsia="標楷體" w:hAnsi="標楷體" w:cs="Times New Roman"/>
          <w:sz w:val="28"/>
          <w:szCs w:val="28"/>
        </w:rPr>
        <w:t xml:space="preserve">      708 </w:t>
      </w:r>
      <w:r>
        <w:rPr>
          <w:rFonts w:ascii="標楷體" w:eastAsia="標楷體" w:hAnsi="標楷體" w:cs="Times New Roman"/>
          <w:sz w:val="28"/>
          <w:szCs w:val="28"/>
        </w:rPr>
        <w:t>臺南市安平區安北路</w:t>
      </w:r>
      <w:r>
        <w:rPr>
          <w:rFonts w:ascii="標楷體" w:eastAsia="標楷體" w:hAnsi="標楷體" w:cs="Times New Roman"/>
          <w:sz w:val="28"/>
          <w:szCs w:val="28"/>
        </w:rPr>
        <w:t>180</w:t>
      </w:r>
      <w:r>
        <w:rPr>
          <w:rFonts w:ascii="標楷體" w:eastAsia="標楷體" w:hAnsi="標楷體" w:cs="Times New Roman"/>
          <w:sz w:val="28"/>
          <w:szCs w:val="28"/>
        </w:rPr>
        <w:t>號</w:t>
      </w:r>
    </w:p>
    <w:p w:rsidR="00571AF3" w:rsidRDefault="008A13C4">
      <w:pPr>
        <w:pStyle w:val="ab"/>
        <w:ind w:left="1" w:hanging="426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臺南市雙語暨英語教育資源中心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收</w:t>
      </w:r>
    </w:p>
    <w:p w:rsidR="00571AF3" w:rsidRDefault="00571AF3">
      <w:pPr>
        <w:pStyle w:val="ab"/>
        <w:snapToGrid w:val="0"/>
        <w:spacing w:line="520" w:lineRule="exact"/>
        <w:rPr>
          <w:rFonts w:ascii="標楷體" w:eastAsia="標楷體" w:hAnsi="標楷體" w:cs="Times New Roman"/>
          <w:sz w:val="28"/>
          <w:szCs w:val="28"/>
        </w:rPr>
      </w:pPr>
    </w:p>
    <w:sectPr w:rsidR="00571AF3">
      <w:footerReference w:type="default" r:id="rId13"/>
      <w:pgSz w:w="16838" w:h="11906" w:orient="landscape"/>
      <w:pgMar w:top="720" w:right="709" w:bottom="1276" w:left="1440" w:header="0" w:footer="720" w:gutter="0"/>
      <w:cols w:space="720"/>
      <w:docGrid w:type="line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C4" w:rsidRDefault="008A13C4">
      <w:r>
        <w:separator/>
      </w:r>
    </w:p>
  </w:endnote>
  <w:endnote w:type="continuationSeparator" w:id="0">
    <w:p w:rsidR="008A13C4" w:rsidRDefault="008A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C4" w:rsidRDefault="008A13C4">
    <w:pPr>
      <w:pStyle w:val="af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70AD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C4" w:rsidRDefault="008A13C4">
    <w:pPr>
      <w:pStyle w:val="af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70AD5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C4" w:rsidRDefault="008A13C4">
    <w:pPr>
      <w:pStyle w:val="af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70AD5">
      <w:rPr>
        <w:noProof/>
        <w:lang w:val="zh-TW"/>
      </w:rPr>
      <w:t>7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C4" w:rsidRDefault="008A13C4">
    <w:pPr>
      <w:pStyle w:val="af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70AD5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C4" w:rsidRDefault="008A13C4">
    <w:pPr>
      <w:pStyle w:val="af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70AD5">
      <w:rPr>
        <w:noProof/>
        <w:lang w:val="zh-TW"/>
      </w:rPr>
      <w:t>10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C4" w:rsidRDefault="008A13C4">
      <w:r>
        <w:rPr>
          <w:color w:val="000000"/>
        </w:rPr>
        <w:separator/>
      </w:r>
    </w:p>
  </w:footnote>
  <w:footnote w:type="continuationSeparator" w:id="0">
    <w:p w:rsidR="008A13C4" w:rsidRDefault="008A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AD2"/>
    <w:multiLevelType w:val="multilevel"/>
    <w:tmpl w:val="7250E54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07945"/>
    <w:multiLevelType w:val="multilevel"/>
    <w:tmpl w:val="3D125A6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23A9B"/>
    <w:multiLevelType w:val="multilevel"/>
    <w:tmpl w:val="1F987FCC"/>
    <w:lvl w:ilvl="0">
      <w:start w:val="1"/>
      <w:numFmt w:val="decimal"/>
      <w:lvlText w:val="%1."/>
      <w:lvlJc w:val="left"/>
      <w:pPr>
        <w:ind w:left="482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suff w:val="nothing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148903F2"/>
    <w:multiLevelType w:val="multilevel"/>
    <w:tmpl w:val="2534894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970B1D"/>
    <w:multiLevelType w:val="multilevel"/>
    <w:tmpl w:val="14C8A57C"/>
    <w:lvl w:ilvl="0">
      <w:numFmt w:val="bullet"/>
      <w:lvlText w:val="□"/>
      <w:lvlJc w:val="left"/>
      <w:pPr>
        <w:ind w:left="360" w:hanging="360"/>
      </w:pPr>
      <w:rPr>
        <w:rFonts w:ascii="新細明體" w:hAnsi="新細明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21446DD5"/>
    <w:multiLevelType w:val="multilevel"/>
    <w:tmpl w:val="B6FA223C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24271E14"/>
    <w:multiLevelType w:val="multilevel"/>
    <w:tmpl w:val="3AFA173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141BC"/>
    <w:multiLevelType w:val="multilevel"/>
    <w:tmpl w:val="2EB8BA42"/>
    <w:lvl w:ilvl="0">
      <w:numFmt w:val="bullet"/>
      <w:lvlText w:val="■"/>
      <w:lvlJc w:val="left"/>
      <w:pPr>
        <w:ind w:left="360" w:hanging="360"/>
      </w:pPr>
      <w:rPr>
        <w:rFonts w:ascii="標楷體" w:hAnsi="標楷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2C237955"/>
    <w:multiLevelType w:val="multilevel"/>
    <w:tmpl w:val="F2B8440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02275"/>
    <w:multiLevelType w:val="multilevel"/>
    <w:tmpl w:val="4184DC6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45E3"/>
    <w:multiLevelType w:val="multilevel"/>
    <w:tmpl w:val="C1349E78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4B4F6534"/>
    <w:multiLevelType w:val="multilevel"/>
    <w:tmpl w:val="7B3E8C4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75A05617"/>
    <w:multiLevelType w:val="multilevel"/>
    <w:tmpl w:val="DC984DA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3176FA"/>
    <w:multiLevelType w:val="multilevel"/>
    <w:tmpl w:val="7376081C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7AC06FEF"/>
    <w:multiLevelType w:val="multilevel"/>
    <w:tmpl w:val="F926AA6C"/>
    <w:lvl w:ilvl="0">
      <w:start w:val="1"/>
      <w:numFmt w:val="ideographLegalTraditional"/>
      <w:suff w:val="nothing"/>
      <w:lvlText w:val="%1、"/>
      <w:lvlJc w:val="left"/>
      <w:pPr>
        <w:ind w:left="1332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0884" w:hanging="480"/>
      </w:pPr>
    </w:lvl>
    <w:lvl w:ilvl="2">
      <w:start w:val="1"/>
      <w:numFmt w:val="lowerRoman"/>
      <w:lvlText w:val="%3."/>
      <w:lvlJc w:val="right"/>
      <w:pPr>
        <w:ind w:left="11364" w:hanging="480"/>
      </w:pPr>
    </w:lvl>
    <w:lvl w:ilvl="3">
      <w:start w:val="1"/>
      <w:numFmt w:val="decimal"/>
      <w:lvlText w:val="%4."/>
      <w:lvlJc w:val="left"/>
      <w:pPr>
        <w:ind w:left="11844" w:hanging="480"/>
      </w:pPr>
    </w:lvl>
    <w:lvl w:ilvl="4">
      <w:start w:val="1"/>
      <w:numFmt w:val="ideographTraditional"/>
      <w:lvlText w:val="%5、"/>
      <w:lvlJc w:val="left"/>
      <w:pPr>
        <w:ind w:left="12324" w:hanging="480"/>
      </w:pPr>
    </w:lvl>
    <w:lvl w:ilvl="5">
      <w:start w:val="1"/>
      <w:numFmt w:val="lowerRoman"/>
      <w:lvlText w:val="%6."/>
      <w:lvlJc w:val="right"/>
      <w:pPr>
        <w:ind w:left="12804" w:hanging="480"/>
      </w:pPr>
    </w:lvl>
    <w:lvl w:ilvl="6">
      <w:start w:val="1"/>
      <w:numFmt w:val="decimal"/>
      <w:lvlText w:val="%7."/>
      <w:lvlJc w:val="left"/>
      <w:pPr>
        <w:ind w:left="13284" w:hanging="480"/>
      </w:pPr>
    </w:lvl>
    <w:lvl w:ilvl="7">
      <w:start w:val="1"/>
      <w:numFmt w:val="ideographTraditional"/>
      <w:lvlText w:val="%8、"/>
      <w:lvlJc w:val="left"/>
      <w:pPr>
        <w:ind w:left="13764" w:hanging="480"/>
      </w:pPr>
    </w:lvl>
    <w:lvl w:ilvl="8">
      <w:start w:val="1"/>
      <w:numFmt w:val="lowerRoman"/>
      <w:lvlText w:val="%9."/>
      <w:lvlJc w:val="right"/>
      <w:pPr>
        <w:ind w:left="14244" w:hanging="480"/>
      </w:pPr>
    </w:lvl>
  </w:abstractNum>
  <w:abstractNum w:abstractNumId="15" w15:restartNumberingAfterBreak="0">
    <w:nsid w:val="7E457ACC"/>
    <w:multiLevelType w:val="multilevel"/>
    <w:tmpl w:val="77709B80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7FDF7409"/>
    <w:multiLevelType w:val="multilevel"/>
    <w:tmpl w:val="949EE7A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6"/>
  </w:num>
  <w:num w:numId="9">
    <w:abstractNumId w:val="13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1AF3"/>
    <w:rsid w:val="00571AF3"/>
    <w:rsid w:val="00670AD5"/>
    <w:rsid w:val="008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28579-68EF-4C76-B0BE-A8C1B32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Mang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customStyle="1" w:styleId="a5">
    <w:name w:val="註解方塊文字 字元"/>
    <w:basedOn w:val="a0"/>
    <w:rPr>
      <w:rFonts w:ascii="Cambria" w:eastAsia="新細明體" w:hAnsi="Cambria" w:cs="Mangal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註腳文字 字元"/>
    <w:basedOn w:val="a0"/>
    <w:rPr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customStyle="1" w:styleId="a9">
    <w:name w:val="註腳錨定"/>
    <w:rPr>
      <w:position w:val="0"/>
      <w:vertAlign w:val="superscript"/>
    </w:rPr>
  </w:style>
  <w:style w:type="character" w:customStyle="1" w:styleId="aa">
    <w:name w:val="註腳字元"/>
  </w:style>
  <w:style w:type="paragraph" w:styleId="ab">
    <w:name w:val="Body Text"/>
    <w:pPr>
      <w:widowControl w:val="0"/>
      <w:suppressAutoHyphens/>
    </w:pPr>
  </w:style>
  <w:style w:type="paragraph" w:styleId="ac">
    <w:name w:val="List Paragraph"/>
    <w:basedOn w:val="ab"/>
    <w:pPr>
      <w:ind w:left="480"/>
    </w:pPr>
  </w:style>
  <w:style w:type="paragraph" w:customStyle="1" w:styleId="ad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b"/>
    <w:rPr>
      <w:rFonts w:ascii="Cambria" w:hAnsi="Cambria"/>
      <w:sz w:val="18"/>
      <w:szCs w:val="18"/>
    </w:rPr>
  </w:style>
  <w:style w:type="paragraph" w:styleId="af1">
    <w:name w:val="footnote text"/>
    <w:basedOn w:val="ab"/>
    <w:pPr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2025-09-03T04:00:00Z</cp:lastPrinted>
  <dcterms:created xsi:type="dcterms:W3CDTF">2025-09-15T12:26:00Z</dcterms:created>
  <dcterms:modified xsi:type="dcterms:W3CDTF">2025-09-15T12:26:00Z</dcterms:modified>
</cp:coreProperties>
</file>