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7B7" w14:textId="77777777" w:rsidR="00365A32" w:rsidRDefault="005304B8" w:rsidP="007D5119">
      <w:pPr>
        <w:pStyle w:val="1"/>
        <w:rPr>
          <w:rFonts w:eastAsia="新細明體"/>
          <w:lang w:eastAsia="zh-TW"/>
        </w:rPr>
      </w:pPr>
      <w:r>
        <w:rPr>
          <w:lang w:eastAsia="zh-TW"/>
        </w:rPr>
        <w:t>大灣高級中學圖書館</w:t>
      </w:r>
      <w:r>
        <w:rPr>
          <w:lang w:eastAsia="zh-TW"/>
        </w:rPr>
        <w:t>2025</w:t>
      </w:r>
      <w:r>
        <w:rPr>
          <w:lang w:eastAsia="zh-TW"/>
        </w:rPr>
        <w:t>線上寫作工作坊報名表（大灣高中團報專用）</w:t>
      </w:r>
    </w:p>
    <w:p w14:paraId="34391209" w14:textId="47655917" w:rsidR="0088366E" w:rsidRDefault="005304B8" w:rsidP="007D5119">
      <w:pPr>
        <w:pStyle w:val="1"/>
        <w:rPr>
          <w:rFonts w:eastAsia="新細明體"/>
          <w:sz w:val="24"/>
          <w:szCs w:val="24"/>
          <w:lang w:eastAsia="zh-TW"/>
        </w:rPr>
      </w:pPr>
      <w:r>
        <w:rPr>
          <w:lang w:eastAsia="zh-TW"/>
        </w:rPr>
        <w:t xml:space="preserve"> </w:t>
      </w:r>
      <w:r w:rsidR="007D5119" w:rsidRPr="007D5119">
        <w:rPr>
          <w:rFonts w:ascii="新細明體" w:eastAsia="新細明體" w:hAnsi="新細明體" w:hint="eastAsia"/>
          <w:sz w:val="24"/>
          <w:szCs w:val="24"/>
          <w:lang w:eastAsia="zh-TW"/>
        </w:rPr>
        <w:t>一、</w:t>
      </w:r>
      <w:r w:rsidRPr="007D5119">
        <w:rPr>
          <w:sz w:val="24"/>
          <w:szCs w:val="24"/>
          <w:lang w:eastAsia="zh-TW"/>
        </w:rPr>
        <w:t>基本資料</w:t>
      </w:r>
    </w:p>
    <w:tbl>
      <w:tblPr>
        <w:tblStyle w:val="aff2"/>
        <w:tblW w:w="8794" w:type="dxa"/>
        <w:tblLook w:val="04A0" w:firstRow="1" w:lastRow="0" w:firstColumn="1" w:lastColumn="0" w:noHBand="0" w:noVBand="1"/>
      </w:tblPr>
      <w:tblGrid>
        <w:gridCol w:w="1469"/>
        <w:gridCol w:w="3870"/>
        <w:gridCol w:w="1010"/>
        <w:gridCol w:w="2445"/>
      </w:tblGrid>
      <w:tr w:rsidR="007D5119" w14:paraId="58DBC726" w14:textId="77777777" w:rsidTr="004D02FF">
        <w:trPr>
          <w:trHeight w:val="654"/>
        </w:trPr>
        <w:tc>
          <w:tcPr>
            <w:tcW w:w="1469" w:type="dxa"/>
          </w:tcPr>
          <w:p w14:paraId="7AA7F7B4" w14:textId="77777777" w:rsidR="007D5119" w:rsidRPr="007D5119" w:rsidRDefault="007D5119" w:rsidP="007D5119">
            <w:pPr>
              <w:rPr>
                <w:sz w:val="24"/>
                <w:szCs w:val="24"/>
                <w:lang w:eastAsia="zh-TW"/>
              </w:rPr>
            </w:pPr>
            <w:r w:rsidRPr="007D5119">
              <w:rPr>
                <w:sz w:val="24"/>
                <w:szCs w:val="24"/>
                <w:lang w:eastAsia="zh-TW"/>
              </w:rPr>
              <w:t>姓名：</w:t>
            </w:r>
          </w:p>
          <w:p w14:paraId="3193FB23" w14:textId="77777777" w:rsidR="007D5119" w:rsidRDefault="007D5119" w:rsidP="007D5119">
            <w:pPr>
              <w:rPr>
                <w:rFonts w:eastAsia="新細明體"/>
                <w:lang w:eastAsia="zh-TW"/>
              </w:rPr>
            </w:pPr>
          </w:p>
        </w:tc>
        <w:tc>
          <w:tcPr>
            <w:tcW w:w="7325" w:type="dxa"/>
            <w:gridSpan w:val="3"/>
          </w:tcPr>
          <w:p w14:paraId="5FBFB6FC" w14:textId="77777777" w:rsidR="007D5119" w:rsidRDefault="007D5119" w:rsidP="007D5119">
            <w:pPr>
              <w:rPr>
                <w:rFonts w:eastAsia="新細明體"/>
                <w:lang w:eastAsia="zh-TW"/>
              </w:rPr>
            </w:pPr>
          </w:p>
        </w:tc>
      </w:tr>
      <w:tr w:rsidR="00D15073" w14:paraId="7C6B54B3" w14:textId="77777777" w:rsidTr="004D02FF">
        <w:trPr>
          <w:trHeight w:val="1534"/>
        </w:trPr>
        <w:tc>
          <w:tcPr>
            <w:tcW w:w="8794" w:type="dxa"/>
            <w:gridSpan w:val="4"/>
          </w:tcPr>
          <w:p w14:paraId="44CF5B25" w14:textId="3DECE5CA" w:rsidR="00D15073" w:rsidRDefault="00D15073" w:rsidP="007D5119">
            <w:pPr>
              <w:rPr>
                <w:rFonts w:eastAsia="新細明體"/>
                <w:sz w:val="24"/>
                <w:szCs w:val="24"/>
                <w:lang w:eastAsia="zh-TW"/>
              </w:rPr>
            </w:pPr>
            <w:r w:rsidRPr="007D5119">
              <w:rPr>
                <w:sz w:val="24"/>
                <w:szCs w:val="24"/>
                <w:lang w:eastAsia="zh-TW"/>
              </w:rPr>
              <w:t>身分別（請勾選）：</w:t>
            </w:r>
            <w:r w:rsidRPr="007D5119">
              <w:rPr>
                <w:sz w:val="24"/>
                <w:szCs w:val="24"/>
                <w:lang w:eastAsia="zh-TW"/>
              </w:rPr>
              <w:br/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 xml:space="preserve">國中部　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 xml:space="preserve">高中部　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>教職員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  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>
              <w:rPr>
                <w:rFonts w:ascii="新細明體" w:eastAsia="新細明體" w:hAnsi="新細明體" w:cs="Segoe UI Symbol" w:hint="eastAsia"/>
                <w:sz w:val="24"/>
                <w:szCs w:val="24"/>
                <w:lang w:eastAsia="zh-TW"/>
              </w:rPr>
              <w:t>教職員親友</w:t>
            </w:r>
            <w:r w:rsidRPr="007D5119">
              <w:rPr>
                <w:sz w:val="24"/>
                <w:szCs w:val="24"/>
                <w:lang w:eastAsia="zh-TW"/>
              </w:rPr>
              <w:t xml:space="preserve">　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 xml:space="preserve">家長　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 xml:space="preserve">志工　</w:t>
            </w:r>
          </w:p>
          <w:p w14:paraId="3EA4154E" w14:textId="77777777" w:rsidR="00D15073" w:rsidRDefault="00D15073" w:rsidP="007D5119">
            <w:pPr>
              <w:rPr>
                <w:rFonts w:eastAsia="新細明體"/>
                <w:sz w:val="24"/>
                <w:szCs w:val="24"/>
                <w:lang w:eastAsia="zh-TW"/>
              </w:rPr>
            </w:pP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 w:rsidRPr="007D5119">
              <w:rPr>
                <w:sz w:val="24"/>
                <w:szCs w:val="24"/>
                <w:lang w:eastAsia="zh-TW"/>
              </w:rPr>
              <w:t xml:space="preserve"> </w:t>
            </w:r>
            <w:r w:rsidRPr="007D5119">
              <w:rPr>
                <w:sz w:val="24"/>
                <w:szCs w:val="24"/>
                <w:lang w:eastAsia="zh-TW"/>
              </w:rPr>
              <w:t>其他（請</w:t>
            </w:r>
            <w:r w:rsidRPr="007D5119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說</w:t>
            </w:r>
            <w:r w:rsidRPr="007D5119">
              <w:rPr>
                <w:rFonts w:ascii="MS Mincho" w:eastAsia="MS Mincho" w:hAnsi="MS Mincho" w:cs="MS Mincho" w:hint="eastAsia"/>
                <w:sz w:val="24"/>
                <w:szCs w:val="24"/>
                <w:lang w:eastAsia="zh-TW"/>
              </w:rPr>
              <w:t>明：</w:t>
            </w:r>
            <w:r w:rsidRPr="007D5119">
              <w:rPr>
                <w:sz w:val="24"/>
                <w:szCs w:val="24"/>
                <w:lang w:eastAsia="zh-TW"/>
              </w:rPr>
              <w:t>__________</w:t>
            </w:r>
            <w:r w:rsidRPr="007D5119">
              <w:rPr>
                <w:sz w:val="24"/>
                <w:szCs w:val="24"/>
                <w:lang w:eastAsia="zh-TW"/>
              </w:rPr>
              <w:t>）</w:t>
            </w:r>
          </w:p>
          <w:p w14:paraId="5A229998" w14:textId="46602D19" w:rsidR="00D15073" w:rsidRPr="00D15073" w:rsidRDefault="00D15073" w:rsidP="007D5119">
            <w:pPr>
              <w:rPr>
                <w:rFonts w:eastAsia="新細明體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</w:t>
            </w:r>
            <w:r w:rsidRPr="00D15073">
              <w:rPr>
                <w:rFonts w:eastAsia="新細明體" w:hint="eastAsia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年</w:t>
            </w:r>
            <w:r w:rsidRPr="00D15073">
              <w:rPr>
                <w:rFonts w:eastAsia="新細明體" w:hint="eastAsia"/>
                <w:sz w:val="24"/>
                <w:szCs w:val="24"/>
                <w:u w:val="single"/>
                <w:lang w:eastAsia="zh-TW"/>
              </w:rPr>
              <w:t xml:space="preserve">         </w:t>
            </w:r>
            <w:r>
              <w:rPr>
                <w:rFonts w:eastAsia="新細明體" w:hint="eastAsia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Pr="00D15073">
              <w:rPr>
                <w:rFonts w:eastAsia="新細明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班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AF4E60" w14:paraId="2DC75562" w14:textId="77777777" w:rsidTr="004D02FF">
        <w:trPr>
          <w:trHeight w:val="894"/>
        </w:trPr>
        <w:tc>
          <w:tcPr>
            <w:tcW w:w="1469" w:type="dxa"/>
          </w:tcPr>
          <w:p w14:paraId="4A31D7D3" w14:textId="3EBBAA02" w:rsidR="00AF4E60" w:rsidRDefault="00AF4E60" w:rsidP="007D5119">
            <w:pPr>
              <w:rPr>
                <w:rFonts w:eastAsia="新細明體"/>
                <w:lang w:eastAsia="zh-TW"/>
              </w:rPr>
            </w:pPr>
            <w:r w:rsidRPr="007D5119">
              <w:rPr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3870" w:type="dxa"/>
          </w:tcPr>
          <w:p w14:paraId="24F9072A" w14:textId="77777777" w:rsidR="00AF4E60" w:rsidRDefault="00AF4E60" w:rsidP="007D5119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自己</w:t>
            </w:r>
            <w:r>
              <w:rPr>
                <w:rFonts w:ascii="新細明體" w:eastAsia="新細明體" w:hAnsi="新細明體" w:hint="eastAsia"/>
                <w:lang w:eastAsia="zh-TW"/>
              </w:rPr>
              <w:t>：</w:t>
            </w:r>
          </w:p>
          <w:p w14:paraId="7531A58C" w14:textId="09A74FB0" w:rsidR="00AF4E60" w:rsidRDefault="00AF4E60" w:rsidP="007D5119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家長</w:t>
            </w:r>
            <w:r>
              <w:rPr>
                <w:rFonts w:ascii="新細明體" w:eastAsia="新細明體" w:hAnsi="新細明體" w:hint="eastAsia"/>
                <w:lang w:eastAsia="zh-TW"/>
              </w:rPr>
              <w:t>：</w:t>
            </w:r>
          </w:p>
        </w:tc>
        <w:tc>
          <w:tcPr>
            <w:tcW w:w="1010" w:type="dxa"/>
          </w:tcPr>
          <w:p w14:paraId="0CA8DB48" w14:textId="4C262CB2" w:rsidR="00AF4E60" w:rsidRDefault="00AF4E60" w:rsidP="007D5119">
            <w:pPr>
              <w:rPr>
                <w:rFonts w:eastAsia="新細明體"/>
                <w:lang w:eastAsia="zh-TW"/>
              </w:rPr>
            </w:pPr>
            <w:r w:rsidRPr="007D5119">
              <w:rPr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2443" w:type="dxa"/>
          </w:tcPr>
          <w:p w14:paraId="7F9FFFC5" w14:textId="77777777" w:rsidR="00AF4E60" w:rsidRDefault="00AF4E60" w:rsidP="007D5119">
            <w:pPr>
              <w:rPr>
                <w:rFonts w:eastAsia="新細明體"/>
                <w:lang w:eastAsia="zh-TW"/>
              </w:rPr>
            </w:pPr>
          </w:p>
          <w:p w14:paraId="382419DC" w14:textId="77777777" w:rsidR="00AF4E60" w:rsidRDefault="00AF4E60" w:rsidP="007D5119">
            <w:pPr>
              <w:rPr>
                <w:rFonts w:eastAsia="新細明體"/>
                <w:lang w:eastAsia="zh-TW"/>
              </w:rPr>
            </w:pPr>
          </w:p>
          <w:p w14:paraId="6A969462" w14:textId="77777777" w:rsidR="00AF4E60" w:rsidRDefault="00AF4E60" w:rsidP="007D5119">
            <w:pPr>
              <w:rPr>
                <w:rFonts w:eastAsia="新細明體"/>
                <w:lang w:eastAsia="zh-TW"/>
              </w:rPr>
            </w:pPr>
          </w:p>
        </w:tc>
      </w:tr>
      <w:tr w:rsidR="00060538" w14:paraId="609270EA" w14:textId="77777777" w:rsidTr="004D02FF">
        <w:trPr>
          <w:trHeight w:val="574"/>
        </w:trPr>
        <w:tc>
          <w:tcPr>
            <w:tcW w:w="8794" w:type="dxa"/>
            <w:gridSpan w:val="4"/>
          </w:tcPr>
          <w:p w14:paraId="68CECCC4" w14:textId="68F0C9D7" w:rsidR="00060538" w:rsidRDefault="00060538" w:rsidP="007D5119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是否為清寒學生</w:t>
            </w:r>
            <w:r w:rsidR="005E34F5">
              <w:rPr>
                <w:rFonts w:eastAsia="新細明體" w:hint="eastAsia"/>
                <w:lang w:eastAsia="zh-TW"/>
              </w:rPr>
              <w:t xml:space="preserve">   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>
              <w:rPr>
                <w:rFonts w:ascii="新細明體" w:eastAsia="新細明體" w:hAnsi="新細明體" w:cs="Segoe UI Symbol" w:hint="eastAsia"/>
                <w:sz w:val="24"/>
                <w:szCs w:val="24"/>
                <w:lang w:eastAsia="zh-TW"/>
              </w:rPr>
              <w:t xml:space="preserve"> 是，導師簽名: </w:t>
            </w:r>
            <w:r w:rsidRP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 xml:space="preserve">       </w:t>
            </w:r>
            <w:r w:rsid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AF4E60">
              <w:rPr>
                <w:rFonts w:ascii="新細明體" w:eastAsia="新細明體" w:hAnsi="新細明體" w:cs="Segoe UI Symbol" w:hint="eastAsia"/>
                <w:sz w:val="24"/>
                <w:szCs w:val="24"/>
                <w:u w:val="single"/>
                <w:lang w:eastAsia="zh-TW"/>
              </w:rPr>
              <w:t>(若無簽名視為一般生)</w:t>
            </w:r>
            <w:r>
              <w:rPr>
                <w:rFonts w:ascii="新細明體" w:eastAsia="新細明體" w:hAnsi="新細明體" w:cs="Segoe UI Symbol" w:hint="eastAsia"/>
                <w:sz w:val="24"/>
                <w:szCs w:val="24"/>
                <w:lang w:eastAsia="zh-TW"/>
              </w:rPr>
              <w:t xml:space="preserve">    </w:t>
            </w:r>
            <w:r w:rsidRPr="007D5119">
              <w:rPr>
                <w:rFonts w:ascii="Segoe UI Symbol" w:hAnsi="Segoe UI Symbol" w:cs="Segoe UI Symbol"/>
                <w:sz w:val="24"/>
                <w:szCs w:val="24"/>
                <w:lang w:eastAsia="zh-TW"/>
              </w:rPr>
              <w:t>☐</w:t>
            </w:r>
            <w:r>
              <w:rPr>
                <w:rFonts w:ascii="新細明體" w:eastAsia="新細明體" w:hAnsi="新細明體" w:cs="Segoe UI Symbol" w:hint="eastAsia"/>
                <w:sz w:val="24"/>
                <w:szCs w:val="24"/>
                <w:lang w:eastAsia="zh-TW"/>
              </w:rPr>
              <w:t xml:space="preserve">否    </w:t>
            </w:r>
          </w:p>
        </w:tc>
      </w:tr>
      <w:tr w:rsidR="004D02FF" w14:paraId="63F863CC" w14:textId="77777777" w:rsidTr="004D02FF">
        <w:trPr>
          <w:trHeight w:val="574"/>
        </w:trPr>
        <w:tc>
          <w:tcPr>
            <w:tcW w:w="8794" w:type="dxa"/>
            <w:gridSpan w:val="4"/>
          </w:tcPr>
          <w:p w14:paraId="66584914" w14:textId="1192C052" w:rsidR="004D02FF" w:rsidRPr="004D02FF" w:rsidRDefault="004D02FF" w:rsidP="007D5119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家長同意簽名</w:t>
            </w:r>
            <w:r>
              <w:rPr>
                <w:rFonts w:ascii="新細明體" w:eastAsia="新細明體" w:hAnsi="新細明體" w:hint="eastAsia"/>
                <w:lang w:eastAsia="zh-TW"/>
              </w:rPr>
              <w:t>：                                                                (若已18歲則免簽</w:t>
            </w:r>
            <w:r w:rsidR="00965838">
              <w:rPr>
                <w:rFonts w:ascii="新細明體" w:eastAsia="新細明體" w:hAnsi="新細明體" w:hint="eastAsia"/>
                <w:lang w:eastAsia="zh-TW"/>
              </w:rPr>
              <w:t>名)</w:t>
            </w:r>
          </w:p>
        </w:tc>
      </w:tr>
    </w:tbl>
    <w:p w14:paraId="6ED04A17" w14:textId="374E5D64" w:rsidR="0088366E" w:rsidRPr="007D5119" w:rsidRDefault="007D5119" w:rsidP="007D5119">
      <w:pPr>
        <w:rPr>
          <w:color w:val="4F81BD" w:themeColor="accent1"/>
          <w:sz w:val="24"/>
          <w:szCs w:val="24"/>
          <w:lang w:eastAsia="zh-TW"/>
        </w:rPr>
      </w:pPr>
      <w:r w:rsidRPr="007D5119">
        <w:rPr>
          <w:rFonts w:ascii="新細明體" w:eastAsia="新細明體" w:hAnsi="新細明體" w:hint="eastAsia"/>
          <w:color w:val="4F81BD" w:themeColor="accent1"/>
          <w:sz w:val="24"/>
          <w:szCs w:val="24"/>
          <w:lang w:eastAsia="zh-TW"/>
        </w:rPr>
        <w:t>二、</w:t>
      </w:r>
      <w:r w:rsidR="005304B8" w:rsidRPr="007D5119">
        <w:rPr>
          <w:color w:val="4F81BD" w:themeColor="accent1"/>
          <w:sz w:val="24"/>
          <w:szCs w:val="24"/>
          <w:lang w:eastAsia="zh-TW"/>
        </w:rPr>
        <w:t>報名講座場次（可複選，至少選</w:t>
      </w:r>
      <w:r w:rsidR="005304B8" w:rsidRPr="007D5119">
        <w:rPr>
          <w:color w:val="4F81BD" w:themeColor="accent1"/>
          <w:sz w:val="24"/>
          <w:szCs w:val="24"/>
          <w:lang w:eastAsia="zh-TW"/>
        </w:rPr>
        <w:t>1</w:t>
      </w:r>
      <w:r w:rsidR="005304B8" w:rsidRPr="007D5119">
        <w:rPr>
          <w:color w:val="4F81BD" w:themeColor="accent1"/>
          <w:sz w:val="24"/>
          <w:szCs w:val="24"/>
          <w:lang w:eastAsia="zh-TW"/>
        </w:rPr>
        <w:t>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8366E" w14:paraId="3E5CCA0E" w14:textId="77777777" w:rsidTr="007D5119">
        <w:tc>
          <w:tcPr>
            <w:tcW w:w="1728" w:type="dxa"/>
          </w:tcPr>
          <w:p w14:paraId="47B7566E" w14:textId="77777777" w:rsidR="0088366E" w:rsidRDefault="005304B8">
            <w:r>
              <w:t>日期</w:t>
            </w:r>
          </w:p>
        </w:tc>
        <w:tc>
          <w:tcPr>
            <w:tcW w:w="1728" w:type="dxa"/>
          </w:tcPr>
          <w:p w14:paraId="5F7BA063" w14:textId="77777777" w:rsidR="0088366E" w:rsidRDefault="005304B8">
            <w:r>
              <w:t>時間</w:t>
            </w:r>
          </w:p>
        </w:tc>
        <w:tc>
          <w:tcPr>
            <w:tcW w:w="1728" w:type="dxa"/>
          </w:tcPr>
          <w:p w14:paraId="24C4DB6B" w14:textId="77777777" w:rsidR="0088366E" w:rsidRDefault="005304B8">
            <w:r>
              <w:t>講師</w:t>
            </w:r>
          </w:p>
        </w:tc>
        <w:tc>
          <w:tcPr>
            <w:tcW w:w="1728" w:type="dxa"/>
          </w:tcPr>
          <w:p w14:paraId="2F226F77" w14:textId="77777777" w:rsidR="0088366E" w:rsidRDefault="005304B8">
            <w:r>
              <w:t>講題</w:t>
            </w:r>
          </w:p>
        </w:tc>
        <w:tc>
          <w:tcPr>
            <w:tcW w:w="1728" w:type="dxa"/>
          </w:tcPr>
          <w:p w14:paraId="571AE8AB" w14:textId="77777777" w:rsidR="0088366E" w:rsidRDefault="005304B8">
            <w:r>
              <w:t>是否參加</w:t>
            </w:r>
          </w:p>
        </w:tc>
      </w:tr>
      <w:tr w:rsidR="0088366E" w14:paraId="5A08EA19" w14:textId="77777777" w:rsidTr="007D5119">
        <w:tc>
          <w:tcPr>
            <w:tcW w:w="1728" w:type="dxa"/>
          </w:tcPr>
          <w:p w14:paraId="08C03E13" w14:textId="77777777" w:rsidR="0088366E" w:rsidRDefault="005304B8">
            <w:r>
              <w:t>9/7(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521A2137" w14:textId="77777777" w:rsidR="0088366E" w:rsidRDefault="005304B8">
            <w:r>
              <w:t>09:00–10:00</w:t>
            </w:r>
          </w:p>
        </w:tc>
        <w:tc>
          <w:tcPr>
            <w:tcW w:w="1728" w:type="dxa"/>
          </w:tcPr>
          <w:p w14:paraId="4F790B4E" w14:textId="77777777" w:rsidR="0088366E" w:rsidRDefault="005304B8">
            <w:r>
              <w:t>游以寧</w:t>
            </w:r>
          </w:p>
        </w:tc>
        <w:tc>
          <w:tcPr>
            <w:tcW w:w="1728" w:type="dxa"/>
          </w:tcPr>
          <w:p w14:paraId="71B37E62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時間旅者之讀寫日常（導讀場，無習寫）</w:t>
            </w:r>
          </w:p>
        </w:tc>
        <w:tc>
          <w:tcPr>
            <w:tcW w:w="1728" w:type="dxa"/>
          </w:tcPr>
          <w:p w14:paraId="0E0467A5" w14:textId="77777777" w:rsidR="0088366E" w:rsidRDefault="005304B8">
            <w:r>
              <w:t>☐</w:t>
            </w:r>
          </w:p>
        </w:tc>
      </w:tr>
      <w:tr w:rsidR="0088366E" w14:paraId="51421F04" w14:textId="77777777" w:rsidTr="007D5119">
        <w:tc>
          <w:tcPr>
            <w:tcW w:w="1728" w:type="dxa"/>
          </w:tcPr>
          <w:p w14:paraId="2309B406" w14:textId="77777777" w:rsidR="0088366E" w:rsidRDefault="005304B8">
            <w:r>
              <w:t>9/7(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464C1615" w14:textId="77777777" w:rsidR="0088366E" w:rsidRDefault="005304B8">
            <w:r>
              <w:t>10:30–12:00</w:t>
            </w:r>
          </w:p>
        </w:tc>
        <w:tc>
          <w:tcPr>
            <w:tcW w:w="1728" w:type="dxa"/>
          </w:tcPr>
          <w:p w14:paraId="6FF7FD8A" w14:textId="77777777" w:rsidR="0088366E" w:rsidRDefault="005304B8">
            <w:r>
              <w:t>陳少</w:t>
            </w:r>
          </w:p>
        </w:tc>
        <w:tc>
          <w:tcPr>
            <w:tcW w:w="1728" w:type="dxa"/>
          </w:tcPr>
          <w:p w14:paraId="17C69624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遠行的抉擇</w:t>
            </w:r>
            <w:r>
              <w:rPr>
                <w:lang w:eastAsia="zh-TW"/>
              </w:rPr>
              <w:t>——</w:t>
            </w:r>
            <w:r>
              <w:rPr>
                <w:lang w:eastAsia="zh-TW"/>
              </w:rPr>
              <w:t>以散文延續旅遊的軌跡</w:t>
            </w:r>
          </w:p>
        </w:tc>
        <w:tc>
          <w:tcPr>
            <w:tcW w:w="1728" w:type="dxa"/>
          </w:tcPr>
          <w:p w14:paraId="387A920F" w14:textId="77777777" w:rsidR="0088366E" w:rsidRDefault="005304B8">
            <w:r>
              <w:t>☐</w:t>
            </w:r>
          </w:p>
        </w:tc>
      </w:tr>
      <w:tr w:rsidR="0088366E" w14:paraId="3DC7D1AB" w14:textId="77777777" w:rsidTr="007D5119">
        <w:tc>
          <w:tcPr>
            <w:tcW w:w="1728" w:type="dxa"/>
          </w:tcPr>
          <w:p w14:paraId="70ACC6EC" w14:textId="77777777" w:rsidR="0088366E" w:rsidRDefault="005304B8">
            <w:r>
              <w:t>9/7(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2F585035" w14:textId="77777777" w:rsidR="0088366E" w:rsidRDefault="005304B8">
            <w:r>
              <w:t>14:00–15:30</w:t>
            </w:r>
          </w:p>
        </w:tc>
        <w:tc>
          <w:tcPr>
            <w:tcW w:w="1728" w:type="dxa"/>
          </w:tcPr>
          <w:p w14:paraId="6A09E07C" w14:textId="77777777" w:rsidR="0088366E" w:rsidRDefault="005304B8">
            <w:r>
              <w:t>謝予騰</w:t>
            </w:r>
          </w:p>
        </w:tc>
        <w:tc>
          <w:tcPr>
            <w:tcW w:w="1728" w:type="dxa"/>
          </w:tcPr>
          <w:p w14:paraId="17F5F015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光譜與想像的重構</w:t>
            </w:r>
            <w:r>
              <w:rPr>
                <w:lang w:eastAsia="zh-TW"/>
              </w:rPr>
              <w:t>——</w:t>
            </w:r>
            <w:r>
              <w:rPr>
                <w:lang w:eastAsia="zh-TW"/>
              </w:rPr>
              <w:t>色彩詩學</w:t>
            </w:r>
          </w:p>
        </w:tc>
        <w:tc>
          <w:tcPr>
            <w:tcW w:w="1728" w:type="dxa"/>
          </w:tcPr>
          <w:p w14:paraId="510812D8" w14:textId="77777777" w:rsidR="0088366E" w:rsidRDefault="005304B8">
            <w:r>
              <w:t>☐</w:t>
            </w:r>
          </w:p>
        </w:tc>
      </w:tr>
      <w:tr w:rsidR="0088366E" w14:paraId="78DE119F" w14:textId="77777777" w:rsidTr="007D5119">
        <w:tc>
          <w:tcPr>
            <w:tcW w:w="1728" w:type="dxa"/>
          </w:tcPr>
          <w:p w14:paraId="35C367DC" w14:textId="77777777" w:rsidR="0088366E" w:rsidRDefault="005304B8">
            <w:r>
              <w:t>9/14(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24743B7D" w14:textId="77777777" w:rsidR="0088366E" w:rsidRDefault="005304B8">
            <w:r>
              <w:t>10:30–12:00</w:t>
            </w:r>
          </w:p>
        </w:tc>
        <w:tc>
          <w:tcPr>
            <w:tcW w:w="1728" w:type="dxa"/>
          </w:tcPr>
          <w:p w14:paraId="1A1AF8B6" w14:textId="77777777" w:rsidR="0088366E" w:rsidRDefault="005304B8">
            <w:r>
              <w:t>謝文賢</w:t>
            </w:r>
          </w:p>
        </w:tc>
        <w:tc>
          <w:tcPr>
            <w:tcW w:w="1728" w:type="dxa"/>
          </w:tcPr>
          <w:p w14:paraId="17C430D7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給一個說法</w:t>
            </w:r>
            <w:r>
              <w:rPr>
                <w:lang w:eastAsia="zh-TW"/>
              </w:rPr>
              <w:t>——</w:t>
            </w:r>
            <w:r>
              <w:rPr>
                <w:lang w:eastAsia="zh-TW"/>
              </w:rPr>
              <w:t>小說的節奏與剪裁</w:t>
            </w:r>
          </w:p>
        </w:tc>
        <w:tc>
          <w:tcPr>
            <w:tcW w:w="1728" w:type="dxa"/>
          </w:tcPr>
          <w:p w14:paraId="5C926FF6" w14:textId="77777777" w:rsidR="0088366E" w:rsidRDefault="005304B8">
            <w:r>
              <w:t>☐</w:t>
            </w:r>
          </w:p>
        </w:tc>
      </w:tr>
      <w:tr w:rsidR="0088366E" w14:paraId="7C8FF82C" w14:textId="77777777" w:rsidTr="007D5119">
        <w:tc>
          <w:tcPr>
            <w:tcW w:w="1728" w:type="dxa"/>
          </w:tcPr>
          <w:p w14:paraId="7A56F81F" w14:textId="77777777" w:rsidR="0088366E" w:rsidRDefault="005304B8">
            <w:r>
              <w:t>9/14(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7579A4BC" w14:textId="77777777" w:rsidR="0088366E" w:rsidRDefault="005304B8">
            <w:r>
              <w:t>14:00–15:30</w:t>
            </w:r>
          </w:p>
        </w:tc>
        <w:tc>
          <w:tcPr>
            <w:tcW w:w="1728" w:type="dxa"/>
          </w:tcPr>
          <w:p w14:paraId="56B1BAA7" w14:textId="77777777" w:rsidR="0088366E" w:rsidRDefault="005304B8">
            <w:r>
              <w:t>謝予騰</w:t>
            </w:r>
          </w:p>
        </w:tc>
        <w:tc>
          <w:tcPr>
            <w:tcW w:w="1728" w:type="dxa"/>
          </w:tcPr>
          <w:p w14:paraId="7B528A55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小宇宙的誕生</w:t>
            </w:r>
            <w:r>
              <w:rPr>
                <w:lang w:eastAsia="zh-TW"/>
              </w:rPr>
              <w:t>——</w:t>
            </w:r>
            <w:r>
              <w:rPr>
                <w:lang w:eastAsia="zh-TW"/>
              </w:rPr>
              <w:t>極短篇小說創作</w:t>
            </w:r>
          </w:p>
        </w:tc>
        <w:tc>
          <w:tcPr>
            <w:tcW w:w="1728" w:type="dxa"/>
          </w:tcPr>
          <w:p w14:paraId="2891CDC6" w14:textId="77777777" w:rsidR="0088366E" w:rsidRDefault="005304B8">
            <w:r>
              <w:t>☐</w:t>
            </w:r>
          </w:p>
        </w:tc>
      </w:tr>
      <w:tr w:rsidR="0088366E" w14:paraId="47E86E69" w14:textId="77777777" w:rsidTr="007D5119">
        <w:tc>
          <w:tcPr>
            <w:tcW w:w="1728" w:type="dxa"/>
          </w:tcPr>
          <w:p w14:paraId="3A30A89F" w14:textId="77777777" w:rsidR="0088366E" w:rsidRDefault="005304B8">
            <w:r>
              <w:t>9/21(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77C1A051" w14:textId="77777777" w:rsidR="0088366E" w:rsidRDefault="005304B8">
            <w:r>
              <w:t>10:30–12:00</w:t>
            </w:r>
          </w:p>
        </w:tc>
        <w:tc>
          <w:tcPr>
            <w:tcW w:w="1728" w:type="dxa"/>
          </w:tcPr>
          <w:p w14:paraId="5A304B58" w14:textId="77777777" w:rsidR="0088366E" w:rsidRDefault="005304B8">
            <w:r>
              <w:t>陳少</w:t>
            </w:r>
          </w:p>
        </w:tc>
        <w:tc>
          <w:tcPr>
            <w:tcW w:w="1728" w:type="dxa"/>
          </w:tcPr>
          <w:p w14:paraId="09C75BFE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異地旅行書寫的詩意空間</w:t>
            </w:r>
          </w:p>
        </w:tc>
        <w:tc>
          <w:tcPr>
            <w:tcW w:w="1728" w:type="dxa"/>
          </w:tcPr>
          <w:p w14:paraId="4020DDC4" w14:textId="77777777" w:rsidR="0088366E" w:rsidRDefault="005304B8">
            <w:r>
              <w:t>☐</w:t>
            </w:r>
          </w:p>
        </w:tc>
      </w:tr>
      <w:tr w:rsidR="0088366E" w14:paraId="77AB02D9" w14:textId="77777777" w:rsidTr="007D5119">
        <w:tc>
          <w:tcPr>
            <w:tcW w:w="1728" w:type="dxa"/>
          </w:tcPr>
          <w:p w14:paraId="3AE0938D" w14:textId="77777777" w:rsidR="0088366E" w:rsidRDefault="005304B8">
            <w:r>
              <w:lastRenderedPageBreak/>
              <w:t>9/21(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54896728" w14:textId="77777777" w:rsidR="0088366E" w:rsidRDefault="005304B8">
            <w:r>
              <w:t>14:00–15:30</w:t>
            </w:r>
          </w:p>
        </w:tc>
        <w:tc>
          <w:tcPr>
            <w:tcW w:w="1728" w:type="dxa"/>
          </w:tcPr>
          <w:p w14:paraId="364748B1" w14:textId="77777777" w:rsidR="0088366E" w:rsidRDefault="005304B8">
            <w:r>
              <w:t>英珉</w:t>
            </w:r>
            <w:r>
              <w:t>&amp;</w:t>
            </w:r>
            <w:r>
              <w:t>書珣</w:t>
            </w:r>
          </w:p>
        </w:tc>
        <w:tc>
          <w:tcPr>
            <w:tcW w:w="1728" w:type="dxa"/>
          </w:tcPr>
          <w:p w14:paraId="67BC7C00" w14:textId="77777777" w:rsidR="0088366E" w:rsidRDefault="005304B8">
            <w:r>
              <w:t>夫與妻的創作解密</w:t>
            </w:r>
          </w:p>
        </w:tc>
        <w:tc>
          <w:tcPr>
            <w:tcW w:w="1728" w:type="dxa"/>
          </w:tcPr>
          <w:p w14:paraId="44EDF3B3" w14:textId="77777777" w:rsidR="0088366E" w:rsidRDefault="005304B8">
            <w:r>
              <w:t>☐</w:t>
            </w:r>
          </w:p>
        </w:tc>
      </w:tr>
      <w:tr w:rsidR="0088366E" w14:paraId="0309C0A7" w14:textId="77777777" w:rsidTr="007D5119">
        <w:tc>
          <w:tcPr>
            <w:tcW w:w="1728" w:type="dxa"/>
          </w:tcPr>
          <w:p w14:paraId="76994374" w14:textId="77777777" w:rsidR="0088366E" w:rsidRDefault="005304B8">
            <w:r>
              <w:t>9/28(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70BDA675" w14:textId="77777777" w:rsidR="0088366E" w:rsidRDefault="005304B8">
            <w:r>
              <w:t>10:30–12:00</w:t>
            </w:r>
          </w:p>
        </w:tc>
        <w:tc>
          <w:tcPr>
            <w:tcW w:w="1728" w:type="dxa"/>
          </w:tcPr>
          <w:p w14:paraId="36A7D74E" w14:textId="77777777" w:rsidR="0088366E" w:rsidRDefault="005304B8">
            <w:r>
              <w:t>謝文賢</w:t>
            </w:r>
          </w:p>
        </w:tc>
        <w:tc>
          <w:tcPr>
            <w:tcW w:w="1728" w:type="dxa"/>
          </w:tcPr>
          <w:p w14:paraId="5FFBAE77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給一個說法</w:t>
            </w:r>
            <w:r>
              <w:rPr>
                <w:lang w:eastAsia="zh-TW"/>
              </w:rPr>
              <w:t>——</w:t>
            </w:r>
            <w:r>
              <w:rPr>
                <w:lang w:eastAsia="zh-TW"/>
              </w:rPr>
              <w:t>小說的節奏與剪裁（同上）</w:t>
            </w:r>
          </w:p>
        </w:tc>
        <w:tc>
          <w:tcPr>
            <w:tcW w:w="1728" w:type="dxa"/>
          </w:tcPr>
          <w:p w14:paraId="5560F0FB" w14:textId="77777777" w:rsidR="0088366E" w:rsidRDefault="005304B8">
            <w:r>
              <w:t>☐</w:t>
            </w:r>
          </w:p>
        </w:tc>
      </w:tr>
      <w:tr w:rsidR="0088366E" w14:paraId="3FD41AE8" w14:textId="77777777" w:rsidTr="007D5119">
        <w:tc>
          <w:tcPr>
            <w:tcW w:w="1728" w:type="dxa"/>
          </w:tcPr>
          <w:p w14:paraId="283076A0" w14:textId="77777777" w:rsidR="0088366E" w:rsidRDefault="005304B8">
            <w:r>
              <w:t>9/28(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66439531" w14:textId="77777777" w:rsidR="0088366E" w:rsidRDefault="005304B8">
            <w:r>
              <w:t>14:00–15:30</w:t>
            </w:r>
          </w:p>
        </w:tc>
        <w:tc>
          <w:tcPr>
            <w:tcW w:w="1728" w:type="dxa"/>
          </w:tcPr>
          <w:p w14:paraId="49BF6B11" w14:textId="77777777" w:rsidR="0088366E" w:rsidRDefault="005304B8">
            <w:r>
              <w:t>花柏容</w:t>
            </w:r>
          </w:p>
        </w:tc>
        <w:tc>
          <w:tcPr>
            <w:tcW w:w="1728" w:type="dxa"/>
          </w:tcPr>
          <w:p w14:paraId="4F7B4517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台灣小說中的女性英雄探討</w:t>
            </w:r>
          </w:p>
        </w:tc>
        <w:tc>
          <w:tcPr>
            <w:tcW w:w="1728" w:type="dxa"/>
          </w:tcPr>
          <w:p w14:paraId="47165BFF" w14:textId="77777777" w:rsidR="0088366E" w:rsidRDefault="005304B8">
            <w:r>
              <w:t>☐</w:t>
            </w:r>
          </w:p>
        </w:tc>
      </w:tr>
      <w:tr w:rsidR="0088366E" w14:paraId="7F8D71BC" w14:textId="77777777" w:rsidTr="007D5119">
        <w:tc>
          <w:tcPr>
            <w:tcW w:w="1728" w:type="dxa"/>
          </w:tcPr>
          <w:p w14:paraId="471904E2" w14:textId="77777777" w:rsidR="0088366E" w:rsidRDefault="005304B8">
            <w:r>
              <w:t>10/12(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25DD1A56" w14:textId="77777777" w:rsidR="0088366E" w:rsidRDefault="005304B8">
            <w:r>
              <w:t>10:30–12:00</w:t>
            </w:r>
          </w:p>
        </w:tc>
        <w:tc>
          <w:tcPr>
            <w:tcW w:w="1728" w:type="dxa"/>
          </w:tcPr>
          <w:p w14:paraId="2E480C9E" w14:textId="77777777" w:rsidR="0088366E" w:rsidRDefault="005304B8">
            <w:r>
              <w:t>游書珣</w:t>
            </w:r>
          </w:p>
        </w:tc>
        <w:tc>
          <w:tcPr>
            <w:tcW w:w="1728" w:type="dxa"/>
          </w:tcPr>
          <w:p w14:paraId="1D18C5CB" w14:textId="77777777" w:rsidR="0088366E" w:rsidRDefault="005304B8">
            <w:r>
              <w:t>一首詩的誕生</w:t>
            </w:r>
          </w:p>
        </w:tc>
        <w:tc>
          <w:tcPr>
            <w:tcW w:w="1728" w:type="dxa"/>
          </w:tcPr>
          <w:p w14:paraId="5A68BFA8" w14:textId="77777777" w:rsidR="0088366E" w:rsidRDefault="005304B8">
            <w:r>
              <w:t>☐</w:t>
            </w:r>
          </w:p>
        </w:tc>
      </w:tr>
      <w:tr w:rsidR="0088366E" w14:paraId="2F38F0B4" w14:textId="77777777" w:rsidTr="007D5119">
        <w:tc>
          <w:tcPr>
            <w:tcW w:w="1728" w:type="dxa"/>
          </w:tcPr>
          <w:p w14:paraId="7051341A" w14:textId="77777777" w:rsidR="0088366E" w:rsidRDefault="005304B8">
            <w:r>
              <w:t>10/12(</w:t>
            </w:r>
            <w:r>
              <w:t>日</w:t>
            </w:r>
            <w:r>
              <w:t>)</w:t>
            </w:r>
          </w:p>
        </w:tc>
        <w:tc>
          <w:tcPr>
            <w:tcW w:w="1728" w:type="dxa"/>
          </w:tcPr>
          <w:p w14:paraId="7648BE8E" w14:textId="77777777" w:rsidR="0088366E" w:rsidRDefault="005304B8">
            <w:r>
              <w:t>14:00–15:30</w:t>
            </w:r>
          </w:p>
        </w:tc>
        <w:tc>
          <w:tcPr>
            <w:tcW w:w="1728" w:type="dxa"/>
          </w:tcPr>
          <w:p w14:paraId="5FC34A31" w14:textId="77777777" w:rsidR="0088366E" w:rsidRDefault="005304B8">
            <w:r>
              <w:t>張英珉</w:t>
            </w:r>
          </w:p>
        </w:tc>
        <w:tc>
          <w:tcPr>
            <w:tcW w:w="1728" w:type="dxa"/>
          </w:tcPr>
          <w:p w14:paraId="62021656" w14:textId="77777777" w:rsidR="0088366E" w:rsidRDefault="005304B8">
            <w:pPr>
              <w:rPr>
                <w:lang w:eastAsia="zh-TW"/>
              </w:rPr>
            </w:pPr>
            <w:r>
              <w:rPr>
                <w:lang w:eastAsia="zh-TW"/>
              </w:rPr>
              <w:t>看電影的時候編劇在想什麼？</w:t>
            </w:r>
          </w:p>
        </w:tc>
        <w:tc>
          <w:tcPr>
            <w:tcW w:w="1728" w:type="dxa"/>
          </w:tcPr>
          <w:p w14:paraId="051FC799" w14:textId="77777777" w:rsidR="0088366E" w:rsidRDefault="005304B8">
            <w:r>
              <w:t>☐</w:t>
            </w:r>
          </w:p>
        </w:tc>
      </w:tr>
    </w:tbl>
    <w:p w14:paraId="0DDE6F83" w14:textId="7B582035" w:rsidR="007D5119" w:rsidRPr="007D5119" w:rsidRDefault="007D5119">
      <w:pPr>
        <w:rPr>
          <w:rFonts w:eastAsia="新細明體"/>
          <w:lang w:eastAsia="zh-TW"/>
        </w:rPr>
      </w:pPr>
      <w:r>
        <w:rPr>
          <w:rFonts w:ascii="新細明體" w:eastAsia="新細明體" w:hAnsi="新細明體" w:cstheme="majorBidi" w:hint="eastAsia"/>
          <w:b/>
          <w:bCs/>
          <w:color w:val="4F81BD" w:themeColor="accent1"/>
          <w:sz w:val="26"/>
          <w:szCs w:val="26"/>
          <w:lang w:eastAsia="zh-TW"/>
        </w:rPr>
        <w:t>三、透過大灣高中團報者，贈書與退費請自行至大灣高中圖書館領取。</w:t>
      </w:r>
    </w:p>
    <w:p w14:paraId="70BA8978" w14:textId="76EBB5D8" w:rsidR="0088366E" w:rsidRPr="007D5119" w:rsidRDefault="007D5119">
      <w:pPr>
        <w:rPr>
          <w:sz w:val="28"/>
          <w:szCs w:val="28"/>
          <w:lang w:eastAsia="zh-TW"/>
        </w:rPr>
      </w:pPr>
      <w:r w:rsidRPr="007D5119">
        <w:rPr>
          <w:rFonts w:ascii="MS Mincho" w:eastAsia="MS Mincho" w:hAnsi="MS Mincho" w:hint="eastAsia"/>
          <w:sz w:val="28"/>
          <w:szCs w:val="28"/>
          <w:lang w:eastAsia="zh-TW"/>
        </w:rPr>
        <w:t>※</w:t>
      </w:r>
      <w:r w:rsidR="005304B8" w:rsidRPr="007D5119">
        <w:rPr>
          <w:sz w:val="28"/>
          <w:szCs w:val="28"/>
          <w:lang w:eastAsia="zh-TW"/>
        </w:rPr>
        <w:t>請將此表單及報名資料送交圖書館（團報）</w:t>
      </w:r>
    </w:p>
    <w:p w14:paraId="3F38C538" w14:textId="4AD0636F" w:rsidR="0088366E" w:rsidRDefault="007D5119">
      <w:pPr>
        <w:rPr>
          <w:rFonts w:eastAsia="新細明體"/>
          <w:sz w:val="28"/>
          <w:szCs w:val="28"/>
          <w:lang w:eastAsia="zh-TW"/>
        </w:rPr>
      </w:pPr>
      <w:r w:rsidRPr="007D5119">
        <w:rPr>
          <w:rFonts w:ascii="MS Mincho" w:eastAsia="MS Mincho" w:hAnsi="MS Mincho" w:hint="eastAsia"/>
          <w:sz w:val="28"/>
          <w:szCs w:val="28"/>
          <w:lang w:eastAsia="zh-TW"/>
        </w:rPr>
        <w:t>※</w:t>
      </w:r>
      <w:r w:rsidR="005304B8" w:rsidRPr="007D5119">
        <w:rPr>
          <w:sz w:val="28"/>
          <w:szCs w:val="28"/>
          <w:lang w:eastAsia="zh-TW"/>
        </w:rPr>
        <w:t>繳交習寫截止日期：</w:t>
      </w:r>
      <w:r w:rsidR="005304B8" w:rsidRPr="007D5119">
        <w:rPr>
          <w:sz w:val="28"/>
          <w:szCs w:val="28"/>
          <w:lang w:eastAsia="zh-TW"/>
        </w:rPr>
        <w:t>2025</w:t>
      </w:r>
      <w:r w:rsidR="005304B8" w:rsidRPr="007D5119">
        <w:rPr>
          <w:sz w:val="28"/>
          <w:szCs w:val="28"/>
          <w:lang w:eastAsia="zh-TW"/>
        </w:rPr>
        <w:t>年</w:t>
      </w:r>
      <w:r w:rsidR="005304B8" w:rsidRPr="007D5119">
        <w:rPr>
          <w:sz w:val="28"/>
          <w:szCs w:val="28"/>
          <w:lang w:eastAsia="zh-TW"/>
        </w:rPr>
        <w:t>10</w:t>
      </w:r>
      <w:r w:rsidR="005304B8" w:rsidRPr="007D5119">
        <w:rPr>
          <w:sz w:val="28"/>
          <w:szCs w:val="28"/>
          <w:lang w:eastAsia="zh-TW"/>
        </w:rPr>
        <w:t>月</w:t>
      </w:r>
      <w:r w:rsidR="005304B8" w:rsidRPr="007D5119">
        <w:rPr>
          <w:sz w:val="28"/>
          <w:szCs w:val="28"/>
          <w:lang w:eastAsia="zh-TW"/>
        </w:rPr>
        <w:t>30</w:t>
      </w:r>
      <w:r w:rsidR="005304B8" w:rsidRPr="007D5119">
        <w:rPr>
          <w:sz w:val="28"/>
          <w:szCs w:val="28"/>
          <w:lang w:eastAsia="zh-TW"/>
        </w:rPr>
        <w:t>日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53"/>
        <w:gridCol w:w="1067"/>
        <w:gridCol w:w="1211"/>
        <w:gridCol w:w="1067"/>
        <w:gridCol w:w="1154"/>
        <w:gridCol w:w="1068"/>
        <w:gridCol w:w="1068"/>
        <w:gridCol w:w="1068"/>
      </w:tblGrid>
      <w:tr w:rsidR="005304B8" w14:paraId="59368E9E" w14:textId="77777777" w:rsidTr="00412996">
        <w:tc>
          <w:tcPr>
            <w:tcW w:w="1153" w:type="dxa"/>
          </w:tcPr>
          <w:p w14:paraId="710A9AC4" w14:textId="77777777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sz w:val="28"/>
                <w:szCs w:val="28"/>
                <w:lang w:eastAsia="zh-TW"/>
              </w:rPr>
              <w:t>本資料完整</w:t>
            </w:r>
          </w:p>
        </w:tc>
        <w:tc>
          <w:tcPr>
            <w:tcW w:w="1067" w:type="dxa"/>
          </w:tcPr>
          <w:p w14:paraId="3EE03768" w14:textId="57C72D9C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1211" w:type="dxa"/>
          </w:tcPr>
          <w:p w14:paraId="3ABA6154" w14:textId="77777777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sz w:val="28"/>
                <w:szCs w:val="28"/>
                <w:lang w:eastAsia="zh-TW"/>
              </w:rPr>
              <w:t>800</w:t>
            </w:r>
            <w:r>
              <w:rPr>
                <w:rFonts w:eastAsia="新細明體" w:hint="eastAsia"/>
                <w:sz w:val="28"/>
                <w:szCs w:val="28"/>
                <w:lang w:eastAsia="zh-TW"/>
              </w:rPr>
              <w:t>元已交</w:t>
            </w:r>
          </w:p>
        </w:tc>
        <w:tc>
          <w:tcPr>
            <w:tcW w:w="1067" w:type="dxa"/>
          </w:tcPr>
          <w:p w14:paraId="1B34B779" w14:textId="655539AB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1154" w:type="dxa"/>
          </w:tcPr>
          <w:p w14:paraId="506F5C45" w14:textId="77777777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sz w:val="28"/>
                <w:szCs w:val="28"/>
                <w:lang w:eastAsia="zh-TW"/>
              </w:rPr>
              <w:t>報名場次勾選</w:t>
            </w:r>
          </w:p>
        </w:tc>
        <w:tc>
          <w:tcPr>
            <w:tcW w:w="1068" w:type="dxa"/>
          </w:tcPr>
          <w:p w14:paraId="5B33AF90" w14:textId="35676842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1068" w:type="dxa"/>
          </w:tcPr>
          <w:p w14:paraId="68E301C0" w14:textId="41F3AE65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sz w:val="28"/>
                <w:szCs w:val="28"/>
                <w:lang w:eastAsia="zh-TW"/>
              </w:rPr>
              <w:t>參加後任務宣導清楚</w:t>
            </w:r>
          </w:p>
        </w:tc>
        <w:tc>
          <w:tcPr>
            <w:tcW w:w="1068" w:type="dxa"/>
          </w:tcPr>
          <w:p w14:paraId="67C705CE" w14:textId="2D9595B5" w:rsidR="001D5224" w:rsidRDefault="001D5224" w:rsidP="00412996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</w:tbl>
    <w:p w14:paraId="63339CF7" w14:textId="3925AF15" w:rsidR="007D5119" w:rsidRDefault="001D5224">
      <w:pPr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>-</w:t>
      </w:r>
      <w:r>
        <w:rPr>
          <w:rFonts w:eastAsia="新細明體"/>
          <w:sz w:val="28"/>
          <w:szCs w:val="28"/>
          <w:lang w:eastAsia="zh-TW"/>
        </w:rPr>
        <w:t>--------------------------------------------------------------------------</w:t>
      </w:r>
      <w:r>
        <w:rPr>
          <w:rFonts w:eastAsia="新細明體" w:hint="eastAsia"/>
          <w:sz w:val="28"/>
          <w:szCs w:val="28"/>
          <w:lang w:eastAsia="zh-TW"/>
        </w:rPr>
        <w:t>回條</w:t>
      </w:r>
      <w:r>
        <w:rPr>
          <w:rFonts w:eastAsia="新細明體"/>
          <w:sz w:val="28"/>
          <w:szCs w:val="28"/>
          <w:lang w:eastAsia="zh-TW"/>
        </w:rPr>
        <w:t>-----------</w:t>
      </w:r>
    </w:p>
    <w:p w14:paraId="44DF164A" w14:textId="0FEA980D" w:rsidR="007D5119" w:rsidRDefault="007D5119">
      <w:pPr>
        <w:rPr>
          <w:rFonts w:eastAsia="新細明體"/>
          <w:sz w:val="28"/>
          <w:szCs w:val="28"/>
          <w:u w:val="single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>恭喜你完成</w:t>
      </w:r>
      <w:r w:rsidRPr="007D5119">
        <w:rPr>
          <w:rFonts w:eastAsia="新細明體" w:hint="eastAsia"/>
          <w:sz w:val="28"/>
          <w:szCs w:val="28"/>
          <w:lang w:eastAsia="zh-TW"/>
        </w:rPr>
        <w:t>2025</w:t>
      </w:r>
      <w:r w:rsidRPr="007D5119">
        <w:rPr>
          <w:rFonts w:eastAsia="新細明體" w:hint="eastAsia"/>
          <w:sz w:val="28"/>
          <w:szCs w:val="28"/>
          <w:lang w:eastAsia="zh-TW"/>
        </w:rPr>
        <w:t>線上寫作工作坊</w:t>
      </w:r>
      <w:r>
        <w:rPr>
          <w:rFonts w:eastAsia="新細明體" w:hint="eastAsia"/>
          <w:sz w:val="28"/>
          <w:szCs w:val="28"/>
          <w:lang w:eastAsia="zh-TW"/>
        </w:rPr>
        <w:t>報名手續，您勾選場次為</w:t>
      </w:r>
      <w:r w:rsidR="001D5224">
        <w:rPr>
          <w:rFonts w:eastAsia="新細明體" w:hint="eastAsia"/>
          <w:sz w:val="28"/>
          <w:szCs w:val="28"/>
          <w:u w:val="single"/>
          <w:lang w:eastAsia="zh-TW"/>
        </w:rPr>
        <w:t>如下</w:t>
      </w:r>
      <w:r w:rsidR="001D5224" w:rsidRPr="00A01DD4">
        <w:rPr>
          <w:rFonts w:eastAsia="新細明體" w:hint="eastAsia"/>
          <w:sz w:val="28"/>
          <w:szCs w:val="28"/>
          <w:lang w:eastAsia="zh-TW"/>
        </w:rPr>
        <w:t>: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898"/>
        <w:gridCol w:w="2899"/>
        <w:gridCol w:w="2899"/>
      </w:tblGrid>
      <w:tr w:rsidR="007D5119" w14:paraId="449A2570" w14:textId="77777777" w:rsidTr="007D5119">
        <w:tc>
          <w:tcPr>
            <w:tcW w:w="2898" w:type="dxa"/>
          </w:tcPr>
          <w:p w14:paraId="3551066D" w14:textId="6C9356FC" w:rsidR="007D5119" w:rsidRPr="001D5224" w:rsidRDefault="007D5119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 xml:space="preserve">/7 </w:t>
            </w:r>
            <w:r w:rsidR="001D5224" w:rsidRPr="001D5224">
              <w:rPr>
                <w:rFonts w:eastAsia="新細明體"/>
                <w:sz w:val="28"/>
                <w:szCs w:val="28"/>
                <w:lang w:eastAsia="zh-TW"/>
              </w:rPr>
              <w:t>9:00-10:00</w:t>
            </w:r>
            <w:r w:rsidR="001D5224">
              <w:rPr>
                <w:rFonts w:eastAsia="新細明體"/>
                <w:sz w:val="28"/>
                <w:szCs w:val="28"/>
                <w:lang w:eastAsia="zh-TW"/>
              </w:rPr>
              <w:t xml:space="preserve">      </w:t>
            </w:r>
            <w:r w:rsidR="001D5224"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00706070" w14:textId="6B6405C1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/7 10:30-12:00</w:t>
            </w:r>
            <w:r>
              <w:rPr>
                <w:rFonts w:eastAsia="新細明體"/>
                <w:sz w:val="28"/>
                <w:szCs w:val="28"/>
                <w:lang w:eastAsia="zh-TW"/>
              </w:rPr>
              <w:t xml:space="preserve">   </w:t>
            </w: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72305E2F" w14:textId="1619938E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 xml:space="preserve">/7 14:00-15:30 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D5119" w14:paraId="0859BDCB" w14:textId="77777777" w:rsidTr="007D5119">
        <w:tc>
          <w:tcPr>
            <w:tcW w:w="2898" w:type="dxa"/>
          </w:tcPr>
          <w:p w14:paraId="689B2283" w14:textId="6B7CECFE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/14 10:30-12:00</w:t>
            </w:r>
            <w:r>
              <w:rPr>
                <w:rFonts w:eastAsia="新細明體"/>
                <w:sz w:val="28"/>
                <w:szCs w:val="28"/>
                <w:lang w:eastAsia="zh-TW"/>
              </w:rPr>
              <w:t xml:space="preserve"> </w:t>
            </w:r>
            <w:r w:rsidRPr="001D5224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2287D9DA" w14:textId="2357B153" w:rsidR="007D5119" w:rsidRDefault="001D5224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/</w:t>
            </w:r>
            <w:r>
              <w:rPr>
                <w:rFonts w:eastAsia="新細明體"/>
                <w:sz w:val="28"/>
                <w:szCs w:val="28"/>
                <w:lang w:eastAsia="zh-TW"/>
              </w:rPr>
              <w:t>14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 xml:space="preserve"> 14:00-15:30 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50BD4700" w14:textId="77777777" w:rsidR="007D5119" w:rsidRDefault="007D5119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</w:p>
        </w:tc>
      </w:tr>
      <w:tr w:rsidR="007D5119" w14:paraId="507448D7" w14:textId="77777777" w:rsidTr="007D5119">
        <w:tc>
          <w:tcPr>
            <w:tcW w:w="2898" w:type="dxa"/>
          </w:tcPr>
          <w:p w14:paraId="75D2D2B5" w14:textId="329CB865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9/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21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 xml:space="preserve"> 10:30-12:00</w:t>
            </w:r>
            <w:r>
              <w:rPr>
                <w:rFonts w:eastAsia="新細明體"/>
                <w:sz w:val="28"/>
                <w:szCs w:val="28"/>
                <w:lang w:eastAsia="zh-TW"/>
              </w:rPr>
              <w:t xml:space="preserve"> 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33EA7246" w14:textId="35F6EAA7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9/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21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 xml:space="preserve"> 14:00-15:30 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442EBF78" w14:textId="77777777" w:rsidR="007D5119" w:rsidRDefault="007D5119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</w:p>
        </w:tc>
      </w:tr>
      <w:tr w:rsidR="007D5119" w14:paraId="6AE34834" w14:textId="77777777" w:rsidTr="007D5119">
        <w:tc>
          <w:tcPr>
            <w:tcW w:w="2898" w:type="dxa"/>
          </w:tcPr>
          <w:p w14:paraId="181B4FAD" w14:textId="415AD8BA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9/2</w:t>
            </w:r>
            <w:r w:rsidRPr="001D5224">
              <w:rPr>
                <w:rFonts w:eastAsia="新細明體"/>
                <w:sz w:val="28"/>
                <w:szCs w:val="28"/>
                <w:lang w:eastAsia="zh-TW"/>
              </w:rPr>
              <w:t>8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 xml:space="preserve"> 10:30-12:00</w:t>
            </w:r>
            <w:r>
              <w:rPr>
                <w:rFonts w:eastAsia="新細明體"/>
                <w:sz w:val="28"/>
                <w:szCs w:val="28"/>
                <w:lang w:eastAsia="zh-TW"/>
              </w:rPr>
              <w:t xml:space="preserve"> 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6ACC6514" w14:textId="06927AD0" w:rsidR="007D5119" w:rsidRPr="001D5224" w:rsidRDefault="001D5224">
            <w:pPr>
              <w:rPr>
                <w:rFonts w:eastAsia="新細明體"/>
                <w:sz w:val="28"/>
                <w:szCs w:val="28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 xml:space="preserve">9/28 14:00-15:30 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3E4EAA2D" w14:textId="77777777" w:rsidR="007D5119" w:rsidRDefault="007D5119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</w:p>
        </w:tc>
      </w:tr>
      <w:tr w:rsidR="001D5224" w14:paraId="052F83D5" w14:textId="77777777" w:rsidTr="007D5119">
        <w:tc>
          <w:tcPr>
            <w:tcW w:w="2898" w:type="dxa"/>
          </w:tcPr>
          <w:p w14:paraId="54DBC114" w14:textId="10924876" w:rsidR="001D5224" w:rsidRDefault="001D5224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10/1210:30-12:00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0D8B034C" w14:textId="09349C80" w:rsidR="001D5224" w:rsidRDefault="001D5224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 xml:space="preserve">10/12 14:00-15:30 </w:t>
            </w:r>
            <w:r w:rsidRPr="001D5224">
              <w:rPr>
                <w:rFonts w:eastAsia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2899" w:type="dxa"/>
          </w:tcPr>
          <w:p w14:paraId="290A24B9" w14:textId="77777777" w:rsidR="001D5224" w:rsidRDefault="001D5224">
            <w:pPr>
              <w:rPr>
                <w:rFonts w:eastAsia="新細明體"/>
                <w:sz w:val="28"/>
                <w:szCs w:val="28"/>
                <w:u w:val="single"/>
                <w:lang w:eastAsia="zh-TW"/>
              </w:rPr>
            </w:pPr>
          </w:p>
        </w:tc>
      </w:tr>
    </w:tbl>
    <w:p w14:paraId="445DC2FB" w14:textId="1BB9DA76" w:rsidR="007D5119" w:rsidRDefault="001D5224">
      <w:pPr>
        <w:rPr>
          <w:rFonts w:ascii="新細明體" w:eastAsia="新細明體" w:hAnsi="新細明體"/>
          <w:sz w:val="28"/>
          <w:szCs w:val="28"/>
          <w:u w:val="single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u w:val="single"/>
          <w:lang w:eastAsia="zh-TW"/>
        </w:rPr>
        <w:t>※</w:t>
      </w:r>
      <w:r>
        <w:rPr>
          <w:rFonts w:eastAsia="新細明體" w:hint="eastAsia"/>
          <w:sz w:val="28"/>
          <w:szCs w:val="28"/>
          <w:u w:val="single"/>
          <w:lang w:eastAsia="zh-TW"/>
        </w:rPr>
        <w:t>請記下時間，並準時參加</w:t>
      </w:r>
      <w:r>
        <w:rPr>
          <w:rFonts w:eastAsia="新細明體" w:hint="eastAsia"/>
          <w:sz w:val="28"/>
          <w:szCs w:val="28"/>
          <w:u w:val="single"/>
          <w:lang w:eastAsia="zh-TW"/>
        </w:rPr>
        <w:t>,</w:t>
      </w:r>
      <w:r>
        <w:rPr>
          <w:rFonts w:eastAsia="新細明體" w:hint="eastAsia"/>
          <w:sz w:val="28"/>
          <w:szCs w:val="28"/>
          <w:u w:val="single"/>
          <w:lang w:eastAsia="zh-TW"/>
        </w:rPr>
        <w:t>咱們線上見</w:t>
      </w:r>
      <w:r>
        <w:rPr>
          <w:rFonts w:ascii="新細明體" w:eastAsia="新細明體" w:hAnsi="新細明體" w:hint="eastAsia"/>
          <w:sz w:val="28"/>
          <w:szCs w:val="28"/>
          <w:u w:val="single"/>
          <w:lang w:eastAsia="zh-TW"/>
        </w:rPr>
        <w:t>！</w:t>
      </w:r>
    </w:p>
    <w:p w14:paraId="43FE9E89" w14:textId="59E87F37" w:rsidR="00365A32" w:rsidRPr="00365A32" w:rsidRDefault="00365A32">
      <w:pPr>
        <w:rPr>
          <w:rFonts w:ascii="新細明體" w:eastAsia="新細明體" w:hAnsi="新細明體" w:hint="eastAsia"/>
          <w:sz w:val="28"/>
          <w:szCs w:val="28"/>
          <w:lang w:eastAsia="zh-TW"/>
        </w:rPr>
      </w:pPr>
      <w:r w:rsidRPr="00365A32">
        <w:rPr>
          <w:rFonts w:ascii="新細明體" w:eastAsia="新細明體" w:hAnsi="新細明體"/>
          <w:sz w:val="28"/>
          <w:szCs w:val="28"/>
          <w:lang w:eastAsia="zh-TW"/>
        </w:rPr>
        <w:t>請加官方</w:t>
      </w:r>
      <w:r w:rsidRPr="00365A32">
        <w:rPr>
          <w:rFonts w:ascii="新細明體" w:eastAsia="新細明體" w:hAnsi="新細明體" w:hint="eastAsia"/>
          <w:sz w:val="28"/>
          <w:szCs w:val="28"/>
          <w:lang w:eastAsia="zh-TW"/>
        </w:rPr>
        <w:t>l</w:t>
      </w:r>
      <w:r w:rsidRPr="00365A32">
        <w:rPr>
          <w:rFonts w:ascii="新細明體" w:eastAsia="新細明體" w:hAnsi="新細明體"/>
          <w:sz w:val="28"/>
          <w:szCs w:val="28"/>
          <w:lang w:eastAsia="zh-TW"/>
        </w:rPr>
        <w:t xml:space="preserve">ine: </w:t>
      </w:r>
      <w:r w:rsidRPr="00365A32">
        <w:rPr>
          <w:rFonts w:ascii="新細明體" w:eastAsia="新細明體" w:hAnsi="新細明體"/>
          <w:sz w:val="28"/>
          <w:szCs w:val="28"/>
          <w:lang w:eastAsia="zh-TW"/>
        </w:rPr>
        <w:t>@791ibdnt</w:t>
      </w:r>
    </w:p>
    <w:p w14:paraId="3C240974" w14:textId="725DC8CC" w:rsidR="0058329D" w:rsidRPr="0058329D" w:rsidRDefault="0058329D">
      <w:pPr>
        <w:rPr>
          <w:rFonts w:eastAsia="新細明體" w:hint="eastAsia"/>
          <w:sz w:val="28"/>
          <w:szCs w:val="28"/>
          <w:u w:val="single"/>
          <w:lang w:eastAsia="zh-TW"/>
        </w:rPr>
      </w:pPr>
      <w:r>
        <w:rPr>
          <w:rFonts w:eastAsia="新細明體"/>
          <w:sz w:val="28"/>
          <w:szCs w:val="28"/>
          <w:u w:val="single"/>
          <w:lang w:eastAsia="zh-TW"/>
        </w:rPr>
        <w:t>作業請於</w:t>
      </w:r>
      <w:r>
        <w:rPr>
          <w:rFonts w:eastAsia="新細明體"/>
          <w:sz w:val="28"/>
          <w:szCs w:val="28"/>
          <w:u w:val="single"/>
          <w:lang w:eastAsia="zh-TW"/>
        </w:rPr>
        <w:t xml:space="preserve">10/30 </w:t>
      </w:r>
      <w:r>
        <w:rPr>
          <w:rFonts w:eastAsia="新細明體"/>
          <w:sz w:val="28"/>
          <w:szCs w:val="28"/>
          <w:u w:val="single"/>
          <w:lang w:eastAsia="zh-TW"/>
        </w:rPr>
        <w:t>前寄至</w:t>
      </w:r>
      <w:r w:rsidRPr="0058329D">
        <w:rPr>
          <w:rFonts w:eastAsia="新細明體"/>
          <w:sz w:val="28"/>
          <w:szCs w:val="28"/>
          <w:u w:val="single"/>
          <w:lang w:eastAsia="zh-TW"/>
        </w:rPr>
        <w:t>deigratia7new@gmail.com</w:t>
      </w:r>
    </w:p>
    <w:sectPr w:rsidR="0058329D" w:rsidRPr="0058329D" w:rsidSect="00365A3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6863" w14:textId="77777777" w:rsidR="00597220" w:rsidRDefault="00597220" w:rsidP="00427C12">
      <w:pPr>
        <w:spacing w:after="0" w:line="240" w:lineRule="auto"/>
      </w:pPr>
      <w:r>
        <w:separator/>
      </w:r>
    </w:p>
  </w:endnote>
  <w:endnote w:type="continuationSeparator" w:id="0">
    <w:p w14:paraId="7FEEB57B" w14:textId="77777777" w:rsidR="00597220" w:rsidRDefault="00597220" w:rsidP="0042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98D2" w14:textId="77777777" w:rsidR="00597220" w:rsidRDefault="00597220" w:rsidP="00427C12">
      <w:pPr>
        <w:spacing w:after="0" w:line="240" w:lineRule="auto"/>
      </w:pPr>
      <w:r>
        <w:separator/>
      </w:r>
    </w:p>
  </w:footnote>
  <w:footnote w:type="continuationSeparator" w:id="0">
    <w:p w14:paraId="23B91753" w14:textId="77777777" w:rsidR="00597220" w:rsidRDefault="00597220" w:rsidP="0042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26211"/>
    <w:multiLevelType w:val="hybridMultilevel"/>
    <w:tmpl w:val="604A5B48"/>
    <w:lvl w:ilvl="0" w:tplc="0D70073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538"/>
    <w:rsid w:val="0006063C"/>
    <w:rsid w:val="0015074B"/>
    <w:rsid w:val="001D5224"/>
    <w:rsid w:val="0029639D"/>
    <w:rsid w:val="00317370"/>
    <w:rsid w:val="00326F90"/>
    <w:rsid w:val="00365A32"/>
    <w:rsid w:val="0037258C"/>
    <w:rsid w:val="00427C12"/>
    <w:rsid w:val="004D02FF"/>
    <w:rsid w:val="005304B8"/>
    <w:rsid w:val="0058329D"/>
    <w:rsid w:val="00597220"/>
    <w:rsid w:val="005E34F5"/>
    <w:rsid w:val="007D5119"/>
    <w:rsid w:val="0088366E"/>
    <w:rsid w:val="00965838"/>
    <w:rsid w:val="009D2D97"/>
    <w:rsid w:val="00A01DD4"/>
    <w:rsid w:val="00AA1D8D"/>
    <w:rsid w:val="00AF4E60"/>
    <w:rsid w:val="00B47730"/>
    <w:rsid w:val="00B641CD"/>
    <w:rsid w:val="00CB0664"/>
    <w:rsid w:val="00D150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EB057"/>
  <w14:defaultImageDpi w14:val="300"/>
  <w15:docId w15:val="{50BDACDA-FE4E-4F76-871C-EBD3091D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D511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Roki</cp:lastModifiedBy>
  <cp:revision>17</cp:revision>
  <cp:lastPrinted>2025-06-06T07:18:00Z</cp:lastPrinted>
  <dcterms:created xsi:type="dcterms:W3CDTF">2025-06-03T02:43:00Z</dcterms:created>
  <dcterms:modified xsi:type="dcterms:W3CDTF">2025-06-06T08:16:00Z</dcterms:modified>
  <cp:category/>
</cp:coreProperties>
</file>