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申請 Google Reference School 填寫內容</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24.00000000000006" w:lineRule="auto"/>
        <w:rPr>
          <w:color w:val="d93025"/>
          <w:sz w:val="30"/>
          <w:szCs w:val="30"/>
        </w:rPr>
      </w:pPr>
      <w:r w:rsidDel="00000000" w:rsidR="00000000" w:rsidRPr="00000000">
        <w:rPr>
          <w:sz w:val="30"/>
          <w:szCs w:val="30"/>
          <w:rtl w:val="0"/>
        </w:rPr>
        <w:t xml:space="preserve">Overview </w:t>
      </w:r>
      <w:r w:rsidDel="00000000" w:rsidR="00000000" w:rsidRPr="00000000">
        <w:rPr>
          <w:color w:val="d93025"/>
          <w:sz w:val="30"/>
          <w:szCs w:val="30"/>
          <w:rtl w:val="0"/>
        </w:rPr>
        <w:t xml:space="preserve">*</w:t>
      </w:r>
    </w:p>
    <w:p w:rsidR="00000000" w:rsidDel="00000000" w:rsidP="00000000" w:rsidRDefault="00000000" w:rsidRPr="00000000" w14:paraId="00000004">
      <w:pPr>
        <w:spacing w:line="315.90000000000003" w:lineRule="auto"/>
        <w:rPr>
          <w:sz w:val="20"/>
          <w:szCs w:val="20"/>
        </w:rPr>
      </w:pPr>
      <w:r w:rsidDel="00000000" w:rsidR="00000000" w:rsidRPr="00000000">
        <w:rPr>
          <w:sz w:val="20"/>
          <w:szCs w:val="20"/>
          <w:rtl w:val="0"/>
        </w:rPr>
        <w:t xml:space="preserve">Please give a brief description of your school and the type of implementation you have (i.e. 1:1 with Chromebooks, G Suite for Education for lower grade students, etc). Responses should be no more than 750 characters.</w:t>
      </w:r>
    </w:p>
    <w:p w:rsidR="00000000" w:rsidDel="00000000" w:rsidP="00000000" w:rsidRDefault="00000000" w:rsidRPr="00000000" w14:paraId="00000005">
      <w:pP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Our school ushered in Google for Education in 2014 and we have deployed more than 3,500 accounts for our teachers, students and staff since then. In 2015, we had 50 Chromebooks and we also had a classroom especially set up for Chromebooks. All the students come to this classroom with their assigned Chromebooks and log in with their own Google Gmail. This is the first innovative and student-centered class at our school. All the students and teachers benefit greatly with Google.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before="40" w:line="324.00000000000006" w:lineRule="auto"/>
        <w:rPr>
          <w:color w:val="d93025"/>
          <w:sz w:val="30"/>
          <w:szCs w:val="30"/>
        </w:rPr>
      </w:pPr>
      <w:r w:rsidDel="00000000" w:rsidR="00000000" w:rsidRPr="00000000">
        <w:rPr>
          <w:sz w:val="30"/>
          <w:szCs w:val="30"/>
          <w:rtl w:val="0"/>
        </w:rPr>
        <w:t xml:space="preserve">What types of improvements have you seen since your school started using Google Products? </w:t>
      </w:r>
      <w:r w:rsidDel="00000000" w:rsidR="00000000" w:rsidRPr="00000000">
        <w:rPr>
          <w:color w:val="d93025"/>
          <w:sz w:val="30"/>
          <w:szCs w:val="30"/>
          <w:rtl w:val="0"/>
        </w:rPr>
        <w:t xml:space="preserve">*</w:t>
      </w:r>
    </w:p>
    <w:p w:rsidR="00000000" w:rsidDel="00000000" w:rsidP="00000000" w:rsidRDefault="00000000" w:rsidRPr="00000000" w14:paraId="00000009">
      <w:pPr>
        <w:spacing w:before="40" w:line="315.90000000000003" w:lineRule="auto"/>
        <w:rPr>
          <w:sz w:val="20"/>
          <w:szCs w:val="20"/>
        </w:rPr>
      </w:pPr>
      <w:r w:rsidDel="00000000" w:rsidR="00000000" w:rsidRPr="00000000">
        <w:rPr>
          <w:sz w:val="20"/>
          <w:szCs w:val="20"/>
          <w:rtl w:val="0"/>
        </w:rPr>
        <w:t xml:space="preserve">Check all that apply</w:t>
      </w:r>
    </w:p>
    <w:p w:rsidR="00000000" w:rsidDel="00000000" w:rsidP="00000000" w:rsidRDefault="00000000" w:rsidRPr="00000000" w14:paraId="0000000A">
      <w:pPr>
        <w:numPr>
          <w:ilvl w:val="0"/>
          <w:numId w:val="1"/>
        </w:numPr>
        <w:spacing w:after="0" w:afterAutospacing="0" w:before="160" w:lineRule="auto"/>
        <w:ind w:left="720" w:hanging="360"/>
        <w:rPr>
          <w:sz w:val="24"/>
          <w:szCs w:val="24"/>
          <w:u w:val="none"/>
        </w:rPr>
      </w:pPr>
      <w:r w:rsidDel="00000000" w:rsidR="00000000" w:rsidRPr="00000000">
        <w:rPr>
          <w:sz w:val="24"/>
          <w:szCs w:val="24"/>
          <w:rtl w:val="0"/>
        </w:rPr>
        <w:t xml:space="preserve">Increase in student engagement</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Increase in homework turn-in rates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Grade improvements</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Cost savings</w:t>
      </w:r>
    </w:p>
    <w:p w:rsidR="00000000" w:rsidDel="00000000" w:rsidP="00000000" w:rsidRDefault="00000000" w:rsidRPr="00000000" w14:paraId="0000000E">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Improvement in class participation</w:t>
      </w:r>
    </w:p>
    <w:p w:rsidR="00000000" w:rsidDel="00000000" w:rsidP="00000000" w:rsidRDefault="00000000" w:rsidRPr="00000000" w14:paraId="0000000F">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General OFSTED rating improvements</w:t>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Decrease in student behavioral issues</w:t>
      </w:r>
    </w:p>
    <w:p w:rsidR="00000000" w:rsidDel="00000000" w:rsidP="00000000" w:rsidRDefault="00000000" w:rsidRPr="00000000" w14:paraId="00000011">
      <w:pPr>
        <w:numPr>
          <w:ilvl w:val="0"/>
          <w:numId w:val="1"/>
        </w:numPr>
        <w:spacing w:before="0" w:beforeAutospacing="0" w:lineRule="auto"/>
        <w:ind w:left="720" w:hanging="360"/>
        <w:rPr>
          <w:sz w:val="24"/>
          <w:szCs w:val="24"/>
          <w:u w:val="none"/>
        </w:rPr>
      </w:pPr>
      <w:r w:rsidDel="00000000" w:rsidR="00000000" w:rsidRPr="00000000">
        <w:rPr>
          <w:sz w:val="24"/>
          <w:szCs w:val="24"/>
          <w:rtl w:val="0"/>
        </w:rPr>
        <w:t xml:space="preserve">Increase in school attendance</w:t>
      </w:r>
    </w:p>
    <w:p w:rsidR="00000000" w:rsidDel="00000000" w:rsidP="00000000" w:rsidRDefault="00000000" w:rsidRPr="00000000" w14:paraId="00000012">
      <w:pPr>
        <w:spacing w:before="160" w:lineRule="auto"/>
        <w:ind w:left="180" w:firstLine="0"/>
        <w:rPr>
          <w:sz w:val="24"/>
          <w:szCs w:val="24"/>
        </w:rPr>
      </w:pPr>
      <w:r w:rsidDel="00000000" w:rsidR="00000000" w:rsidRPr="00000000">
        <w:rPr>
          <w:rFonts w:ascii="Arial Unicode MS" w:cs="Arial Unicode MS" w:eastAsia="Arial Unicode MS" w:hAnsi="Arial Unicode MS"/>
          <w:sz w:val="24"/>
          <w:szCs w:val="24"/>
          <w:rtl w:val="0"/>
        </w:rPr>
        <w:t xml:space="preserve">其他：We open our classrooms to all the teachers around the country. So far, there have been more than 400 teachers and intern teachers came and sat in this classroom. We have received very positive feedback from them.</w:t>
      </w:r>
    </w:p>
    <w:p w:rsidR="00000000" w:rsidDel="00000000" w:rsidP="00000000" w:rsidRDefault="00000000" w:rsidRPr="00000000" w14:paraId="00000013">
      <w:pPr>
        <w:spacing w:before="160" w:line="324.00000000000006" w:lineRule="auto"/>
        <w:rPr>
          <w:color w:val="d93025"/>
          <w:sz w:val="30"/>
          <w:szCs w:val="30"/>
        </w:rPr>
      </w:pPr>
      <w:r w:rsidDel="00000000" w:rsidR="00000000" w:rsidRPr="00000000">
        <w:rPr>
          <w:sz w:val="30"/>
          <w:szCs w:val="30"/>
          <w:rtl w:val="0"/>
        </w:rPr>
        <w:t xml:space="preserve">Please elaborate on any of the check boxes you selected above. Don't be shy - we want to hear what led to a successful Google roll out at your school. </w:t>
      </w:r>
      <w:r w:rsidDel="00000000" w:rsidR="00000000" w:rsidRPr="00000000">
        <w:rPr>
          <w:color w:val="d93025"/>
          <w:sz w:val="30"/>
          <w:szCs w:val="30"/>
          <w:rtl w:val="0"/>
        </w:rPr>
        <w:t xml:space="preserve">*</w:t>
      </w:r>
    </w:p>
    <w:p w:rsidR="00000000" w:rsidDel="00000000" w:rsidP="00000000" w:rsidRDefault="00000000" w:rsidRPr="00000000" w14:paraId="00000014">
      <w:pPr>
        <w:spacing w:before="160" w:line="315.90000000000003" w:lineRule="auto"/>
        <w:rPr>
          <w:sz w:val="20"/>
          <w:szCs w:val="20"/>
        </w:rPr>
      </w:pPr>
      <w:r w:rsidDel="00000000" w:rsidR="00000000" w:rsidRPr="00000000">
        <w:rPr>
          <w:sz w:val="20"/>
          <w:szCs w:val="20"/>
          <w:rtl w:val="0"/>
        </w:rPr>
        <w:t xml:space="preserve">Please provide any metrics/other specific details that you're able to share. Did you implement a great training programme to help teachers adopt the new tools? Did you implement a new ICT plan that made your roll out successful? We want to hear about it!</w:t>
      </w:r>
    </w:p>
    <w:p w:rsidR="00000000" w:rsidDel="00000000" w:rsidP="00000000" w:rsidRDefault="00000000" w:rsidRPr="00000000" w14:paraId="00000015">
      <w:pPr>
        <w:spacing w:before="160" w:lineRule="auto"/>
        <w:ind w:left="0" w:firstLine="0"/>
        <w:rPr>
          <w:sz w:val="24"/>
          <w:szCs w:val="24"/>
        </w:rPr>
      </w:pPr>
      <w:r w:rsidDel="00000000" w:rsidR="00000000" w:rsidRPr="00000000">
        <w:rPr>
          <w:sz w:val="24"/>
          <w:szCs w:val="24"/>
          <w:rtl w:val="0"/>
        </w:rPr>
        <w:t xml:space="preserve">To lead a successful innovative class, it takes great tools and teachers. We are very thankful and proud to have made the right decision to adopt Google Chromebooks as our teaching and learning mobile devices. With its powerful software support, like Google Classroom, Drive, Slides, Docs, Forms, New Sites, and YouTube, we have made it possible to engage not only our students but also teachers and show them a very different and promising future we can go for. Thus, we had workshops on Google G Suite and Chromebooks for our teachers and to make it even further we set up a Teacher’s Google Club at school and had regular meetings on various topics to do with Google application in our classrooms. To share our passion and ambition, in 2018, strongly supported by our Principal and administrative staff, we held the biggest ever Google EduX event here in Tainan City, collaborating with GEG Tainan. More than 220 teachers around the country registered and showed up for 12 workshops. We were also very excited to know that 1 teacher from Hong Kong and 1 teacher from Singapore came a very long way to join us. </w:t>
      </w:r>
    </w:p>
    <w:p w:rsidR="00000000" w:rsidDel="00000000" w:rsidP="00000000" w:rsidRDefault="00000000" w:rsidRPr="00000000" w14:paraId="00000016">
      <w:pPr>
        <w:spacing w:before="160" w:lineRule="auto"/>
        <w:ind w:left="0" w:firstLine="0"/>
        <w:rPr>
          <w:sz w:val="24"/>
          <w:szCs w:val="24"/>
        </w:rPr>
      </w:pPr>
      <w:r w:rsidDel="00000000" w:rsidR="00000000" w:rsidRPr="00000000">
        <w:rPr>
          <w:sz w:val="24"/>
          <w:szCs w:val="24"/>
          <w:rtl w:val="0"/>
        </w:rPr>
        <w:t xml:space="preserve">Inspired by Salman Khan, I also set up my own YouTube channel to flip my classroom in 2010. So far I’ve uploaded more than 1,600 videos, with 12,000 subscribers and more than 3,000,000 visits. My YouTube channel has brought a very different way of learning for both my students and students of others. All these videos and the channel itself put together with Google G Suite have offered my students a well-rounded way of learning.</w:t>
      </w:r>
    </w:p>
    <w:p w:rsidR="00000000" w:rsidDel="00000000" w:rsidP="00000000" w:rsidRDefault="00000000" w:rsidRPr="00000000" w14:paraId="00000017">
      <w:pPr>
        <w:spacing w:before="160" w:lineRule="auto"/>
        <w:ind w:left="0" w:firstLine="0"/>
        <w:rPr>
          <w:sz w:val="24"/>
          <w:szCs w:val="24"/>
        </w:rPr>
      </w:pPr>
      <w:r w:rsidDel="00000000" w:rsidR="00000000" w:rsidRPr="00000000">
        <w:rPr>
          <w:sz w:val="24"/>
          <w:szCs w:val="24"/>
          <w:rtl w:val="0"/>
        </w:rPr>
        <w:t xml:space="preserve">With Google Classroom, students can have a better interactive with us teachers. All their school work and learning stay well-organized and students are informed at real time. Teachers can monitor students’ progress and give instant feedbacks on their assignments and a quick response to their questions. Teachers can now garde their students assignments anytime and anywhere. Students’ reports can also be nicely and neatly presented at any time. It simply reduces our workloads and makes all the administrative work much easier. </w:t>
      </w:r>
    </w:p>
    <w:p w:rsidR="00000000" w:rsidDel="00000000" w:rsidP="00000000" w:rsidRDefault="00000000" w:rsidRPr="00000000" w14:paraId="00000018">
      <w:pPr>
        <w:spacing w:before="160" w:lineRule="auto"/>
        <w:rPr>
          <w:sz w:val="24"/>
          <w:szCs w:val="24"/>
        </w:rPr>
      </w:pPr>
      <w:r w:rsidDel="00000000" w:rsidR="00000000" w:rsidRPr="00000000">
        <w:rPr>
          <w:sz w:val="24"/>
          <w:szCs w:val="24"/>
          <w:rtl w:val="0"/>
        </w:rPr>
        <w:t xml:space="preserve">To promote our innovative Google classroom, we also open our classrooms to all the teachers around the country and invite them whenever they want to come and see how we lead our classes with practical application of Google G Suite and Chromebooks. We have received positive feedback from them. </w:t>
      </w:r>
    </w:p>
    <w:p w:rsidR="00000000" w:rsidDel="00000000" w:rsidP="00000000" w:rsidRDefault="00000000" w:rsidRPr="00000000" w14:paraId="00000019">
      <w:pPr>
        <w:spacing w:before="160" w:lineRule="auto"/>
        <w:ind w:left="0" w:firstLine="0"/>
        <w:rPr>
          <w:sz w:val="24"/>
          <w:szCs w:val="24"/>
        </w:rPr>
      </w:pPr>
      <w:r w:rsidDel="00000000" w:rsidR="00000000" w:rsidRPr="00000000">
        <w:rPr>
          <w:sz w:val="24"/>
          <w:szCs w:val="24"/>
          <w:rtl w:val="0"/>
        </w:rPr>
        <w:t xml:space="preserve">I became a Google Certified Trainer in 2016. Since then, I’ve been invited to share my experience applying Google G Suite and Chromebooks in more than 110 workshops. I was also invited to Hong Kong in 2016, 2017 and Macou in 2017 and Los Angeles US in 2018.</w:t>
      </w:r>
    </w:p>
    <w:p w:rsidR="00000000" w:rsidDel="00000000" w:rsidP="00000000" w:rsidRDefault="00000000" w:rsidRPr="00000000" w14:paraId="0000001A">
      <w:pPr>
        <w:spacing w:before="160" w:lineRule="auto"/>
        <w:ind w:left="0" w:firstLine="0"/>
        <w:rPr>
          <w:sz w:val="24"/>
          <w:szCs w:val="24"/>
        </w:rPr>
      </w:pPr>
      <w:r w:rsidDel="00000000" w:rsidR="00000000" w:rsidRPr="00000000">
        <w:rPr>
          <w:sz w:val="24"/>
          <w:szCs w:val="24"/>
          <w:rtl w:val="0"/>
        </w:rPr>
        <w:t xml:space="preserve">Our expectation and dream for a better education for our students here in Taiwan can definitely be realized and become more influential if our school is granted the honor of Google Reference School.</w:t>
      </w:r>
    </w:p>
    <w:p w:rsidR="00000000" w:rsidDel="00000000" w:rsidP="00000000" w:rsidRDefault="00000000" w:rsidRPr="00000000" w14:paraId="0000001B">
      <w:pPr>
        <w:rPr/>
      </w:pPr>
      <w:r w:rsidDel="00000000" w:rsidR="00000000" w:rsidRPr="00000000">
        <w:rPr>
          <w:rtl w:val="0"/>
        </w:rPr>
      </w:r>
    </w:p>
    <w:sectPr>
      <w:pgSz w:h="16838" w:w="11906"/>
      <w:pgMar w:bottom="566.9291338582677"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