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78" w:rsidRDefault="00435DCB">
      <w:pPr>
        <w:widowControl/>
        <w:shd w:val="clear" w:color="auto" w:fill="FFFFFF"/>
        <w:spacing w:line="40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32"/>
          <w:szCs w:val="28"/>
        </w:rPr>
        <w:t>普通型高級中等學校生命教育學科中心</w:t>
      </w:r>
    </w:p>
    <w:p w:rsidR="00096278" w:rsidRDefault="00435DCB">
      <w:pPr>
        <w:widowControl/>
        <w:shd w:val="clear" w:color="auto" w:fill="FFFFFF"/>
        <w:spacing w:line="40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生命教育主題式研習</w:t>
      </w:r>
    </w:p>
    <w:p w:rsidR="00096278" w:rsidRDefault="00435DCB">
      <w:pPr>
        <w:widowControl/>
        <w:shd w:val="clear" w:color="auto" w:fill="FFFFFF"/>
        <w:spacing w:line="400" w:lineRule="exact"/>
        <w:jc w:val="center"/>
      </w:pPr>
      <w:bookmarkStart w:id="0" w:name="_GoBack"/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幸福哲學咖啡館（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Eudaimonia Café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）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標楷體" w:cs="標楷體"/>
          <w:b/>
          <w:bCs/>
          <w:color w:val="000000"/>
          <w:sz w:val="28"/>
          <w:szCs w:val="28"/>
        </w:rPr>
        <w:t>實施計畫</w:t>
      </w:r>
    </w:p>
    <w:bookmarkEnd w:id="0"/>
    <w:p w:rsidR="00096278" w:rsidRDefault="00435DCB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096278" w:rsidRDefault="00435DCB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096278" w:rsidRDefault="00435DCB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學年度核定版工作計畫。</w:t>
      </w:r>
    </w:p>
    <w:p w:rsidR="00096278" w:rsidRDefault="00435DCB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096278" w:rsidRDefault="00435DCB">
      <w:pPr>
        <w:tabs>
          <w:tab w:val="left" w:pos="2835"/>
        </w:tabs>
        <w:spacing w:line="360" w:lineRule="exact"/>
        <w:ind w:left="480"/>
        <w:jc w:val="both"/>
        <w:rPr>
          <w:rFonts w:eastAsia="標楷體" w:cs="標楷體"/>
        </w:rPr>
      </w:pPr>
      <w:r>
        <w:rPr>
          <w:rFonts w:eastAsia="標楷體" w:cs="標楷體"/>
        </w:rPr>
        <w:t>幸福哲學咖啡館（</w:t>
      </w:r>
      <w:r>
        <w:rPr>
          <w:rFonts w:eastAsia="標楷體" w:cs="標楷體"/>
        </w:rPr>
        <w:t xml:space="preserve">Eudaimonia </w:t>
      </w:r>
      <w:r>
        <w:rPr>
          <w:rFonts w:eastAsia="標楷體" w:cs="標楷體"/>
        </w:rPr>
        <w:t>Café</w:t>
      </w:r>
      <w:r>
        <w:rPr>
          <w:rFonts w:eastAsia="標楷體" w:cs="標楷體"/>
        </w:rPr>
        <w:t>）以引導教師察覺『幸福』為主要願景，從生命教育核心素養出發，期望透過智慧的交流與對話，激發溫度與多元的思考。</w:t>
      </w:r>
    </w:p>
    <w:p w:rsidR="00096278" w:rsidRDefault="00435DCB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096278" w:rsidRDefault="00435DCB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096278" w:rsidRDefault="00435DCB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二、主辦單位：普通型高級中等學校生命教育學科中心（國立羅東高中）</w:t>
      </w:r>
    </w:p>
    <w:p w:rsidR="00096278" w:rsidRDefault="00435DCB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096278" w:rsidRDefault="00435DCB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一、各公私立高中職（含縣立、完全中學）及高中以下各級教育階段，對於生命教育議題有興趣之教師。</w:t>
      </w:r>
    </w:p>
    <w:p w:rsidR="00096278" w:rsidRDefault="00435DCB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二、生命教育第二專長學分班之教師。</w:t>
      </w:r>
    </w:p>
    <w:p w:rsidR="00096278" w:rsidRDefault="00435DCB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三、師資培育中心對於生命教育議題有興趣之師培生。</w:t>
      </w:r>
    </w:p>
    <w:p w:rsidR="00096278" w:rsidRDefault="00435DCB">
      <w:pPr>
        <w:spacing w:before="183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p w:rsidR="00096278" w:rsidRDefault="00435DCB">
      <w:pPr>
        <w:tabs>
          <w:tab w:val="left" w:pos="2835"/>
        </w:tabs>
        <w:spacing w:line="360" w:lineRule="exact"/>
        <w:ind w:left="480"/>
        <w:jc w:val="both"/>
        <w:rPr>
          <w:rFonts w:eastAsia="標楷體" w:cs="標楷體"/>
          <w:shd w:val="clear" w:color="auto" w:fill="FFFFFF"/>
        </w:rPr>
      </w:pPr>
      <w:r>
        <w:rPr>
          <w:rFonts w:eastAsia="標楷體" w:cs="標楷體"/>
          <w:shd w:val="clear" w:color="auto" w:fill="FFFFFF"/>
        </w:rPr>
        <w:t>以實體方式辦理，每場次將邀請</w:t>
      </w:r>
      <w:r>
        <w:rPr>
          <w:rFonts w:eastAsia="標楷體" w:cs="標楷體"/>
          <w:shd w:val="clear" w:color="auto" w:fill="FFFFFF"/>
        </w:rPr>
        <w:t>1</w:t>
      </w:r>
      <w:r>
        <w:rPr>
          <w:rFonts w:eastAsia="標楷體" w:cs="標楷體"/>
          <w:shd w:val="clear" w:color="auto" w:fill="FFFFFF"/>
        </w:rPr>
        <w:t>至</w:t>
      </w:r>
      <w:r>
        <w:rPr>
          <w:rFonts w:eastAsia="標楷體" w:cs="標楷體"/>
          <w:shd w:val="clear" w:color="auto" w:fill="FFFFFF"/>
        </w:rPr>
        <w:t>2</w:t>
      </w:r>
      <w:r>
        <w:rPr>
          <w:rFonts w:eastAsia="標楷體" w:cs="標楷體"/>
          <w:shd w:val="clear" w:color="auto" w:fill="FFFFFF"/>
        </w:rPr>
        <w:t>位講師，透過輕鬆對談的方式，分享及交流彼此的觀點。</w:t>
      </w:r>
    </w:p>
    <w:tbl>
      <w:tblPr>
        <w:tblW w:w="98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2126"/>
        <w:gridCol w:w="2761"/>
      </w:tblGrid>
      <w:tr w:rsidR="0009627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場次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時間</w:t>
            </w: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課程代碼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地點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主題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講師</w:t>
            </w:r>
          </w:p>
        </w:tc>
      </w:tr>
      <w:tr w:rsidR="0009627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096278" w:rsidRDefault="00435DCB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096278" w:rsidRDefault="00435DCB">
            <w:pPr>
              <w:spacing w:line="320" w:lineRule="exact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ab/>
              <w:t>3693058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台北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br/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Milk Bar by BKA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道德情感失靈了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?!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孟子來解圍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台灣大學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王榮麟老師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羅東高中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胡敏華老師</w:t>
            </w:r>
          </w:p>
        </w:tc>
      </w:tr>
      <w:tr w:rsidR="0009627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03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25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096278" w:rsidRDefault="00435DCB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新竹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br/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JR 401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教室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捕夢人－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探索青少年生命故事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羅東高中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李若茝老師</w:t>
            </w:r>
          </w:p>
          <w:p w:rsidR="00096278" w:rsidRDefault="00435DCB">
            <w:pPr>
              <w:spacing w:line="320" w:lineRule="exact"/>
              <w:jc w:val="center"/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大同國中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潘炳志老師</w:t>
            </w:r>
          </w:p>
        </w:tc>
      </w:tr>
      <w:tr w:rsidR="00096278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04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096278" w:rsidRDefault="00435DCB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台中文心會議室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306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會議廳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愛情的哲學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哲學新媒體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鄭凱元老師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台南家齊高中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呂覲芬老師</w:t>
            </w:r>
          </w:p>
        </w:tc>
      </w:tr>
      <w:tr w:rsidR="0009627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05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25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四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)</w:t>
            </w:r>
          </w:p>
          <w:p w:rsidR="00096278" w:rsidRDefault="00435DCB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21"/>
                <w:shd w:val="clear" w:color="auto" w:fill="FFFFFF"/>
              </w:rPr>
              <w:t>13:30~16:30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3694943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高雄駁二</w:t>
            </w:r>
          </w:p>
          <w:p w:rsidR="00096278" w:rsidRDefault="00435DCB">
            <w:pPr>
              <w:spacing w:line="320" w:lineRule="exact"/>
              <w:jc w:val="center"/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共創基地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 xml:space="preserve"> 204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推理小說中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的生命思考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東吳大學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林斯諺老師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台灣推理作家協會理事長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冬陽先生</w:t>
            </w:r>
          </w:p>
        </w:tc>
      </w:tr>
      <w:tr w:rsidR="0009627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五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096278" w:rsidRDefault="00435DCB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台南文創園區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雙喜展演廳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戲劇治療與生命關懷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實作課程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戲劇治療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柳冠竹老師</w:t>
            </w:r>
          </w:p>
          <w:p w:rsidR="00096278" w:rsidRDefault="00435DCB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戲劇輔導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郭美芝老師</w:t>
            </w:r>
          </w:p>
        </w:tc>
      </w:tr>
    </w:tbl>
    <w:p w:rsidR="00096278" w:rsidRDefault="00096278">
      <w:pPr>
        <w:spacing w:before="183"/>
        <w:jc w:val="both"/>
        <w:rPr>
          <w:rFonts w:eastAsia="標楷體"/>
          <w:b/>
        </w:rPr>
      </w:pPr>
    </w:p>
    <w:p w:rsidR="00096278" w:rsidRDefault="00096278">
      <w:pPr>
        <w:spacing w:before="183"/>
        <w:jc w:val="both"/>
        <w:rPr>
          <w:rFonts w:eastAsia="標楷體"/>
          <w:b/>
        </w:rPr>
      </w:pPr>
    </w:p>
    <w:p w:rsidR="00096278" w:rsidRDefault="00435DCB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096278" w:rsidRDefault="00435DCB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一、除第四場次，皆以實體方式辦理，因場地限制，每場次名額限</w:t>
      </w:r>
      <w:r>
        <w:rPr>
          <w:rFonts w:eastAsia="標楷體" w:cs="標楷體"/>
        </w:rPr>
        <w:t>40</w:t>
      </w:r>
      <w:r>
        <w:rPr>
          <w:rFonts w:eastAsia="標楷體" w:cs="標楷體"/>
        </w:rPr>
        <w:t>位，依報名先後順序，額滿即止，請教師務必至「全國教師在職進修資訊網」報名。</w:t>
      </w:r>
    </w:p>
    <w:p w:rsidR="00096278" w:rsidRDefault="00435DCB">
      <w:pPr>
        <w:spacing w:line="360" w:lineRule="exact"/>
        <w:ind w:left="960" w:hanging="480"/>
        <w:jc w:val="both"/>
      </w:pPr>
      <w:r>
        <w:rPr>
          <w:rFonts w:eastAsia="標楷體" w:cs="標楷體"/>
          <w:color w:val="FF0000"/>
        </w:rPr>
        <w:t>二、第四場次，以實體暨線上混成模式辦理，因場地限制，實體名額限</w:t>
      </w:r>
      <w:r>
        <w:rPr>
          <w:rFonts w:eastAsia="標楷體" w:cs="標楷體"/>
          <w:color w:val="FF0000"/>
        </w:rPr>
        <w:t>30</w:t>
      </w:r>
      <w:r>
        <w:rPr>
          <w:rFonts w:eastAsia="標楷體" w:cs="標楷體"/>
          <w:color w:val="FF0000"/>
        </w:rPr>
        <w:t>位，依報名先後順序，額滿即止，請教師務必至「全國教師在職進修資訊網」報名。</w:t>
      </w:r>
    </w:p>
    <w:p w:rsidR="00096278" w:rsidRDefault="00435DCB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三、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李伊婷小姐</w:t>
      </w:r>
    </w:p>
    <w:p w:rsidR="00096278" w:rsidRDefault="00435DCB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6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096278" w:rsidRDefault="00435DCB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096278" w:rsidRDefault="00435DCB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一、本研習所需之</w:t>
      </w:r>
      <w:r>
        <w:rPr>
          <w:rFonts w:eastAsia="標楷體"/>
        </w:rPr>
        <w:t>經費</w:t>
      </w:r>
      <w:r>
        <w:rPr>
          <w:rFonts w:eastAsia="標楷體" w:cs="標楷體"/>
        </w:rPr>
        <w:t>，由生命教育學科中心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學年度工作計畫核定經費支應。</w:t>
      </w:r>
    </w:p>
    <w:p w:rsidR="00096278" w:rsidRDefault="00435DCB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二、本學科中心之研究</w:t>
      </w:r>
      <w:r>
        <w:rPr>
          <w:rFonts w:eastAsia="標楷體" w:cs="標楷體"/>
        </w:rPr>
        <w:t>/</w:t>
      </w:r>
      <w:r>
        <w:rPr>
          <w:rFonts w:eastAsia="標楷體" w:cs="標楷體"/>
        </w:rPr>
        <w:t>種子教師差旅費由學科中心補助規定支應。</w:t>
      </w:r>
    </w:p>
    <w:p w:rsidR="00096278" w:rsidRDefault="00435DCB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096278" w:rsidRDefault="00435DCB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096278" w:rsidRDefault="00435DCB">
      <w:pPr>
        <w:spacing w:line="360" w:lineRule="exact"/>
        <w:ind w:left="960" w:hanging="480"/>
        <w:jc w:val="both"/>
      </w:pPr>
      <w:r>
        <w:rPr>
          <w:rFonts w:eastAsia="標楷體"/>
        </w:rPr>
        <w:t>二、參與研習之教師，各場次將核發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小時</w:t>
      </w:r>
      <w:r>
        <w:rPr>
          <w:rFonts w:eastAsia="標楷體"/>
        </w:rPr>
        <w:t>研習時數，當天請務必完成簽到及簽退程序</w:t>
      </w:r>
      <w:r>
        <w:rPr>
          <w:rFonts w:eastAsia="標楷體" w:cs="標楷體"/>
          <w:color w:val="222222"/>
          <w:shd w:val="clear" w:color="auto" w:fill="FFFFFF"/>
        </w:rPr>
        <w:t>。</w:t>
      </w:r>
    </w:p>
    <w:p w:rsidR="00096278" w:rsidRDefault="00435DCB">
      <w:pPr>
        <w:spacing w:line="360" w:lineRule="exact"/>
        <w:ind w:left="960" w:hanging="480"/>
        <w:jc w:val="both"/>
      </w:pPr>
      <w:r>
        <w:rPr>
          <w:rFonts w:eastAsia="標楷體"/>
        </w:rPr>
        <w:t>三、</w:t>
      </w:r>
      <w:r>
        <w:rPr>
          <w:rFonts w:eastAsia="標楷體" w:cs="標楷體"/>
          <w:color w:val="222222"/>
          <w:shd w:val="clear" w:color="auto" w:fill="FFFFFF"/>
        </w:rPr>
        <w:t>為響應環保，本研習不提供一次性免洗餐具及紙、筆等文具，請自行攜帶環保杯、環保餐具及所需之文具用品。</w:t>
      </w:r>
    </w:p>
    <w:p w:rsidR="00096278" w:rsidRDefault="00435DCB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四、若遇不可抗力之因素，本中心有權更改研習方式或延期，並以全教網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、粉絲專頁「教育部生命教育學科中心」通知。</w:t>
      </w:r>
    </w:p>
    <w:p w:rsidR="00096278" w:rsidRDefault="00096278">
      <w:pPr>
        <w:spacing w:line="360" w:lineRule="exact"/>
        <w:jc w:val="both"/>
        <w:rPr>
          <w:rFonts w:eastAsia="標楷體"/>
        </w:rPr>
      </w:pPr>
    </w:p>
    <w:p w:rsidR="00096278" w:rsidRDefault="00096278">
      <w:pPr>
        <w:widowControl/>
        <w:suppressAutoHyphens w:val="0"/>
        <w:spacing w:line="240" w:lineRule="auto"/>
        <w:rPr>
          <w:rFonts w:eastAsia="標楷體" w:cs="標楷體"/>
          <w:bCs/>
          <w:color w:val="000000"/>
          <w:kern w:val="0"/>
          <w:szCs w:val="28"/>
        </w:rPr>
      </w:pPr>
    </w:p>
    <w:sectPr w:rsidR="00096278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CB" w:rsidRDefault="00435DCB">
      <w:pPr>
        <w:spacing w:line="240" w:lineRule="auto"/>
      </w:pPr>
      <w:r>
        <w:separator/>
      </w:r>
    </w:p>
  </w:endnote>
  <w:endnote w:type="continuationSeparator" w:id="0">
    <w:p w:rsidR="00435DCB" w:rsidRDefault="00435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CB" w:rsidRDefault="00435DC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35DCB" w:rsidRDefault="00435D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6278"/>
    <w:rsid w:val="00096278"/>
    <w:rsid w:val="00435DCB"/>
    <w:rsid w:val="00E9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6D47E-1E12-4290-816E-75944DDC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eedults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Windows 使用者</cp:lastModifiedBy>
  <cp:revision>2</cp:revision>
  <cp:lastPrinted>2023-04-27T02:29:00Z</cp:lastPrinted>
  <dcterms:created xsi:type="dcterms:W3CDTF">2023-05-05T07:28:00Z</dcterms:created>
  <dcterms:modified xsi:type="dcterms:W3CDTF">2023-05-05T07:28:00Z</dcterms:modified>
</cp:coreProperties>
</file>