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ED" w:rsidRDefault="00B12DED">
      <w:r>
        <w:rPr>
          <w:rFonts w:hint="eastAsia"/>
        </w:rPr>
        <w:t>臺南市崑山高級中等學校</w:t>
      </w:r>
      <w:r>
        <w:rPr>
          <w:rFonts w:hint="eastAsia"/>
        </w:rPr>
        <w:t>111</w:t>
      </w:r>
      <w:r>
        <w:rPr>
          <w:rFonts w:hint="eastAsia"/>
        </w:rPr>
        <w:t>學年度試辦學習區完全免試入學資源挹注計畫</w:t>
      </w:r>
    </w:p>
    <w:p w:rsidR="00950170" w:rsidRDefault="002D4738">
      <w:r>
        <w:t>A2-1</w:t>
      </w:r>
      <w:r>
        <w:t>跨校創意課程教學</w:t>
      </w:r>
    </w:p>
    <w:p w:rsidR="002D4738" w:rsidRDefault="00B12DED">
      <w:r>
        <w:rPr>
          <w:rFonts w:hint="eastAsia"/>
        </w:rPr>
        <w:t>一、</w:t>
      </w:r>
      <w:r w:rsidR="002D4738">
        <w:rPr>
          <w:rFonts w:hint="eastAsia"/>
        </w:rPr>
        <w:t>課程名稱：</w:t>
      </w:r>
      <w:r w:rsidR="002D4738" w:rsidRPr="002D4738">
        <w:rPr>
          <w:rFonts w:hint="eastAsia"/>
        </w:rPr>
        <w:t>超輕土立體浮雕花器製作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5016"/>
        <w:gridCol w:w="1545"/>
      </w:tblGrid>
      <w:tr w:rsidR="002D4738" w:rsidTr="002D4738">
        <w:trPr>
          <w:trHeight w:val="621"/>
        </w:trPr>
        <w:tc>
          <w:tcPr>
            <w:tcW w:w="1656" w:type="dxa"/>
          </w:tcPr>
          <w:p w:rsidR="002D4738" w:rsidRPr="00E77C62" w:rsidRDefault="002D4738" w:rsidP="0027388C">
            <w:r w:rsidRPr="00E77C62">
              <w:rPr>
                <w:rFonts w:hint="eastAsia"/>
              </w:rPr>
              <w:t>時間</w:t>
            </w:r>
          </w:p>
        </w:tc>
        <w:tc>
          <w:tcPr>
            <w:tcW w:w="5016" w:type="dxa"/>
          </w:tcPr>
          <w:p w:rsidR="002D4738" w:rsidRPr="00E77C62" w:rsidRDefault="002D4738" w:rsidP="0027388C">
            <w:r>
              <w:rPr>
                <w:rFonts w:hint="eastAsia"/>
              </w:rPr>
              <w:t>課程大綱</w:t>
            </w:r>
          </w:p>
        </w:tc>
        <w:tc>
          <w:tcPr>
            <w:tcW w:w="1545" w:type="dxa"/>
          </w:tcPr>
          <w:p w:rsidR="002D4738" w:rsidRPr="00E77C62" w:rsidRDefault="002D4738" w:rsidP="0027388C">
            <w:r>
              <w:rPr>
                <w:rFonts w:hint="eastAsia"/>
              </w:rPr>
              <w:t>講師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13:</w:t>
            </w:r>
            <w:r>
              <w:t>3</w:t>
            </w:r>
            <w:r w:rsidRPr="002D4738">
              <w:t>0 – 1</w:t>
            </w:r>
            <w:r>
              <w:t>4</w:t>
            </w:r>
            <w:r w:rsidRPr="002D4738">
              <w:t>:</w:t>
            </w:r>
            <w:r>
              <w:t>0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>
            <w:r>
              <w:rPr>
                <w:rFonts w:hint="eastAsia"/>
              </w:rPr>
              <w:t>報到</w:t>
            </w:r>
            <w:bookmarkStart w:id="0" w:name="_GoBack"/>
            <w:bookmarkEnd w:id="0"/>
          </w:p>
        </w:tc>
        <w:tc>
          <w:tcPr>
            <w:tcW w:w="1545" w:type="dxa"/>
          </w:tcPr>
          <w:p w:rsidR="002D4738" w:rsidRDefault="002D4738">
            <w: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</w:t>
            </w:r>
            <w:r>
              <w:t>4</w:t>
            </w:r>
            <w:r w:rsidRPr="002D4738">
              <w:t>:</w:t>
            </w:r>
            <w:r>
              <w:t>0</w:t>
            </w:r>
            <w:r w:rsidRPr="002D4738">
              <w:t>0 – 14:10</w:t>
            </w:r>
          </w:p>
        </w:tc>
        <w:tc>
          <w:tcPr>
            <w:tcW w:w="5016" w:type="dxa"/>
          </w:tcPr>
          <w:p w:rsidR="002D4738" w:rsidRDefault="002D4738">
            <w:r w:rsidRPr="002D4738">
              <w:rPr>
                <w:rFonts w:hint="eastAsia"/>
              </w:rPr>
              <w:t>課程介紹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14:10 – 1</w:t>
            </w:r>
            <w:r>
              <w:t>4</w:t>
            </w:r>
            <w:r w:rsidRPr="002D4738">
              <w:t>:</w:t>
            </w:r>
            <w:r>
              <w:t>3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工具介紹與認識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</w:t>
            </w:r>
            <w:r>
              <w:t>4</w:t>
            </w:r>
            <w:r w:rsidRPr="002D4738">
              <w:t>:</w:t>
            </w:r>
            <w:r>
              <w:t>3</w:t>
            </w:r>
            <w:r w:rsidRPr="002D4738">
              <w:t>0 – 1</w:t>
            </w:r>
            <w:r>
              <w:t>5</w:t>
            </w:r>
            <w:r w:rsidRPr="002D4738">
              <w:t>:00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超輕土立體浮雕花器製作流程說明與實作示範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>
              <w:t>15:00 – 16:30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超輕土立體浮雕花器實際操作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>
              <w:t>16:30</w:t>
            </w:r>
            <w:r w:rsidRPr="002D4738">
              <w:rPr>
                <w:rFonts w:hint="eastAsia"/>
              </w:rPr>
              <w:t>–</w:t>
            </w:r>
            <w:r w:rsidRPr="002D4738">
              <w:t>1</w:t>
            </w:r>
            <w:r>
              <w:t>7</w:t>
            </w:r>
            <w:r w:rsidRPr="002D4738">
              <w:t>:</w:t>
            </w:r>
            <w:r>
              <w:t>1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成果分享及展示</w:t>
            </w:r>
          </w:p>
        </w:tc>
        <w:tc>
          <w:tcPr>
            <w:tcW w:w="1545" w:type="dxa"/>
          </w:tcPr>
          <w:p w:rsidR="002D4738" w:rsidRPr="00692249" w:rsidRDefault="002D4738">
            <w:r w:rsidRPr="002D4738">
              <w:rPr>
                <w:rFonts w:hint="eastAsia"/>
              </w:rPr>
              <w:t>韓榆婕</w:t>
            </w:r>
          </w:p>
        </w:tc>
      </w:tr>
    </w:tbl>
    <w:p w:rsidR="00B12DED" w:rsidRDefault="00B12DED" w:rsidP="00B12DED">
      <w:r>
        <w:rPr>
          <w:noProof/>
        </w:rPr>
        <w:drawing>
          <wp:anchor distT="0" distB="0" distL="114300" distR="114300" simplePos="0" relativeHeight="251659264" behindDoc="1" locked="0" layoutInCell="1" allowOverlap="1" wp14:anchorId="76608D32" wp14:editId="7115A90D">
            <wp:simplePos x="0" y="0"/>
            <wp:positionH relativeFrom="column">
              <wp:posOffset>4749165</wp:posOffset>
            </wp:positionH>
            <wp:positionV relativeFrom="paragraph">
              <wp:posOffset>126365</wp:posOffset>
            </wp:positionV>
            <wp:extent cx="1040130" cy="1851660"/>
            <wp:effectExtent l="0" t="0" r="7620" b="0"/>
            <wp:wrapTight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85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CD5AB" wp14:editId="5D5DE67F">
            <wp:simplePos x="0" y="0"/>
            <wp:positionH relativeFrom="column">
              <wp:posOffset>2645410</wp:posOffset>
            </wp:positionH>
            <wp:positionV relativeFrom="paragraph">
              <wp:posOffset>126365</wp:posOffset>
            </wp:positionV>
            <wp:extent cx="140017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453" y="21323"/>
                <wp:lineTo x="2145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                                                                                               </w:t>
      </w:r>
    </w:p>
    <w:p w:rsidR="00B12DED" w:rsidRDefault="00B12DED" w:rsidP="00B12DED">
      <w:r>
        <w:rPr>
          <w:rFonts w:hint="eastAsia"/>
        </w:rPr>
        <w:t>二、研習自備材料如下：</w:t>
      </w:r>
      <w:r>
        <w:rPr>
          <w:rFonts w:hint="eastAsia"/>
        </w:rPr>
        <w:t xml:space="preserve">                                                             </w:t>
      </w:r>
    </w:p>
    <w:p w:rsidR="00B12DED" w:rsidRDefault="00B12DED" w:rsidP="00B12DED">
      <w:r>
        <w:rPr>
          <w:rFonts w:hint="eastAsia"/>
        </w:rPr>
        <w:t>1.</w:t>
      </w:r>
      <w:r>
        <w:rPr>
          <w:rFonts w:hint="eastAsia"/>
        </w:rPr>
        <w:t>空玉米罐頭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rPr>
          <w:rFonts w:hint="eastAsia"/>
        </w:rPr>
        <w:t>(</w:t>
      </w:r>
      <w:r>
        <w:rPr>
          <w:rFonts w:hint="eastAsia"/>
        </w:rPr>
        <w:t>如右圖</w:t>
      </w:r>
      <w:r>
        <w:rPr>
          <w:rFonts w:hint="eastAsia"/>
        </w:rPr>
        <w:t>)</w:t>
      </w:r>
    </w:p>
    <w:p w:rsidR="00B12DED" w:rsidRDefault="00B12DED" w:rsidP="00B12DED">
      <w:r>
        <w:rPr>
          <w:rFonts w:hint="eastAsia"/>
        </w:rPr>
        <w:t>2.</w:t>
      </w:r>
      <w:r>
        <w:rPr>
          <w:rFonts w:hint="eastAsia"/>
        </w:rPr>
        <w:t>尖頭剪刀</w:t>
      </w:r>
      <w:r>
        <w:rPr>
          <w:rFonts w:hint="eastAsia"/>
        </w:rPr>
        <w:t>1</w:t>
      </w:r>
      <w:r>
        <w:rPr>
          <w:rFonts w:hint="eastAsia"/>
        </w:rPr>
        <w:t>隻</w:t>
      </w:r>
      <w:r>
        <w:rPr>
          <w:rFonts w:hint="eastAsia"/>
        </w:rPr>
        <w:t>(</w:t>
      </w:r>
      <w:r>
        <w:rPr>
          <w:rFonts w:hint="eastAsia"/>
        </w:rPr>
        <w:t>如右圖</w:t>
      </w:r>
      <w:r>
        <w:rPr>
          <w:rFonts w:hint="eastAsia"/>
        </w:rPr>
        <w:t>)</w:t>
      </w:r>
    </w:p>
    <w:p w:rsidR="00B12DED" w:rsidRDefault="00B12DED" w:rsidP="00B12DED">
      <w:r>
        <w:rPr>
          <w:rFonts w:hint="eastAsia"/>
        </w:rPr>
        <w:t>3.</w:t>
      </w:r>
      <w:r>
        <w:rPr>
          <w:rFonts w:hint="eastAsia"/>
        </w:rPr>
        <w:t>顏料盤</w:t>
      </w:r>
      <w:r>
        <w:rPr>
          <w:rFonts w:hint="eastAsia"/>
        </w:rPr>
        <w:t>1</w:t>
      </w:r>
    </w:p>
    <w:p w:rsidR="002D4738" w:rsidRDefault="00B12DED" w:rsidP="00B12DED">
      <w:r>
        <w:rPr>
          <w:rFonts w:hint="eastAsia"/>
        </w:rPr>
        <w:t>4.</w:t>
      </w:r>
      <w:r>
        <w:rPr>
          <w:rFonts w:hint="eastAsia"/>
        </w:rPr>
        <w:t>洗筆用罐子</w:t>
      </w:r>
      <w:r>
        <w:rPr>
          <w:rFonts w:hint="eastAsia"/>
        </w:rPr>
        <w:t>(</w:t>
      </w:r>
      <w:r>
        <w:rPr>
          <w:rFonts w:hint="eastAsia"/>
        </w:rPr>
        <w:t>任何可裝水空罐皆可</w:t>
      </w:r>
      <w:r>
        <w:rPr>
          <w:rFonts w:hint="eastAsia"/>
        </w:rPr>
        <w:t>)</w:t>
      </w:r>
    </w:p>
    <w:p w:rsidR="00B12DED" w:rsidRDefault="00B12DED" w:rsidP="00B12DED"/>
    <w:p w:rsidR="00B12DED" w:rsidRDefault="00B12DED" w:rsidP="00B12DED"/>
    <w:p w:rsidR="00B12DED" w:rsidRDefault="00B12DED" w:rsidP="00B12DED"/>
    <w:p w:rsidR="00B12DED" w:rsidRDefault="00B12DED" w:rsidP="00B12DED">
      <w:r>
        <w:t>三、辦理時間：</w:t>
      </w:r>
      <w:r>
        <w:t>112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>
        <w:t>六</w:t>
      </w:r>
      <w:r>
        <w:t>)</w:t>
      </w:r>
      <w:r>
        <w:t>下午</w:t>
      </w:r>
      <w:r>
        <w:t>14:10~17:10</w:t>
      </w:r>
    </w:p>
    <w:p w:rsidR="00B12DED" w:rsidRDefault="00B12DED" w:rsidP="00B12DED">
      <w:r>
        <w:rPr>
          <w:rFonts w:hint="eastAsia"/>
        </w:rPr>
        <w:t>四、辦理地點：本校清勉樓一樓圖書館</w:t>
      </w:r>
    </w:p>
    <w:p w:rsidR="00B12DED" w:rsidRDefault="00B12DED" w:rsidP="00B12DED">
      <w:r>
        <w:rPr>
          <w:rFonts w:hint="eastAsia"/>
        </w:rPr>
        <w:t>五、參加人員：對課程有興趣之國中端教師</w:t>
      </w:r>
    </w:p>
    <w:p w:rsidR="00B12DED" w:rsidRDefault="00B12DED" w:rsidP="00B12DED">
      <w:r>
        <w:rPr>
          <w:rFonts w:hint="eastAsia"/>
        </w:rPr>
        <w:t>六、報名時間：即日起至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止，</w:t>
      </w:r>
      <w:r w:rsidRPr="00B12DED">
        <w:rPr>
          <w:rFonts w:hint="eastAsia"/>
        </w:rPr>
        <w:t>因場地關係，</w:t>
      </w:r>
      <w:r>
        <w:rPr>
          <w:rFonts w:hint="eastAsia"/>
        </w:rPr>
        <w:t>參加</w:t>
      </w:r>
      <w:r w:rsidRPr="00B12DED">
        <w:rPr>
          <w:rFonts w:hint="eastAsia"/>
        </w:rPr>
        <w:t>人數</w:t>
      </w:r>
      <w:r>
        <w:rPr>
          <w:rFonts w:hint="eastAsia"/>
        </w:rPr>
        <w:t>限</w:t>
      </w:r>
      <w:r w:rsidRPr="00B12DED">
        <w:rPr>
          <w:rFonts w:hint="eastAsia"/>
        </w:rPr>
        <w:t>20</w:t>
      </w:r>
      <w:r w:rsidRPr="00B12DED">
        <w:rPr>
          <w:rFonts w:hint="eastAsia"/>
        </w:rPr>
        <w:t>人</w:t>
      </w:r>
      <w:r>
        <w:rPr>
          <w:rFonts w:hint="eastAsia"/>
        </w:rPr>
        <w:t>，</w:t>
      </w:r>
      <w:r w:rsidR="00D34D85">
        <w:rPr>
          <w:rFonts w:hint="eastAsia"/>
        </w:rPr>
        <w:t>額滿截止報名</w:t>
      </w:r>
    </w:p>
    <w:p w:rsidR="00E816B8" w:rsidRDefault="00E816B8" w:rsidP="00B12DED">
      <w:r>
        <w:rPr>
          <w:rFonts w:hint="eastAsia"/>
        </w:rPr>
        <w:t>七、</w:t>
      </w:r>
      <w:r w:rsidR="00926D20">
        <w:rPr>
          <w:rFonts w:hint="eastAsia"/>
        </w:rPr>
        <w:t>參加</w:t>
      </w:r>
      <w:r>
        <w:rPr>
          <w:rFonts w:hint="eastAsia"/>
        </w:rPr>
        <w:t>費用：免費，所需之費用由本子計畫項下支付</w:t>
      </w:r>
    </w:p>
    <w:p w:rsidR="00D34D85" w:rsidRDefault="00E816B8" w:rsidP="00B12DED">
      <w:r>
        <w:rPr>
          <w:rFonts w:hint="eastAsia"/>
        </w:rPr>
        <w:t>八</w:t>
      </w:r>
      <w:r w:rsidR="00D34D85">
        <w:rPr>
          <w:rFonts w:hint="eastAsia"/>
        </w:rPr>
        <w:t>、完整參加本研習之教師於研習結束後，將在「全國教師在職進修網」登記</w:t>
      </w:r>
      <w:r w:rsidR="00D34D85">
        <w:rPr>
          <w:rFonts w:hint="eastAsia"/>
        </w:rPr>
        <w:t>3</w:t>
      </w:r>
      <w:r w:rsidR="00D34D85">
        <w:rPr>
          <w:rFonts w:hint="eastAsia"/>
        </w:rPr>
        <w:t>小時研習時數</w:t>
      </w:r>
    </w:p>
    <w:p w:rsidR="00D34D85" w:rsidRDefault="00E816B8" w:rsidP="00B12DED">
      <w:r>
        <w:rPr>
          <w:rFonts w:hint="eastAsia"/>
        </w:rPr>
        <w:t>九</w:t>
      </w:r>
      <w:r w:rsidR="00D34D85">
        <w:rPr>
          <w:rFonts w:hint="eastAsia"/>
        </w:rPr>
        <w:t>、本研習提供餐盒，為配合環保政策，不提供包裝飲用水及一次性餐具，請參加的人員自備</w:t>
      </w:r>
    </w:p>
    <w:p w:rsidR="00D34D85" w:rsidRDefault="00D34D85" w:rsidP="00B12DED">
      <w:r>
        <w:rPr>
          <w:rFonts w:hint="eastAsia"/>
        </w:rPr>
        <w:t xml:space="preserve">    </w:t>
      </w:r>
      <w:r>
        <w:rPr>
          <w:rFonts w:hint="eastAsia"/>
        </w:rPr>
        <w:t>保溫杯及餐具</w:t>
      </w:r>
    </w:p>
    <w:p w:rsidR="00D34D85" w:rsidRDefault="00E816B8" w:rsidP="00B12DED">
      <w:r>
        <w:rPr>
          <w:rFonts w:hint="eastAsia"/>
        </w:rPr>
        <w:t>十</w:t>
      </w:r>
      <w:r w:rsidR="00D34D85">
        <w:rPr>
          <w:rFonts w:hint="eastAsia"/>
        </w:rPr>
        <w:t>、報名專線：本校教務處</w:t>
      </w:r>
      <w:r w:rsidR="00D34D85">
        <w:rPr>
          <w:rFonts w:hint="eastAsia"/>
        </w:rPr>
        <w:t>(06)2364408#123</w:t>
      </w:r>
      <w:r w:rsidR="00D34D85">
        <w:rPr>
          <w:rFonts w:hint="eastAsia"/>
        </w:rPr>
        <w:t>、</w:t>
      </w:r>
      <w:r w:rsidR="00D34D85">
        <w:rPr>
          <w:rFonts w:hint="eastAsia"/>
        </w:rPr>
        <w:t>124</w:t>
      </w:r>
    </w:p>
    <w:p w:rsidR="00D34D85" w:rsidRDefault="00D34D85" w:rsidP="00B12DED">
      <w:r>
        <w:rPr>
          <w:rFonts w:hint="eastAsia"/>
        </w:rPr>
        <w:t xml:space="preserve">                        (06)2351574</w:t>
      </w:r>
    </w:p>
    <w:p w:rsidR="00D34D85" w:rsidRDefault="00D34D85" w:rsidP="00D34D85">
      <w:r>
        <w:rPr>
          <w:rFonts w:hint="eastAsia"/>
        </w:rPr>
        <w:t xml:space="preserve">    </w:t>
      </w:r>
      <w:r>
        <w:rPr>
          <w:rFonts w:hint="eastAsia"/>
        </w:rPr>
        <w:t>或是掃描下列</w:t>
      </w:r>
      <w:r>
        <w:rPr>
          <w:rFonts w:hint="eastAsia"/>
        </w:rPr>
        <w:t>QRC</w:t>
      </w:r>
      <w:r w:rsidR="004D7490">
        <w:rPr>
          <w:rFonts w:hint="eastAsia"/>
        </w:rPr>
        <w:t>填寫報名表</w:t>
      </w:r>
    </w:p>
    <w:p w:rsidR="00D34D85" w:rsidRDefault="003878BC" w:rsidP="00D34D8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46355</wp:posOffset>
            </wp:positionV>
            <wp:extent cx="2017395" cy="2017395"/>
            <wp:effectExtent l="0" t="0" r="1905" b="1905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3" name="圖片 3" descr="C:\Users\admin\Downloads\23022917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30229172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D85" w:rsidSect="00B12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9B" w:rsidRDefault="00540A9B" w:rsidP="00E816B8">
      <w:r>
        <w:separator/>
      </w:r>
    </w:p>
  </w:endnote>
  <w:endnote w:type="continuationSeparator" w:id="0">
    <w:p w:rsidR="00540A9B" w:rsidRDefault="00540A9B" w:rsidP="00E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9B" w:rsidRDefault="00540A9B" w:rsidP="00E816B8">
      <w:r>
        <w:separator/>
      </w:r>
    </w:p>
  </w:footnote>
  <w:footnote w:type="continuationSeparator" w:id="0">
    <w:p w:rsidR="00540A9B" w:rsidRDefault="00540A9B" w:rsidP="00E8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8"/>
    <w:rsid w:val="002D4738"/>
    <w:rsid w:val="003878BC"/>
    <w:rsid w:val="004D7490"/>
    <w:rsid w:val="00540A9B"/>
    <w:rsid w:val="00926D20"/>
    <w:rsid w:val="00950170"/>
    <w:rsid w:val="00B12DED"/>
    <w:rsid w:val="00D34D85"/>
    <w:rsid w:val="00E816B8"/>
    <w:rsid w:val="00F62189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EEBF4-6A12-4276-9B0C-8E4DC6B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D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2023-04-06T01:06:00Z</dcterms:created>
  <dcterms:modified xsi:type="dcterms:W3CDTF">2023-04-06T01:06:00Z</dcterms:modified>
</cp:coreProperties>
</file>