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22D" w:rsidRPr="0023618F" w:rsidRDefault="00B4080F" w:rsidP="00B4080F">
      <w:pPr>
        <w:adjustRightInd w:val="0"/>
        <w:snapToGrid w:val="0"/>
        <w:spacing w:line="400" w:lineRule="exact"/>
        <w:jc w:val="center"/>
        <w:rPr>
          <w:rFonts w:ascii="標楷體" w:eastAsia="標楷體" w:hAnsi="標楷體"/>
          <w:sz w:val="28"/>
          <w:szCs w:val="28"/>
        </w:rPr>
      </w:pPr>
      <w:r w:rsidRPr="0023618F">
        <w:rPr>
          <w:rFonts w:ascii="標楷體" w:eastAsia="標楷體" w:hAnsi="標楷體" w:hint="eastAsia"/>
          <w:sz w:val="28"/>
          <w:szCs w:val="28"/>
        </w:rPr>
        <w:t>臺南市私立長榮高中</w:t>
      </w:r>
      <w:r w:rsidR="0086722D" w:rsidRPr="0023618F">
        <w:rPr>
          <w:rFonts w:ascii="標楷體" w:eastAsia="標楷體" w:hAnsi="標楷體"/>
          <w:sz w:val="28"/>
          <w:szCs w:val="28"/>
        </w:rPr>
        <w:t>106學年度</w:t>
      </w:r>
      <w:r w:rsidR="0086722D" w:rsidRPr="0023618F">
        <w:rPr>
          <w:rFonts w:ascii="標楷體" w:eastAsia="標楷體" w:hAnsi="標楷體" w:hint="eastAsia"/>
          <w:sz w:val="28"/>
          <w:szCs w:val="28"/>
        </w:rPr>
        <w:t>國民及學前教育署</w:t>
      </w:r>
      <w:r w:rsidR="0086722D" w:rsidRPr="0023618F">
        <w:rPr>
          <w:rFonts w:ascii="標楷體" w:eastAsia="標楷體" w:hAnsi="標楷體"/>
          <w:sz w:val="28"/>
          <w:szCs w:val="28"/>
        </w:rPr>
        <w:t>高職優質化輔助方案計畫</w:t>
      </w:r>
      <w:r w:rsidRPr="0023618F">
        <w:rPr>
          <w:rFonts w:ascii="標楷體" w:eastAsia="標楷體" w:hAnsi="標楷體" w:hint="eastAsia"/>
          <w:bCs/>
          <w:sz w:val="28"/>
          <w:szCs w:val="28"/>
        </w:rPr>
        <w:t>子計畫「106-4</w:t>
      </w:r>
      <w:r w:rsidRPr="0023618F">
        <w:rPr>
          <w:rFonts w:ascii="標楷體" w:eastAsia="標楷體" w:hAnsi="標楷體" w:hint="eastAsia"/>
          <w:sz w:val="28"/>
          <w:szCs w:val="28"/>
        </w:rPr>
        <w:t>應許一個未來</w:t>
      </w:r>
      <w:r w:rsidRPr="0023618F">
        <w:rPr>
          <w:rFonts w:ascii="標楷體" w:eastAsia="標楷體" w:hAnsi="標楷體" w:hint="eastAsia"/>
          <w:bCs/>
          <w:sz w:val="28"/>
          <w:szCs w:val="28"/>
        </w:rPr>
        <w:t>」達人開講系列活動</w:t>
      </w:r>
    </w:p>
    <w:p w:rsidR="0086722D" w:rsidRPr="0023618F" w:rsidRDefault="0086722D" w:rsidP="00B4080F">
      <w:pPr>
        <w:adjustRightInd w:val="0"/>
        <w:snapToGrid w:val="0"/>
        <w:spacing w:line="400" w:lineRule="exact"/>
        <w:rPr>
          <w:rFonts w:ascii="標楷體" w:eastAsia="標楷體" w:hAnsi="標楷體"/>
          <w:sz w:val="28"/>
          <w:szCs w:val="28"/>
        </w:rPr>
      </w:pPr>
    </w:p>
    <w:p w:rsidR="0086722D" w:rsidRPr="0023618F" w:rsidRDefault="0086722D" w:rsidP="00B4080F">
      <w:pPr>
        <w:pStyle w:val="a4"/>
        <w:numPr>
          <w:ilvl w:val="0"/>
          <w:numId w:val="1"/>
        </w:numPr>
        <w:adjustRightInd w:val="0"/>
        <w:snapToGrid w:val="0"/>
        <w:spacing w:line="400" w:lineRule="exact"/>
        <w:ind w:leftChars="0"/>
        <w:rPr>
          <w:rFonts w:ascii="標楷體" w:eastAsia="標楷體" w:hAnsi="標楷體"/>
          <w:sz w:val="28"/>
          <w:szCs w:val="28"/>
        </w:rPr>
      </w:pPr>
      <w:r w:rsidRPr="0023618F">
        <w:rPr>
          <w:rFonts w:ascii="標楷體" w:eastAsia="標楷體" w:hAnsi="標楷體"/>
          <w:sz w:val="28"/>
          <w:szCs w:val="28"/>
        </w:rPr>
        <w:t>依據10</w:t>
      </w:r>
      <w:r w:rsidRPr="0023618F">
        <w:rPr>
          <w:rFonts w:ascii="標楷體" w:eastAsia="標楷體" w:hAnsi="標楷體" w:hint="eastAsia"/>
          <w:sz w:val="28"/>
          <w:szCs w:val="28"/>
        </w:rPr>
        <w:t>6</w:t>
      </w:r>
      <w:r w:rsidRPr="0023618F">
        <w:rPr>
          <w:rFonts w:ascii="標楷體" w:eastAsia="標楷體" w:hAnsi="標楷體"/>
          <w:sz w:val="28"/>
          <w:szCs w:val="28"/>
        </w:rPr>
        <w:t>年</w:t>
      </w:r>
      <w:r w:rsidRPr="0023618F">
        <w:rPr>
          <w:rFonts w:ascii="標楷體" w:eastAsia="標楷體" w:hAnsi="標楷體" w:hint="eastAsia"/>
          <w:sz w:val="28"/>
          <w:szCs w:val="28"/>
        </w:rPr>
        <w:t>8</w:t>
      </w:r>
      <w:r w:rsidRPr="0023618F">
        <w:rPr>
          <w:rFonts w:ascii="標楷體" w:eastAsia="標楷體" w:hAnsi="標楷體"/>
          <w:sz w:val="28"/>
          <w:szCs w:val="28"/>
        </w:rPr>
        <w:t>月</w:t>
      </w:r>
      <w:r w:rsidRPr="0023618F">
        <w:rPr>
          <w:rFonts w:ascii="標楷體" w:eastAsia="標楷體" w:hAnsi="標楷體" w:hint="eastAsia"/>
          <w:sz w:val="28"/>
          <w:szCs w:val="28"/>
        </w:rPr>
        <w:t>15</w:t>
      </w:r>
      <w:r w:rsidRPr="0023618F">
        <w:rPr>
          <w:rFonts w:ascii="標楷體" w:eastAsia="標楷體" w:hAnsi="標楷體"/>
          <w:sz w:val="28"/>
          <w:szCs w:val="28"/>
        </w:rPr>
        <w:t>日臺教國署高字第1060088052號</w:t>
      </w:r>
      <w:r w:rsidRPr="0023618F">
        <w:rPr>
          <w:rFonts w:ascii="標楷體" w:eastAsia="標楷體" w:hAnsi="標楷體" w:hint="eastAsia"/>
          <w:sz w:val="28"/>
          <w:szCs w:val="28"/>
        </w:rPr>
        <w:t>函</w:t>
      </w:r>
      <w:r w:rsidR="00B4080F" w:rsidRPr="0023618F">
        <w:rPr>
          <w:rFonts w:ascii="標楷體" w:eastAsia="標楷體" w:hAnsi="標楷體" w:hint="eastAsia"/>
          <w:sz w:val="28"/>
          <w:szCs w:val="28"/>
        </w:rPr>
        <w:t>長榮高中</w:t>
      </w:r>
      <w:r w:rsidRPr="0023618F">
        <w:rPr>
          <w:rFonts w:ascii="標楷體" w:eastAsia="標楷體" w:hAnsi="標楷體"/>
          <w:sz w:val="28"/>
          <w:szCs w:val="28"/>
        </w:rPr>
        <w:t>「高中優質化輔助方案」</w:t>
      </w:r>
      <w:r w:rsidR="00B4080F" w:rsidRPr="0023618F">
        <w:rPr>
          <w:rFonts w:ascii="標楷體" w:eastAsia="標楷體" w:hAnsi="標楷體" w:hint="eastAsia"/>
          <w:bCs/>
          <w:sz w:val="28"/>
          <w:szCs w:val="28"/>
        </w:rPr>
        <w:t>子計畫「106-4</w:t>
      </w:r>
      <w:r w:rsidR="00B4080F" w:rsidRPr="0023618F">
        <w:rPr>
          <w:rFonts w:ascii="標楷體" w:eastAsia="標楷體" w:hAnsi="標楷體" w:hint="eastAsia"/>
          <w:sz w:val="28"/>
          <w:szCs w:val="28"/>
        </w:rPr>
        <w:t>應許一個未來</w:t>
      </w:r>
      <w:r w:rsidR="00B4080F" w:rsidRPr="0023618F">
        <w:rPr>
          <w:rFonts w:ascii="標楷體" w:eastAsia="標楷體" w:hAnsi="標楷體" w:hint="eastAsia"/>
          <w:bCs/>
          <w:sz w:val="28"/>
          <w:szCs w:val="28"/>
        </w:rPr>
        <w:t>」</w:t>
      </w:r>
      <w:r w:rsidRPr="0023618F">
        <w:rPr>
          <w:rFonts w:ascii="標楷體" w:eastAsia="標楷體" w:hAnsi="標楷體"/>
          <w:sz w:val="28"/>
          <w:szCs w:val="28"/>
        </w:rPr>
        <w:t xml:space="preserve">辦理。 </w:t>
      </w:r>
    </w:p>
    <w:p w:rsidR="00DA1CCA" w:rsidRDefault="0086722D" w:rsidP="00B4080F">
      <w:pPr>
        <w:pStyle w:val="a4"/>
        <w:numPr>
          <w:ilvl w:val="0"/>
          <w:numId w:val="1"/>
        </w:numPr>
        <w:adjustRightInd w:val="0"/>
        <w:snapToGrid w:val="0"/>
        <w:spacing w:line="400" w:lineRule="exact"/>
        <w:ind w:leftChars="0"/>
        <w:rPr>
          <w:rFonts w:ascii="標楷體" w:eastAsia="標楷體" w:hAnsi="標楷體"/>
          <w:sz w:val="28"/>
          <w:szCs w:val="28"/>
        </w:rPr>
      </w:pPr>
      <w:r w:rsidRPr="0023618F">
        <w:rPr>
          <w:rFonts w:ascii="標楷體" w:eastAsia="標楷體" w:hAnsi="標楷體"/>
          <w:sz w:val="28"/>
          <w:szCs w:val="28"/>
        </w:rPr>
        <w:t>目的：</w:t>
      </w:r>
    </w:p>
    <w:p w:rsidR="00DA1CCA" w:rsidRDefault="00B4080F" w:rsidP="00DA1CCA">
      <w:pPr>
        <w:pStyle w:val="a4"/>
        <w:numPr>
          <w:ilvl w:val="0"/>
          <w:numId w:val="2"/>
        </w:numPr>
        <w:adjustRightInd w:val="0"/>
        <w:snapToGrid w:val="0"/>
        <w:spacing w:line="400" w:lineRule="exact"/>
        <w:ind w:leftChars="0"/>
        <w:rPr>
          <w:rFonts w:ascii="標楷體" w:eastAsia="標楷體" w:hAnsi="標楷體"/>
          <w:bCs/>
          <w:sz w:val="28"/>
          <w:szCs w:val="28"/>
        </w:rPr>
      </w:pPr>
      <w:r w:rsidRPr="0023618F">
        <w:rPr>
          <w:rFonts w:ascii="標楷體" w:eastAsia="標楷體" w:hAnsi="標楷體" w:hint="eastAsia"/>
          <w:sz w:val="28"/>
          <w:szCs w:val="28"/>
        </w:rPr>
        <w:t>提供</w:t>
      </w:r>
      <w:r w:rsidRPr="0023618F">
        <w:rPr>
          <w:rFonts w:ascii="標楷體" w:eastAsia="標楷體" w:hAnsi="標楷體" w:hint="eastAsia"/>
          <w:bCs/>
          <w:sz w:val="28"/>
          <w:szCs w:val="28"/>
        </w:rPr>
        <w:t>社區學校及本校</w:t>
      </w:r>
      <w:r w:rsidRPr="0023618F">
        <w:rPr>
          <w:rFonts w:ascii="標楷體" w:eastAsia="標楷體" w:hAnsi="標楷體" w:hint="eastAsia"/>
          <w:sz w:val="28"/>
          <w:szCs w:val="28"/>
        </w:rPr>
        <w:t>學生教師家長典範達人生涯經驗</w:t>
      </w:r>
      <w:r w:rsidR="00DA1CCA">
        <w:rPr>
          <w:rFonts w:ascii="標楷體" w:eastAsia="標楷體" w:hAnsi="標楷體" w:hint="eastAsia"/>
          <w:bCs/>
          <w:sz w:val="28"/>
          <w:szCs w:val="28"/>
        </w:rPr>
        <w:t>，作為學生未來生涯選擇之參考。</w:t>
      </w:r>
    </w:p>
    <w:p w:rsidR="0086722D" w:rsidRPr="00DA1CCA" w:rsidRDefault="0023618F" w:rsidP="00DA1CCA">
      <w:pPr>
        <w:pStyle w:val="a4"/>
        <w:numPr>
          <w:ilvl w:val="0"/>
          <w:numId w:val="2"/>
        </w:numPr>
        <w:adjustRightInd w:val="0"/>
        <w:snapToGrid w:val="0"/>
        <w:spacing w:line="400" w:lineRule="exact"/>
        <w:ind w:leftChars="0"/>
        <w:rPr>
          <w:rFonts w:ascii="標楷體" w:eastAsia="標楷體" w:hAnsi="標楷體"/>
          <w:sz w:val="28"/>
          <w:szCs w:val="28"/>
        </w:rPr>
      </w:pPr>
      <w:r w:rsidRPr="0023618F">
        <w:rPr>
          <w:rFonts w:ascii="標楷體" w:eastAsia="標楷體" w:hAnsi="標楷體" w:hint="eastAsia"/>
          <w:bCs/>
          <w:sz w:val="28"/>
          <w:szCs w:val="28"/>
        </w:rPr>
        <w:t>提升</w:t>
      </w:r>
      <w:r w:rsidR="00DA1CCA" w:rsidRPr="0023618F">
        <w:rPr>
          <w:rFonts w:ascii="標楷體" w:eastAsia="標楷體" w:hAnsi="標楷體" w:hint="eastAsia"/>
          <w:bCs/>
          <w:sz w:val="28"/>
          <w:szCs w:val="28"/>
        </w:rPr>
        <w:t>社區學校及本校</w:t>
      </w:r>
      <w:bookmarkStart w:id="0" w:name="_GoBack"/>
      <w:bookmarkEnd w:id="0"/>
      <w:r w:rsidR="00DA1CCA" w:rsidRPr="0023618F">
        <w:rPr>
          <w:rFonts w:ascii="標楷體" w:eastAsia="標楷體" w:hAnsi="標楷體" w:hint="eastAsia"/>
          <w:sz w:val="28"/>
          <w:szCs w:val="28"/>
        </w:rPr>
        <w:t>學生教師家長</w:t>
      </w:r>
      <w:r w:rsidR="00B4080F" w:rsidRPr="0023618F">
        <w:rPr>
          <w:rFonts w:ascii="標楷體" w:eastAsia="標楷體" w:hAnsi="標楷體" w:hint="eastAsia"/>
          <w:bCs/>
          <w:sz w:val="28"/>
          <w:szCs w:val="28"/>
        </w:rPr>
        <w:t>未來協助學生進行生涯適性抉擇。</w:t>
      </w:r>
    </w:p>
    <w:p w:rsidR="00DA1CCA" w:rsidRPr="0023618F" w:rsidRDefault="00DA1CCA" w:rsidP="00DA1CCA">
      <w:pPr>
        <w:pStyle w:val="a4"/>
        <w:numPr>
          <w:ilvl w:val="0"/>
          <w:numId w:val="2"/>
        </w:numPr>
        <w:adjustRightInd w:val="0"/>
        <w:snapToGrid w:val="0"/>
        <w:spacing w:line="400" w:lineRule="exact"/>
        <w:ind w:leftChars="0"/>
        <w:rPr>
          <w:rFonts w:ascii="標楷體" w:eastAsia="標楷體" w:hAnsi="標楷體"/>
          <w:sz w:val="28"/>
          <w:szCs w:val="28"/>
        </w:rPr>
      </w:pPr>
      <w:r>
        <w:rPr>
          <w:rFonts w:ascii="標楷體" w:eastAsia="標楷體" w:hAnsi="標楷體" w:hint="eastAsia"/>
          <w:bCs/>
          <w:sz w:val="28"/>
          <w:szCs w:val="28"/>
        </w:rPr>
        <w:t>擴展教師及家長生涯視野</w:t>
      </w:r>
      <w:r w:rsidR="002E0EE7">
        <w:rPr>
          <w:rFonts w:ascii="新細明體" w:eastAsia="新細明體" w:hAnsi="新細明體" w:hint="eastAsia"/>
          <w:bCs/>
          <w:sz w:val="28"/>
          <w:szCs w:val="28"/>
        </w:rPr>
        <w:t>，</w:t>
      </w:r>
      <w:r w:rsidR="002E0EE7">
        <w:rPr>
          <w:rFonts w:ascii="標楷體" w:eastAsia="標楷體" w:hAnsi="標楷體" w:hint="eastAsia"/>
          <w:bCs/>
          <w:sz w:val="28"/>
          <w:szCs w:val="28"/>
        </w:rPr>
        <w:t>促發生涯精進能量</w:t>
      </w:r>
      <w:r>
        <w:rPr>
          <w:rFonts w:ascii="標楷體" w:eastAsia="標楷體" w:hAnsi="標楷體" w:hint="eastAsia"/>
          <w:bCs/>
          <w:sz w:val="28"/>
          <w:szCs w:val="28"/>
        </w:rPr>
        <w:t>。</w:t>
      </w:r>
    </w:p>
    <w:p w:rsidR="0086722D" w:rsidRPr="0023618F" w:rsidRDefault="0086722D" w:rsidP="00B4080F">
      <w:pPr>
        <w:adjustRightInd w:val="0"/>
        <w:snapToGrid w:val="0"/>
        <w:spacing w:line="400" w:lineRule="exact"/>
        <w:rPr>
          <w:rFonts w:ascii="標楷體" w:eastAsia="標楷體" w:hAnsi="標楷體"/>
          <w:sz w:val="28"/>
          <w:szCs w:val="28"/>
        </w:rPr>
      </w:pPr>
      <w:r w:rsidRPr="0023618F">
        <w:rPr>
          <w:rFonts w:ascii="標楷體" w:eastAsia="標楷體" w:hAnsi="標楷體"/>
          <w:sz w:val="28"/>
          <w:szCs w:val="28"/>
        </w:rPr>
        <w:t xml:space="preserve">參、研習時間與地點： </w:t>
      </w:r>
    </w:p>
    <w:p w:rsidR="0086722D" w:rsidRPr="0023618F" w:rsidRDefault="00BF7C9A" w:rsidP="00B4080F">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6722D" w:rsidRPr="0023618F">
        <w:rPr>
          <w:rFonts w:ascii="標楷體" w:eastAsia="標楷體" w:hAnsi="標楷體"/>
          <w:sz w:val="28"/>
          <w:szCs w:val="28"/>
        </w:rPr>
        <w:t>一、時間：民國</w:t>
      </w:r>
      <w:r>
        <w:rPr>
          <w:rFonts w:ascii="標楷體" w:eastAsia="標楷體" w:hAnsi="標楷體"/>
          <w:sz w:val="28"/>
          <w:szCs w:val="28"/>
        </w:rPr>
        <w:t>10</w:t>
      </w:r>
      <w:r>
        <w:rPr>
          <w:rFonts w:ascii="標楷體" w:eastAsia="標楷體" w:hAnsi="標楷體" w:hint="eastAsia"/>
          <w:sz w:val="28"/>
          <w:szCs w:val="28"/>
        </w:rPr>
        <w:t>6</w:t>
      </w:r>
      <w:r w:rsidR="0086722D" w:rsidRPr="0023618F">
        <w:rPr>
          <w:rFonts w:ascii="標楷體" w:eastAsia="標楷體" w:hAnsi="標楷體"/>
          <w:sz w:val="28"/>
          <w:szCs w:val="28"/>
        </w:rPr>
        <w:t>年</w:t>
      </w:r>
      <w:r>
        <w:rPr>
          <w:rFonts w:ascii="標楷體" w:eastAsia="標楷體" w:hAnsi="標楷體" w:hint="eastAsia"/>
          <w:sz w:val="28"/>
          <w:szCs w:val="28"/>
        </w:rPr>
        <w:t>11</w:t>
      </w:r>
      <w:r w:rsidR="0086722D" w:rsidRPr="0023618F">
        <w:rPr>
          <w:rFonts w:ascii="標楷體" w:eastAsia="標楷體" w:hAnsi="標楷體"/>
          <w:sz w:val="28"/>
          <w:szCs w:val="28"/>
        </w:rPr>
        <w:t>月</w:t>
      </w:r>
      <w:r>
        <w:rPr>
          <w:rFonts w:ascii="標楷體" w:eastAsia="標楷體" w:hAnsi="標楷體" w:hint="eastAsia"/>
          <w:sz w:val="28"/>
          <w:szCs w:val="28"/>
        </w:rPr>
        <w:t>8</w:t>
      </w:r>
      <w:r w:rsidR="0086722D" w:rsidRPr="0023618F">
        <w:rPr>
          <w:rFonts w:ascii="標楷體" w:eastAsia="標楷體" w:hAnsi="標楷體"/>
          <w:sz w:val="28"/>
          <w:szCs w:val="28"/>
        </w:rPr>
        <w:t>日(</w:t>
      </w:r>
      <w:r>
        <w:rPr>
          <w:rFonts w:ascii="標楷體" w:eastAsia="標楷體" w:hAnsi="標楷體"/>
          <w:sz w:val="28"/>
          <w:szCs w:val="28"/>
        </w:rPr>
        <w:t>星期</w:t>
      </w:r>
      <w:r>
        <w:rPr>
          <w:rFonts w:ascii="標楷體" w:eastAsia="標楷體" w:hAnsi="標楷體" w:hint="eastAsia"/>
          <w:sz w:val="28"/>
          <w:szCs w:val="28"/>
        </w:rPr>
        <w:t>三</w:t>
      </w:r>
      <w:r>
        <w:rPr>
          <w:rFonts w:ascii="標楷體" w:eastAsia="標楷體" w:hAnsi="標楷體"/>
          <w:sz w:val="28"/>
          <w:szCs w:val="28"/>
        </w:rPr>
        <w:t>) 13:</w:t>
      </w:r>
      <w:r>
        <w:rPr>
          <w:rFonts w:ascii="標楷體" w:eastAsia="標楷體" w:hAnsi="標楷體" w:hint="eastAsia"/>
          <w:sz w:val="28"/>
          <w:szCs w:val="28"/>
        </w:rPr>
        <w:t>3</w:t>
      </w:r>
      <w:r>
        <w:rPr>
          <w:rFonts w:ascii="標楷體" w:eastAsia="標楷體" w:hAnsi="標楷體"/>
          <w:sz w:val="28"/>
          <w:szCs w:val="28"/>
        </w:rPr>
        <w:t>0-1</w:t>
      </w:r>
      <w:r>
        <w:rPr>
          <w:rFonts w:ascii="標楷體" w:eastAsia="標楷體" w:hAnsi="標楷體" w:hint="eastAsia"/>
          <w:sz w:val="28"/>
          <w:szCs w:val="28"/>
        </w:rPr>
        <w:t>6</w:t>
      </w:r>
      <w:r>
        <w:rPr>
          <w:rFonts w:ascii="標楷體" w:eastAsia="標楷體" w:hAnsi="標楷體"/>
          <w:sz w:val="28"/>
          <w:szCs w:val="28"/>
        </w:rPr>
        <w:t>:</w:t>
      </w:r>
      <w:r>
        <w:rPr>
          <w:rFonts w:ascii="標楷體" w:eastAsia="標楷體" w:hAnsi="標楷體" w:hint="eastAsia"/>
          <w:sz w:val="28"/>
          <w:szCs w:val="28"/>
        </w:rPr>
        <w:t>3</w:t>
      </w:r>
      <w:r w:rsidR="0086722D" w:rsidRPr="0023618F">
        <w:rPr>
          <w:rFonts w:ascii="標楷體" w:eastAsia="標楷體" w:hAnsi="標楷體"/>
          <w:sz w:val="28"/>
          <w:szCs w:val="28"/>
        </w:rPr>
        <w:t xml:space="preserve">0。 </w:t>
      </w:r>
    </w:p>
    <w:p w:rsidR="000B79A1" w:rsidRDefault="00BF7C9A" w:rsidP="00B4080F">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6722D" w:rsidRPr="0023618F">
        <w:rPr>
          <w:rFonts w:ascii="標楷體" w:eastAsia="標楷體" w:hAnsi="標楷體"/>
          <w:sz w:val="28"/>
          <w:szCs w:val="28"/>
        </w:rPr>
        <w:t>二、地點：</w:t>
      </w:r>
      <w:r>
        <w:rPr>
          <w:rFonts w:ascii="標楷體" w:eastAsia="標楷體" w:hAnsi="標楷體" w:hint="eastAsia"/>
          <w:sz w:val="28"/>
          <w:szCs w:val="28"/>
        </w:rPr>
        <w:t>臺南市長榮高中(林森路二段七十九號)簡報室</w:t>
      </w:r>
    </w:p>
    <w:p w:rsidR="0086722D" w:rsidRPr="0023618F" w:rsidRDefault="0086722D" w:rsidP="00B4080F">
      <w:pPr>
        <w:adjustRightInd w:val="0"/>
        <w:snapToGrid w:val="0"/>
        <w:spacing w:line="400" w:lineRule="exact"/>
        <w:rPr>
          <w:rFonts w:ascii="標楷體" w:eastAsia="標楷體" w:hAnsi="標楷體"/>
          <w:sz w:val="28"/>
          <w:szCs w:val="28"/>
        </w:rPr>
      </w:pPr>
      <w:r w:rsidRPr="0023618F">
        <w:rPr>
          <w:rFonts w:ascii="標楷體" w:eastAsia="標楷體" w:hAnsi="標楷體"/>
          <w:sz w:val="28"/>
          <w:szCs w:val="28"/>
        </w:rPr>
        <w:t xml:space="preserve">肆、辦理單位 </w:t>
      </w:r>
      <w:r w:rsidR="00BF7C9A">
        <w:rPr>
          <w:rFonts w:ascii="標楷體" w:eastAsia="標楷體" w:hAnsi="標楷體" w:hint="eastAsia"/>
          <w:sz w:val="28"/>
          <w:szCs w:val="28"/>
        </w:rPr>
        <w:t>:長榮高中輔導處</w:t>
      </w:r>
      <w:r w:rsidRPr="0023618F">
        <w:rPr>
          <w:rFonts w:ascii="標楷體" w:eastAsia="標楷體" w:hAnsi="標楷體"/>
          <w:sz w:val="28"/>
          <w:szCs w:val="28"/>
        </w:rPr>
        <w:t xml:space="preserve">。 </w:t>
      </w:r>
    </w:p>
    <w:p w:rsidR="00BF7C9A" w:rsidRDefault="000B79A1" w:rsidP="00BF7C9A">
      <w:pPr>
        <w:adjustRightInd w:val="0"/>
        <w:snapToGrid w:val="0"/>
        <w:spacing w:line="400" w:lineRule="exact"/>
        <w:ind w:left="566" w:hangingChars="202" w:hanging="566"/>
        <w:rPr>
          <w:rFonts w:ascii="標楷體" w:eastAsia="標楷體" w:hAnsi="標楷體"/>
          <w:sz w:val="28"/>
          <w:szCs w:val="28"/>
        </w:rPr>
      </w:pPr>
      <w:r>
        <w:rPr>
          <w:rFonts w:ascii="標楷體" w:eastAsia="標楷體" w:hAnsi="標楷體"/>
          <w:sz w:val="28"/>
          <w:szCs w:val="28"/>
        </w:rPr>
        <w:t>伍、參加對象</w:t>
      </w:r>
      <w:r w:rsidR="00BF7C9A">
        <w:rPr>
          <w:rFonts w:ascii="標楷體" w:eastAsia="標楷體" w:hAnsi="標楷體"/>
          <w:sz w:val="28"/>
          <w:szCs w:val="28"/>
        </w:rPr>
        <w:t>：</w:t>
      </w:r>
      <w:r w:rsidR="00BF7C9A">
        <w:rPr>
          <w:rFonts w:ascii="標楷體" w:eastAsia="標楷體" w:hAnsi="標楷體" w:hint="eastAsia"/>
          <w:sz w:val="28"/>
          <w:szCs w:val="28"/>
        </w:rPr>
        <w:t>南部地區</w:t>
      </w:r>
      <w:r w:rsidR="0086722D" w:rsidRPr="0023618F">
        <w:rPr>
          <w:rFonts w:ascii="標楷體" w:eastAsia="標楷體" w:hAnsi="標楷體"/>
          <w:sz w:val="28"/>
          <w:szCs w:val="28"/>
        </w:rPr>
        <w:t>各</w:t>
      </w:r>
      <w:r w:rsidR="00AC4150">
        <w:rPr>
          <w:rFonts w:ascii="標楷體" w:eastAsia="標楷體" w:hAnsi="標楷體" w:hint="eastAsia"/>
          <w:sz w:val="28"/>
          <w:szCs w:val="28"/>
        </w:rPr>
        <w:t>國小、國中、高中職</w:t>
      </w:r>
      <w:r w:rsidR="0086722D" w:rsidRPr="0023618F">
        <w:rPr>
          <w:rFonts w:ascii="標楷體" w:eastAsia="標楷體" w:hAnsi="標楷體"/>
          <w:sz w:val="28"/>
          <w:szCs w:val="28"/>
        </w:rPr>
        <w:t>等學校教師</w:t>
      </w:r>
      <w:r w:rsidR="00BF7C9A">
        <w:rPr>
          <w:rFonts w:ascii="標楷體" w:eastAsia="標楷體" w:hAnsi="標楷體" w:hint="eastAsia"/>
          <w:sz w:val="28"/>
          <w:szCs w:val="28"/>
        </w:rPr>
        <w:t>、學生家長</w:t>
      </w:r>
      <w:r w:rsidR="0086722D" w:rsidRPr="0023618F">
        <w:rPr>
          <w:rFonts w:ascii="標楷體" w:eastAsia="標楷體" w:hAnsi="標楷體"/>
          <w:sz w:val="28"/>
          <w:szCs w:val="28"/>
        </w:rPr>
        <w:t>及有興趣參與之人員，請各校薦派</w:t>
      </w:r>
      <w:r w:rsidR="00BF7C9A">
        <w:rPr>
          <w:rFonts w:ascii="標楷體" w:eastAsia="標楷體" w:hAnsi="標楷體" w:hint="eastAsia"/>
          <w:sz w:val="28"/>
          <w:szCs w:val="28"/>
        </w:rPr>
        <w:t>1</w:t>
      </w:r>
      <w:r w:rsidR="00BF7C9A">
        <w:rPr>
          <w:rFonts w:ascii="標楷體" w:eastAsia="標楷體" w:hAnsi="標楷體"/>
          <w:sz w:val="28"/>
          <w:szCs w:val="28"/>
        </w:rPr>
        <w:t>人公假</w:t>
      </w:r>
      <w:r w:rsidR="0086722D" w:rsidRPr="0023618F">
        <w:rPr>
          <w:rFonts w:ascii="標楷體" w:eastAsia="標楷體" w:hAnsi="標楷體"/>
          <w:sz w:val="28"/>
          <w:szCs w:val="28"/>
        </w:rPr>
        <w:t xml:space="preserve">參加。 </w:t>
      </w:r>
    </w:p>
    <w:p w:rsidR="00BF7C9A" w:rsidRDefault="0086722D" w:rsidP="00BF7C9A">
      <w:pPr>
        <w:adjustRightInd w:val="0"/>
        <w:snapToGrid w:val="0"/>
        <w:spacing w:line="400" w:lineRule="exact"/>
        <w:ind w:left="566" w:hangingChars="202" w:hanging="566"/>
        <w:rPr>
          <w:rFonts w:ascii="標楷體" w:eastAsia="標楷體" w:hAnsi="標楷體"/>
          <w:sz w:val="28"/>
          <w:szCs w:val="28"/>
        </w:rPr>
      </w:pPr>
      <w:r w:rsidRPr="0023618F">
        <w:rPr>
          <w:rFonts w:ascii="標楷體" w:eastAsia="標楷體" w:hAnsi="標楷體"/>
          <w:sz w:val="28"/>
          <w:szCs w:val="28"/>
        </w:rPr>
        <w:t>陸、研習報名</w:t>
      </w:r>
    </w:p>
    <w:p w:rsidR="0074553D" w:rsidRDefault="004D2C4D" w:rsidP="00980334">
      <w:pPr>
        <w:adjustRightInd w:val="0"/>
        <w:snapToGrid w:val="0"/>
        <w:spacing w:line="400" w:lineRule="exact"/>
        <w:ind w:leftChars="177" w:left="851" w:hangingChars="152" w:hanging="426"/>
        <w:rPr>
          <w:rFonts w:ascii="標楷體" w:eastAsia="標楷體" w:hAnsi="標楷體"/>
          <w:sz w:val="28"/>
          <w:szCs w:val="28"/>
        </w:rPr>
      </w:pPr>
      <w:r>
        <w:rPr>
          <w:rFonts w:ascii="標楷體" w:eastAsia="標楷體" w:hAnsi="標楷體" w:hint="eastAsia"/>
          <w:sz w:val="28"/>
          <w:szCs w:val="28"/>
        </w:rPr>
        <w:t>一、</w:t>
      </w:r>
      <w:r w:rsidR="0086722D" w:rsidRPr="0023618F">
        <w:rPr>
          <w:rFonts w:ascii="標楷體" w:eastAsia="標楷體" w:hAnsi="標楷體"/>
          <w:sz w:val="28"/>
          <w:szCs w:val="28"/>
        </w:rPr>
        <w:t>開放報名時間：</w:t>
      </w:r>
      <w:r>
        <w:rPr>
          <w:rFonts w:ascii="標楷體" w:eastAsia="標楷體" w:hAnsi="標楷體"/>
          <w:sz w:val="28"/>
          <w:szCs w:val="28"/>
        </w:rPr>
        <w:t>10</w:t>
      </w:r>
      <w:r>
        <w:rPr>
          <w:rFonts w:ascii="標楷體" w:eastAsia="標楷體" w:hAnsi="標楷體" w:hint="eastAsia"/>
          <w:sz w:val="28"/>
          <w:szCs w:val="28"/>
        </w:rPr>
        <w:t>6</w:t>
      </w:r>
      <w:r w:rsidR="0086722D" w:rsidRPr="0023618F">
        <w:rPr>
          <w:rFonts w:ascii="標楷體" w:eastAsia="標楷體" w:hAnsi="標楷體"/>
          <w:sz w:val="28"/>
          <w:szCs w:val="28"/>
        </w:rPr>
        <w:t>年</w:t>
      </w:r>
      <w:r>
        <w:rPr>
          <w:rFonts w:ascii="標楷體" w:eastAsia="標楷體" w:hAnsi="標楷體" w:hint="eastAsia"/>
          <w:sz w:val="28"/>
          <w:szCs w:val="28"/>
        </w:rPr>
        <w:t>10</w:t>
      </w:r>
      <w:r w:rsidR="0086722D" w:rsidRPr="0023618F">
        <w:rPr>
          <w:rFonts w:ascii="標楷體" w:eastAsia="標楷體" w:hAnsi="標楷體"/>
          <w:sz w:val="28"/>
          <w:szCs w:val="28"/>
        </w:rPr>
        <w:t>月</w:t>
      </w:r>
      <w:r>
        <w:rPr>
          <w:rFonts w:ascii="標楷體" w:eastAsia="標楷體" w:hAnsi="標楷體"/>
          <w:sz w:val="28"/>
          <w:szCs w:val="28"/>
        </w:rPr>
        <w:t>1</w:t>
      </w:r>
      <w:r>
        <w:rPr>
          <w:rFonts w:ascii="標楷體" w:eastAsia="標楷體" w:hAnsi="標楷體" w:hint="eastAsia"/>
          <w:sz w:val="28"/>
          <w:szCs w:val="28"/>
        </w:rPr>
        <w:t>2</w:t>
      </w:r>
      <w:r>
        <w:rPr>
          <w:rFonts w:ascii="標楷體" w:eastAsia="標楷體" w:hAnsi="標楷體"/>
          <w:sz w:val="28"/>
          <w:szCs w:val="28"/>
        </w:rPr>
        <w:t>日（</w:t>
      </w:r>
      <w:r>
        <w:rPr>
          <w:rFonts w:ascii="標楷體" w:eastAsia="標楷體" w:hAnsi="標楷體" w:hint="eastAsia"/>
          <w:sz w:val="28"/>
          <w:szCs w:val="28"/>
        </w:rPr>
        <w:t>四</w:t>
      </w:r>
      <w:r w:rsidR="0086722D" w:rsidRPr="0023618F">
        <w:rPr>
          <w:rFonts w:ascii="標楷體" w:eastAsia="標楷體" w:hAnsi="標楷體"/>
          <w:sz w:val="28"/>
          <w:szCs w:val="28"/>
        </w:rPr>
        <w:t>）至</w:t>
      </w:r>
      <w:r>
        <w:rPr>
          <w:rFonts w:ascii="標楷體" w:eastAsia="標楷體" w:hAnsi="標楷體"/>
          <w:sz w:val="28"/>
          <w:szCs w:val="28"/>
        </w:rPr>
        <w:t>10</w:t>
      </w:r>
      <w:r>
        <w:rPr>
          <w:rFonts w:ascii="標楷體" w:eastAsia="標楷體" w:hAnsi="標楷體" w:hint="eastAsia"/>
          <w:sz w:val="28"/>
          <w:szCs w:val="28"/>
        </w:rPr>
        <w:t>6</w:t>
      </w:r>
      <w:r w:rsidR="0086722D" w:rsidRPr="0023618F">
        <w:rPr>
          <w:rFonts w:ascii="標楷體" w:eastAsia="標楷體" w:hAnsi="標楷體"/>
          <w:sz w:val="28"/>
          <w:szCs w:val="28"/>
        </w:rPr>
        <w:t>年</w:t>
      </w:r>
      <w:r>
        <w:rPr>
          <w:rFonts w:ascii="標楷體" w:eastAsia="標楷體" w:hAnsi="標楷體" w:hint="eastAsia"/>
          <w:sz w:val="28"/>
          <w:szCs w:val="28"/>
        </w:rPr>
        <w:t>11</w:t>
      </w:r>
      <w:r w:rsidR="0086722D" w:rsidRPr="0023618F">
        <w:rPr>
          <w:rFonts w:ascii="標楷體" w:eastAsia="標楷體" w:hAnsi="標楷體"/>
          <w:sz w:val="28"/>
          <w:szCs w:val="28"/>
        </w:rPr>
        <w:t>月</w:t>
      </w:r>
      <w:r>
        <w:rPr>
          <w:rFonts w:ascii="標楷體" w:eastAsia="標楷體" w:hAnsi="標楷體" w:hint="eastAsia"/>
          <w:sz w:val="28"/>
          <w:szCs w:val="28"/>
        </w:rPr>
        <w:t>6</w:t>
      </w:r>
      <w:r>
        <w:rPr>
          <w:rFonts w:ascii="標楷體" w:eastAsia="標楷體" w:hAnsi="標楷體"/>
          <w:sz w:val="28"/>
          <w:szCs w:val="28"/>
        </w:rPr>
        <w:t>日（</w:t>
      </w:r>
      <w:r>
        <w:rPr>
          <w:rFonts w:ascii="標楷體" w:eastAsia="標楷體" w:hAnsi="標楷體" w:hint="eastAsia"/>
          <w:sz w:val="28"/>
          <w:szCs w:val="28"/>
        </w:rPr>
        <w:t>一</w:t>
      </w:r>
      <w:r w:rsidR="0086722D" w:rsidRPr="0023618F">
        <w:rPr>
          <w:rFonts w:ascii="標楷體" w:eastAsia="標楷體" w:hAnsi="標楷體"/>
          <w:sz w:val="28"/>
          <w:szCs w:val="28"/>
        </w:rPr>
        <w:t>）</w:t>
      </w:r>
      <w:r w:rsidR="00D54EAD">
        <w:rPr>
          <w:rFonts w:ascii="標楷體" w:eastAsia="標楷體" w:hAnsi="標楷體" w:hint="eastAsia"/>
          <w:sz w:val="28"/>
          <w:szCs w:val="28"/>
        </w:rPr>
        <w:t>。</w:t>
      </w:r>
      <w:r w:rsidR="0086722D" w:rsidRPr="0023618F">
        <w:rPr>
          <w:rFonts w:ascii="標楷體" w:eastAsia="標楷體" w:hAnsi="標楷體"/>
          <w:sz w:val="28"/>
          <w:szCs w:val="28"/>
        </w:rPr>
        <w:t xml:space="preserve"> </w:t>
      </w:r>
    </w:p>
    <w:p w:rsidR="004D2C4D" w:rsidRPr="000B79A1" w:rsidRDefault="004D2C4D" w:rsidP="00980334">
      <w:pPr>
        <w:adjustRightInd w:val="0"/>
        <w:snapToGrid w:val="0"/>
        <w:spacing w:line="400" w:lineRule="exact"/>
        <w:ind w:leftChars="177" w:left="851" w:hangingChars="152" w:hanging="426"/>
        <w:rPr>
          <w:rFonts w:ascii="標楷體" w:eastAsia="標楷體" w:hAnsi="標楷體"/>
          <w:sz w:val="28"/>
          <w:szCs w:val="28"/>
        </w:rPr>
      </w:pPr>
      <w:r w:rsidRPr="000B79A1">
        <w:rPr>
          <w:rFonts w:ascii="標楷體" w:eastAsia="標楷體" w:hAnsi="標楷體" w:hint="eastAsia"/>
          <w:sz w:val="28"/>
          <w:szCs w:val="28"/>
        </w:rPr>
        <w:t>二、請填妥下列報名表，複製後，寄到下列信箱</w:t>
      </w:r>
      <w:r w:rsidR="000B79A1" w:rsidRPr="000B79A1">
        <w:rPr>
          <w:rFonts w:ascii="標楷體" w:eastAsia="標楷體" w:hAnsi="標楷體" w:hint="eastAsia"/>
          <w:sz w:val="28"/>
          <w:szCs w:val="28"/>
        </w:rPr>
        <w:t>(二擇一即可)</w:t>
      </w:r>
    </w:p>
    <w:p w:rsidR="006E7653" w:rsidRDefault="00C722DE" w:rsidP="004D2C4D">
      <w:pPr>
        <w:adjustRightInd w:val="0"/>
        <w:snapToGrid w:val="0"/>
        <w:spacing w:line="400" w:lineRule="exact"/>
        <w:ind w:left="480"/>
        <w:rPr>
          <w:rFonts w:ascii="標楷體" w:eastAsia="標楷體" w:hAnsi="標楷體"/>
          <w:sz w:val="28"/>
          <w:szCs w:val="28"/>
        </w:rPr>
      </w:pPr>
      <w:hyperlink r:id="rId8" w:history="1">
        <w:r w:rsidR="006E7653" w:rsidRPr="000B79A1">
          <w:rPr>
            <w:rStyle w:val="a5"/>
            <w:rFonts w:ascii="標楷體" w:eastAsia="標楷體" w:hAnsi="標楷體"/>
            <w:sz w:val="28"/>
            <w:szCs w:val="28"/>
          </w:rPr>
          <w:t>christine@cjshs.tn.edu.tw</w:t>
        </w:r>
      </w:hyperlink>
      <w:r w:rsidR="00980334">
        <w:rPr>
          <w:rFonts w:ascii="標楷體" w:eastAsia="標楷體" w:hAnsi="標楷體" w:hint="eastAsia"/>
          <w:sz w:val="28"/>
          <w:szCs w:val="28"/>
        </w:rPr>
        <w:t xml:space="preserve">   </w:t>
      </w:r>
      <w:r w:rsidR="00526EDE">
        <w:rPr>
          <w:rFonts w:ascii="標楷體" w:eastAsia="標楷體" w:hAnsi="標楷體"/>
          <w:sz w:val="28"/>
          <w:szCs w:val="28"/>
        </w:rPr>
        <w:t>or</w:t>
      </w:r>
      <w:r w:rsidR="00980334">
        <w:rPr>
          <w:rFonts w:ascii="標楷體" w:eastAsia="標楷體" w:hAnsi="標楷體" w:hint="eastAsia"/>
          <w:sz w:val="28"/>
          <w:szCs w:val="28"/>
        </w:rPr>
        <w:t xml:space="preserve">  </w:t>
      </w:r>
      <w:hyperlink r:id="rId9" w:history="1">
        <w:r w:rsidR="006E7653" w:rsidRPr="000B79A1">
          <w:rPr>
            <w:rStyle w:val="a5"/>
            <w:rFonts w:ascii="標楷體" w:eastAsia="標楷體" w:hAnsi="標楷體" w:hint="eastAsia"/>
            <w:sz w:val="28"/>
            <w:szCs w:val="28"/>
          </w:rPr>
          <w:t>cj1584@cjshs.tn.edu.tw</w:t>
        </w:r>
      </w:hyperlink>
    </w:p>
    <w:p w:rsidR="000B79A1" w:rsidRPr="000B79A1" w:rsidRDefault="000B79A1" w:rsidP="004D2C4D">
      <w:pPr>
        <w:adjustRightInd w:val="0"/>
        <w:snapToGrid w:val="0"/>
        <w:spacing w:line="400" w:lineRule="exact"/>
        <w:ind w:left="480"/>
        <w:rPr>
          <w:rFonts w:ascii="標楷體" w:eastAsia="標楷體" w:hAnsi="標楷體"/>
          <w:sz w:val="28"/>
          <w:szCs w:val="28"/>
        </w:rPr>
      </w:pPr>
      <w:r>
        <w:rPr>
          <w:rFonts w:ascii="標楷體" w:eastAsia="標楷體" w:hAnsi="標楷體" w:hint="eastAsia"/>
          <w:sz w:val="28"/>
          <w:szCs w:val="28"/>
        </w:rPr>
        <w:t>或</w:t>
      </w:r>
      <w:r w:rsidR="00526EDE">
        <w:rPr>
          <w:rFonts w:ascii="標楷體" w:eastAsia="標楷體" w:hAnsi="標楷體" w:hint="eastAsia"/>
          <w:sz w:val="28"/>
          <w:szCs w:val="28"/>
        </w:rPr>
        <w:t xml:space="preserve"> </w:t>
      </w:r>
      <w:r>
        <w:rPr>
          <w:rFonts w:ascii="標楷體" w:eastAsia="標楷體" w:hAnsi="標楷體" w:hint="eastAsia"/>
          <w:sz w:val="28"/>
          <w:szCs w:val="28"/>
        </w:rPr>
        <w:t>傳真06-2377431</w:t>
      </w:r>
    </w:p>
    <w:tbl>
      <w:tblPr>
        <w:tblStyle w:val="a6"/>
        <w:tblW w:w="8221" w:type="dxa"/>
        <w:tblInd w:w="279" w:type="dxa"/>
        <w:tblLook w:val="04A0" w:firstRow="1" w:lastRow="0" w:firstColumn="1" w:lastColumn="0" w:noHBand="0" w:noVBand="1"/>
      </w:tblPr>
      <w:tblGrid>
        <w:gridCol w:w="2169"/>
        <w:gridCol w:w="1968"/>
        <w:gridCol w:w="1968"/>
        <w:gridCol w:w="2116"/>
      </w:tblGrid>
      <w:tr w:rsidR="002E0766" w:rsidRPr="000B79A1" w:rsidTr="00B11728">
        <w:trPr>
          <w:trHeight w:val="786"/>
        </w:trPr>
        <w:tc>
          <w:tcPr>
            <w:tcW w:w="8221" w:type="dxa"/>
            <w:gridSpan w:val="4"/>
          </w:tcPr>
          <w:p w:rsidR="002E0766" w:rsidRPr="000B79A1" w:rsidRDefault="00980334" w:rsidP="00980334">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台南市長榮高中</w:t>
            </w:r>
            <w:r w:rsidR="002E0766" w:rsidRPr="000B79A1">
              <w:rPr>
                <w:rFonts w:ascii="標楷體" w:eastAsia="標楷體" w:hAnsi="標楷體" w:hint="eastAsia"/>
                <w:sz w:val="28"/>
                <w:szCs w:val="28"/>
              </w:rPr>
              <w:t>11/8</w:t>
            </w:r>
            <w:r>
              <w:rPr>
                <w:rFonts w:ascii="標楷體" w:eastAsia="標楷體" w:hAnsi="標楷體" w:hint="eastAsia"/>
                <w:sz w:val="28"/>
                <w:szCs w:val="28"/>
              </w:rPr>
              <w:t>優質化</w:t>
            </w:r>
            <w:r w:rsidR="002E0766" w:rsidRPr="000B79A1">
              <w:rPr>
                <w:rFonts w:ascii="標楷體" w:eastAsia="標楷體" w:hAnsi="標楷體" w:hint="eastAsia"/>
                <w:sz w:val="28"/>
                <w:szCs w:val="28"/>
              </w:rPr>
              <w:t>達人開講研習活動</w:t>
            </w:r>
            <w:r w:rsidR="000B79A1">
              <w:rPr>
                <w:rFonts w:ascii="標楷體" w:eastAsia="標楷體" w:hAnsi="標楷體" w:hint="eastAsia"/>
                <w:sz w:val="28"/>
                <w:szCs w:val="28"/>
              </w:rPr>
              <w:t>報名</w:t>
            </w:r>
            <w:r>
              <w:rPr>
                <w:rFonts w:ascii="標楷體" w:eastAsia="標楷體" w:hAnsi="標楷體" w:hint="eastAsia"/>
                <w:sz w:val="28"/>
                <w:szCs w:val="28"/>
              </w:rPr>
              <w:t>表</w:t>
            </w:r>
          </w:p>
        </w:tc>
      </w:tr>
      <w:tr w:rsidR="002E0766" w:rsidTr="00B11728">
        <w:trPr>
          <w:trHeight w:val="790"/>
        </w:trPr>
        <w:tc>
          <w:tcPr>
            <w:tcW w:w="2169"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姓名</w:t>
            </w:r>
          </w:p>
          <w:p w:rsidR="002E0766" w:rsidRPr="002E0766" w:rsidRDefault="002E0766" w:rsidP="002E0766">
            <w:pPr>
              <w:adjustRightInd w:val="0"/>
              <w:snapToGrid w:val="0"/>
              <w:spacing w:line="400" w:lineRule="exact"/>
              <w:jc w:val="center"/>
              <w:rPr>
                <w:rFonts w:ascii="標楷體" w:eastAsia="標楷體" w:hAnsi="標楷體"/>
                <w:sz w:val="28"/>
                <w:szCs w:val="28"/>
              </w:rPr>
            </w:pPr>
          </w:p>
        </w:tc>
        <w:tc>
          <w:tcPr>
            <w:tcW w:w="1968"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所屬單位</w:t>
            </w:r>
          </w:p>
        </w:tc>
        <w:tc>
          <w:tcPr>
            <w:tcW w:w="1968"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職稱</w:t>
            </w:r>
          </w:p>
        </w:tc>
        <w:tc>
          <w:tcPr>
            <w:tcW w:w="2116"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身分證字號</w:t>
            </w:r>
          </w:p>
          <w:p w:rsidR="002E0766" w:rsidRPr="002E0766" w:rsidRDefault="002E0766" w:rsidP="002E0766">
            <w:pPr>
              <w:adjustRightInd w:val="0"/>
              <w:snapToGrid w:val="0"/>
              <w:spacing w:line="400" w:lineRule="exact"/>
              <w:jc w:val="center"/>
              <w:rPr>
                <w:rFonts w:ascii="標楷體" w:eastAsia="標楷體" w:hAnsi="標楷體"/>
                <w:sz w:val="20"/>
                <w:szCs w:val="20"/>
              </w:rPr>
            </w:pPr>
            <w:r w:rsidRPr="002E0766">
              <w:rPr>
                <w:rFonts w:ascii="標楷體" w:eastAsia="標楷體" w:hAnsi="標楷體" w:hint="eastAsia"/>
                <w:sz w:val="20"/>
                <w:szCs w:val="20"/>
              </w:rPr>
              <w:t>(登錄研習時數用)</w:t>
            </w:r>
          </w:p>
        </w:tc>
      </w:tr>
      <w:tr w:rsidR="00B11728" w:rsidTr="007F65FE">
        <w:trPr>
          <w:trHeight w:val="2685"/>
        </w:trPr>
        <w:tc>
          <w:tcPr>
            <w:tcW w:w="2169" w:type="dxa"/>
          </w:tcPr>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Pr="002E0766" w:rsidRDefault="00B11728" w:rsidP="004D2C4D">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□女性□男性</w:t>
            </w:r>
          </w:p>
        </w:tc>
        <w:tc>
          <w:tcPr>
            <w:tcW w:w="1968" w:type="dxa"/>
            <w:tcBorders>
              <w:bottom w:val="single" w:sz="4" w:space="0" w:color="auto"/>
            </w:tcBorders>
          </w:tcPr>
          <w:p w:rsidR="00B11728" w:rsidRPr="002E0766" w:rsidRDefault="00B11728" w:rsidP="004D2C4D">
            <w:pPr>
              <w:adjustRightInd w:val="0"/>
              <w:snapToGrid w:val="0"/>
              <w:spacing w:line="400" w:lineRule="exact"/>
              <w:rPr>
                <w:rFonts w:ascii="標楷體" w:eastAsia="標楷體" w:hAnsi="標楷體"/>
                <w:sz w:val="28"/>
                <w:szCs w:val="28"/>
              </w:rPr>
            </w:pPr>
          </w:p>
        </w:tc>
        <w:tc>
          <w:tcPr>
            <w:tcW w:w="1968" w:type="dxa"/>
            <w:tcBorders>
              <w:bottom w:val="single" w:sz="4" w:space="0" w:color="auto"/>
            </w:tcBorders>
          </w:tcPr>
          <w:p w:rsidR="00B11728" w:rsidRDefault="00B11728" w:rsidP="004D2C4D">
            <w:pPr>
              <w:adjustRightInd w:val="0"/>
              <w:snapToGrid w:val="0"/>
              <w:spacing w:line="400" w:lineRule="exact"/>
              <w:rPr>
                <w:rFonts w:ascii="標楷體" w:eastAsia="標楷體" w:hAnsi="標楷體"/>
                <w:sz w:val="28"/>
                <w:szCs w:val="28"/>
              </w:rPr>
            </w:pPr>
          </w:p>
        </w:tc>
        <w:tc>
          <w:tcPr>
            <w:tcW w:w="2116" w:type="dxa"/>
            <w:tcBorders>
              <w:bottom w:val="single" w:sz="4" w:space="0" w:color="auto"/>
            </w:tcBorders>
          </w:tcPr>
          <w:p w:rsidR="00B11728" w:rsidRDefault="00B11728" w:rsidP="004D2C4D">
            <w:pPr>
              <w:adjustRightInd w:val="0"/>
              <w:snapToGrid w:val="0"/>
              <w:spacing w:line="400" w:lineRule="exact"/>
              <w:rPr>
                <w:rFonts w:ascii="標楷體" w:eastAsia="標楷體" w:hAnsi="標楷體"/>
                <w:sz w:val="28"/>
                <w:szCs w:val="28"/>
              </w:rPr>
            </w:pPr>
          </w:p>
        </w:tc>
      </w:tr>
    </w:tbl>
    <w:p w:rsidR="00527BAB" w:rsidRDefault="0086722D" w:rsidP="0074553D">
      <w:pPr>
        <w:adjustRightInd w:val="0"/>
        <w:snapToGrid w:val="0"/>
        <w:spacing w:line="400" w:lineRule="exact"/>
        <w:rPr>
          <w:rFonts w:ascii="標楷體" w:eastAsia="標楷體" w:hAnsi="標楷體"/>
          <w:sz w:val="28"/>
          <w:szCs w:val="28"/>
        </w:rPr>
      </w:pPr>
      <w:r w:rsidRPr="0023618F">
        <w:rPr>
          <w:rFonts w:ascii="標楷體" w:eastAsia="標楷體" w:hAnsi="標楷體"/>
          <w:sz w:val="28"/>
          <w:szCs w:val="28"/>
        </w:rPr>
        <w:t xml:space="preserve">柒、經費來源： </w:t>
      </w:r>
    </w:p>
    <w:p w:rsidR="00527BAB" w:rsidRDefault="0086722D" w:rsidP="00BF5027">
      <w:pPr>
        <w:adjustRightInd w:val="0"/>
        <w:snapToGrid w:val="0"/>
        <w:spacing w:line="400" w:lineRule="exact"/>
        <w:ind w:leftChars="189" w:left="454"/>
        <w:rPr>
          <w:rFonts w:ascii="標楷體" w:eastAsia="標楷體" w:hAnsi="標楷體"/>
          <w:sz w:val="28"/>
          <w:szCs w:val="28"/>
        </w:rPr>
      </w:pPr>
      <w:r w:rsidRPr="0023618F">
        <w:rPr>
          <w:rFonts w:ascii="標楷體" w:eastAsia="標楷體" w:hAnsi="標楷體"/>
          <w:sz w:val="28"/>
          <w:szCs w:val="28"/>
        </w:rPr>
        <w:lastRenderedPageBreak/>
        <w:t xml:space="preserve">一、本案所需經費由主辦單位所委辦之優質化相關經費項下支應。 </w:t>
      </w:r>
    </w:p>
    <w:p w:rsidR="00527BAB" w:rsidRDefault="0086722D" w:rsidP="00BF5027">
      <w:pPr>
        <w:adjustRightInd w:val="0"/>
        <w:snapToGrid w:val="0"/>
        <w:spacing w:line="400" w:lineRule="exact"/>
        <w:ind w:leftChars="177" w:left="425" w:firstLine="54"/>
        <w:rPr>
          <w:rFonts w:ascii="標楷體" w:eastAsia="標楷體" w:hAnsi="標楷體"/>
          <w:sz w:val="28"/>
          <w:szCs w:val="28"/>
        </w:rPr>
      </w:pPr>
      <w:r w:rsidRPr="0023618F">
        <w:rPr>
          <w:rFonts w:ascii="標楷體" w:eastAsia="標楷體" w:hAnsi="標楷體"/>
          <w:sz w:val="28"/>
          <w:szCs w:val="28"/>
        </w:rPr>
        <w:t xml:space="preserve">二、參加人員請予以公差假，課務排代，並依規定由服務學校支給差旅費。 </w:t>
      </w:r>
    </w:p>
    <w:p w:rsidR="00527BAB" w:rsidRDefault="00F20533" w:rsidP="00BF5027">
      <w:pPr>
        <w:adjustRightInd w:val="0"/>
        <w:snapToGrid w:val="0"/>
        <w:spacing w:line="400" w:lineRule="exact"/>
        <w:ind w:left="426" w:hangingChars="152" w:hanging="426"/>
        <w:rPr>
          <w:rFonts w:ascii="標楷體" w:eastAsia="標楷體" w:hAnsi="標楷體"/>
          <w:sz w:val="28"/>
          <w:szCs w:val="28"/>
        </w:rPr>
      </w:pPr>
      <w:r>
        <w:rPr>
          <w:rFonts w:ascii="標楷體" w:eastAsia="標楷體" w:hAnsi="標楷體"/>
          <w:sz w:val="28"/>
          <w:szCs w:val="28"/>
        </w:rPr>
        <w:t>捌、交通資訊：報名參加研習人員</w:t>
      </w:r>
      <w:r w:rsidR="0086722D" w:rsidRPr="0023618F">
        <w:rPr>
          <w:rFonts w:ascii="標楷體" w:eastAsia="標楷體" w:hAnsi="標楷體"/>
          <w:sz w:val="28"/>
          <w:szCs w:val="28"/>
        </w:rPr>
        <w:t>自行</w:t>
      </w:r>
      <w:r w:rsidR="00527BAB">
        <w:rPr>
          <w:rFonts w:ascii="標楷體" w:eastAsia="標楷體" w:hAnsi="標楷體" w:hint="eastAsia"/>
          <w:sz w:val="28"/>
          <w:szCs w:val="28"/>
        </w:rPr>
        <w:t>到本校參加活動</w:t>
      </w:r>
      <w:r w:rsidR="0086722D" w:rsidRPr="0023618F">
        <w:rPr>
          <w:rFonts w:ascii="標楷體" w:eastAsia="標楷體" w:hAnsi="標楷體"/>
          <w:sz w:val="28"/>
          <w:szCs w:val="28"/>
        </w:rPr>
        <w:t xml:space="preserve">。 </w:t>
      </w:r>
      <w:r w:rsidR="00124C79">
        <w:rPr>
          <w:rFonts w:ascii="標楷體" w:eastAsia="標楷體" w:hAnsi="標楷體" w:hint="eastAsia"/>
          <w:sz w:val="28"/>
          <w:szCs w:val="28"/>
        </w:rPr>
        <w:t>(</w:t>
      </w:r>
      <w:r w:rsidR="0091029F">
        <w:rPr>
          <w:rFonts w:ascii="標楷體" w:eastAsia="標楷體" w:hAnsi="標楷體" w:hint="eastAsia"/>
          <w:sz w:val="28"/>
          <w:szCs w:val="28"/>
        </w:rPr>
        <w:t>請參閱附件</w:t>
      </w:r>
      <w:r w:rsidR="00124C79">
        <w:rPr>
          <w:rFonts w:ascii="標楷體" w:eastAsia="標楷體" w:hAnsi="標楷體" w:hint="eastAsia"/>
          <w:sz w:val="28"/>
          <w:szCs w:val="28"/>
        </w:rPr>
        <w:t>一)</w:t>
      </w:r>
    </w:p>
    <w:p w:rsidR="00915C49" w:rsidRDefault="00915C49" w:rsidP="00915C49">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玖、研習內容:</w:t>
      </w:r>
    </w:p>
    <w:p w:rsidR="00915C49" w:rsidRPr="00915C49" w:rsidRDefault="00915C49" w:rsidP="00915C49">
      <w:pPr>
        <w:pStyle w:val="a4"/>
        <w:numPr>
          <w:ilvl w:val="1"/>
          <w:numId w:val="1"/>
        </w:numPr>
        <w:adjustRightInd w:val="0"/>
        <w:snapToGrid w:val="0"/>
        <w:spacing w:line="400" w:lineRule="exact"/>
        <w:ind w:leftChars="0" w:hanging="294"/>
        <w:rPr>
          <w:rFonts w:ascii="標楷體" w:eastAsia="標楷體" w:hAnsi="標楷體"/>
          <w:sz w:val="28"/>
          <w:szCs w:val="28"/>
        </w:rPr>
      </w:pPr>
      <w:r w:rsidRPr="00915C49">
        <w:rPr>
          <w:rFonts w:ascii="標楷體" w:eastAsia="標楷體" w:hAnsi="標楷體" w:hint="eastAsia"/>
          <w:sz w:val="28"/>
          <w:szCs w:val="28"/>
        </w:rPr>
        <w:t>報到時間:106年11月8日下午13:30-13:50。</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sidRPr="00915C49">
        <w:rPr>
          <w:rFonts w:ascii="標楷體" w:hAnsi="標楷體" w:hint="eastAsia"/>
          <w:sz w:val="28"/>
          <w:szCs w:val="28"/>
        </w:rPr>
        <w:t>研習場地:本校簡報室。</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sidRPr="00915C49">
        <w:rPr>
          <w:rFonts w:ascii="標楷體" w:hAnsi="標楷體" w:hint="eastAsia"/>
          <w:sz w:val="28"/>
          <w:szCs w:val="28"/>
        </w:rPr>
        <w:t>研習時間: 106年11月8日下午13:30-16:30</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Pr>
          <w:rFonts w:ascii="標楷體" w:hAnsi="標楷體" w:hint="eastAsia"/>
          <w:sz w:val="28"/>
          <w:szCs w:val="28"/>
        </w:rPr>
        <w:t>講座</w:t>
      </w:r>
      <w:r w:rsidRPr="00915C49">
        <w:rPr>
          <w:rFonts w:ascii="標楷體" w:hAnsi="標楷體" w:hint="eastAsia"/>
          <w:sz w:val="28"/>
          <w:szCs w:val="28"/>
        </w:rPr>
        <w:t>:國立彰化師範大學李奇英教授</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sidRPr="00915C49">
        <w:rPr>
          <w:rFonts w:ascii="標楷體" w:hAnsi="標楷體" w:hint="eastAsia"/>
          <w:sz w:val="28"/>
          <w:szCs w:val="28"/>
        </w:rPr>
        <w:t>講題:一場冰天雪地的饗宴---南極的夏日探險。</w:t>
      </w:r>
    </w:p>
    <w:p w:rsidR="00915C49" w:rsidRPr="00915C49" w:rsidRDefault="00915C49" w:rsidP="00915C49">
      <w:pPr>
        <w:pStyle w:val="a4"/>
        <w:numPr>
          <w:ilvl w:val="1"/>
          <w:numId w:val="1"/>
        </w:numPr>
        <w:kinsoku w:val="0"/>
        <w:overflowPunct w:val="0"/>
        <w:snapToGrid w:val="0"/>
        <w:spacing w:before="120"/>
        <w:ind w:leftChars="0" w:hanging="294"/>
        <w:rPr>
          <w:rFonts w:ascii="標楷體" w:eastAsia="標楷體" w:hAnsi="標楷體"/>
          <w:sz w:val="28"/>
          <w:szCs w:val="28"/>
        </w:rPr>
      </w:pPr>
      <w:r w:rsidRPr="00915C49">
        <w:rPr>
          <w:rFonts w:ascii="標楷體" w:eastAsia="標楷體" w:hAnsi="標楷體" w:hint="eastAsia"/>
          <w:sz w:val="28"/>
          <w:szCs w:val="28"/>
        </w:rPr>
        <w:t>全程參加人員核予三小時進修研習時數。</w:t>
      </w:r>
    </w:p>
    <w:p w:rsidR="00C4643B" w:rsidRDefault="0091029F" w:rsidP="00527BAB">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拾、講座相關訊息請參閱附件</w:t>
      </w:r>
      <w:r w:rsidR="00124C79">
        <w:rPr>
          <w:rFonts w:ascii="標楷體" w:eastAsia="標楷體" w:hAnsi="標楷體" w:hint="eastAsia"/>
          <w:sz w:val="28"/>
          <w:szCs w:val="28"/>
        </w:rPr>
        <w:t>二</w:t>
      </w:r>
    </w:p>
    <w:p w:rsidR="00C4643B" w:rsidRDefault="00C4643B" w:rsidP="00C4643B">
      <w:pPr>
        <w:spacing w:line="360" w:lineRule="exact"/>
        <w:rPr>
          <w:color w:val="0000FF"/>
        </w:rPr>
      </w:pPr>
      <w:r>
        <w:rPr>
          <w:rFonts w:ascii="標楷體" w:eastAsia="標楷體" w:hAnsi="標楷體"/>
          <w:sz w:val="28"/>
          <w:szCs w:val="28"/>
        </w:rPr>
        <w:br w:type="column"/>
      </w:r>
      <w:r w:rsidR="00EB7650">
        <w:rPr>
          <w:rFonts w:ascii="標楷體" w:eastAsia="標楷體" w:hAnsi="標楷體" w:hint="eastAsia"/>
          <w:sz w:val="28"/>
          <w:szCs w:val="28"/>
        </w:rPr>
        <w:lastRenderedPageBreak/>
        <w:t>(附件二)</w:t>
      </w:r>
    </w:p>
    <w:p w:rsidR="00C4643B" w:rsidRPr="002D12CF" w:rsidRDefault="00C4643B" w:rsidP="00C4643B">
      <w:pPr>
        <w:spacing w:afterLines="50" w:after="180" w:line="400" w:lineRule="exact"/>
        <w:ind w:firstLineChars="200" w:firstLine="641"/>
        <w:rPr>
          <w:rFonts w:eastAsia="標楷體"/>
          <w:b/>
          <w:sz w:val="32"/>
          <w:szCs w:val="28"/>
        </w:rPr>
      </w:pPr>
      <w:r w:rsidRPr="002D12CF">
        <w:rPr>
          <w:rFonts w:eastAsia="標楷體"/>
          <w:b/>
          <w:sz w:val="32"/>
          <w:szCs w:val="28"/>
        </w:rPr>
        <w:t>一場冰天雪地的饗宴－南極的夏日探險</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全球暖化（</w:t>
      </w:r>
      <w:r w:rsidRPr="00EA6338">
        <w:rPr>
          <w:rFonts w:eastAsia="標楷體"/>
          <w:color w:val="000000"/>
          <w:sz w:val="28"/>
          <w:szCs w:val="28"/>
        </w:rPr>
        <w:t>global warming</w:t>
      </w:r>
      <w:r w:rsidRPr="00EA6338">
        <w:rPr>
          <w:rFonts w:eastAsia="標楷體"/>
          <w:color w:val="000000"/>
          <w:sz w:val="28"/>
          <w:szCs w:val="28"/>
        </w:rPr>
        <w:t>）是當前人類面臨最險峻挑戰之一。透過引起海洋與大氣溫度升高，全球暖化預期將造成極端的氣候改變，以及隨之而來的生態、社會、與經濟問題。</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國立彰化師範大學生物學系李奇英</w:t>
      </w:r>
      <w:r>
        <w:rPr>
          <w:rFonts w:eastAsia="標楷體" w:hint="eastAsia"/>
          <w:color w:val="000000"/>
          <w:sz w:val="28"/>
          <w:szCs w:val="28"/>
        </w:rPr>
        <w:t>特聘</w:t>
      </w:r>
      <w:r w:rsidRPr="00EA6338">
        <w:rPr>
          <w:rFonts w:eastAsia="標楷體"/>
          <w:color w:val="000000"/>
          <w:sz w:val="28"/>
          <w:szCs w:val="28"/>
        </w:rPr>
        <w:t>教授參與巴黎第六大學</w:t>
      </w:r>
      <w:r w:rsidRPr="00EA6338">
        <w:rPr>
          <w:rFonts w:eastAsia="標楷體"/>
          <w:color w:val="000000"/>
          <w:sz w:val="28"/>
          <w:szCs w:val="28"/>
        </w:rPr>
        <w:t>Jean-Yves Toullec</w:t>
      </w:r>
      <w:r w:rsidRPr="00EA6338">
        <w:rPr>
          <w:rFonts w:eastAsia="標楷體"/>
          <w:color w:val="000000"/>
          <w:sz w:val="28"/>
          <w:szCs w:val="28"/>
        </w:rPr>
        <w:t>教授所領導的極地研究計畫－磷蝦對於環境溫度的反應，探討極地生物對於環境溫度上升的反應，並推估極地生物在暖化環境下的生存前景。</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李教授搭法籍星盤號（</w:t>
      </w:r>
      <w:r w:rsidRPr="00EA6338">
        <w:rPr>
          <w:rFonts w:eastAsia="標楷體"/>
          <w:color w:val="000000"/>
          <w:sz w:val="28"/>
          <w:szCs w:val="28"/>
        </w:rPr>
        <w:t>Astrolabe</w:t>
      </w:r>
      <w:r w:rsidRPr="00EA6338">
        <w:rPr>
          <w:rFonts w:eastAsia="標楷體"/>
          <w:color w:val="000000"/>
          <w:sz w:val="28"/>
          <w:szCs w:val="28"/>
        </w:rPr>
        <w:t>）研究船於</w:t>
      </w:r>
      <w:r w:rsidRPr="00EA6338">
        <w:rPr>
          <w:rFonts w:eastAsia="標楷體"/>
          <w:color w:val="000000"/>
          <w:sz w:val="28"/>
          <w:szCs w:val="28"/>
        </w:rPr>
        <w:t>104</w:t>
      </w:r>
      <w:r w:rsidRPr="00EA6338">
        <w:rPr>
          <w:rFonts w:eastAsia="標楷體"/>
          <w:color w:val="000000"/>
          <w:sz w:val="28"/>
          <w:szCs w:val="28"/>
        </w:rPr>
        <w:t>年</w:t>
      </w:r>
      <w:r w:rsidRPr="00EA6338">
        <w:rPr>
          <w:rFonts w:eastAsia="標楷體"/>
          <w:color w:val="000000"/>
          <w:sz w:val="28"/>
          <w:szCs w:val="28"/>
        </w:rPr>
        <w:t>1</w:t>
      </w:r>
      <w:r w:rsidRPr="00EA6338">
        <w:rPr>
          <w:rFonts w:eastAsia="標楷體"/>
          <w:color w:val="000000"/>
          <w:sz w:val="28"/>
          <w:szCs w:val="28"/>
        </w:rPr>
        <w:t>月</w:t>
      </w:r>
      <w:r w:rsidRPr="00EA6338">
        <w:rPr>
          <w:rFonts w:eastAsia="標楷體"/>
          <w:color w:val="000000"/>
          <w:sz w:val="28"/>
          <w:szCs w:val="28"/>
        </w:rPr>
        <w:t>13</w:t>
      </w:r>
      <w:r w:rsidRPr="00EA6338">
        <w:rPr>
          <w:rFonts w:eastAsia="標楷體"/>
          <w:color w:val="000000"/>
          <w:sz w:val="28"/>
          <w:szCs w:val="28"/>
        </w:rPr>
        <w:t>日從澳洲塔斯梅尼亞（</w:t>
      </w:r>
      <w:r w:rsidRPr="00EA6338">
        <w:rPr>
          <w:rFonts w:eastAsia="標楷體"/>
          <w:color w:val="000000"/>
          <w:sz w:val="28"/>
          <w:szCs w:val="28"/>
        </w:rPr>
        <w:t>Tasmania</w:t>
      </w:r>
      <w:r w:rsidRPr="00EA6338">
        <w:rPr>
          <w:rFonts w:eastAsia="標楷體"/>
          <w:color w:val="000000"/>
          <w:sz w:val="28"/>
          <w:szCs w:val="28"/>
        </w:rPr>
        <w:t>）荷巴特港（</w:t>
      </w:r>
      <w:r w:rsidRPr="00EA6338">
        <w:rPr>
          <w:rFonts w:eastAsia="標楷體"/>
          <w:color w:val="000000"/>
          <w:sz w:val="28"/>
          <w:szCs w:val="28"/>
        </w:rPr>
        <w:t>Hobart</w:t>
      </w:r>
      <w:r w:rsidRPr="00EA6338">
        <w:rPr>
          <w:rFonts w:eastAsia="標楷體"/>
          <w:color w:val="000000"/>
          <w:sz w:val="28"/>
          <w:szCs w:val="28"/>
        </w:rPr>
        <w:t>）出發，</w:t>
      </w:r>
      <w:r w:rsidRPr="00EA6338">
        <w:rPr>
          <w:rFonts w:eastAsia="標楷體"/>
          <w:color w:val="000000"/>
          <w:sz w:val="28"/>
          <w:szCs w:val="28"/>
        </w:rPr>
        <w:t xml:space="preserve"> 18</w:t>
      </w:r>
      <w:r w:rsidRPr="00EA6338">
        <w:rPr>
          <w:rFonts w:eastAsia="標楷體"/>
          <w:color w:val="000000"/>
          <w:sz w:val="28"/>
          <w:szCs w:val="28"/>
        </w:rPr>
        <w:t>日抵達南極進行磷蝦（</w:t>
      </w:r>
      <w:r w:rsidRPr="00EA6338">
        <w:rPr>
          <w:rFonts w:eastAsia="標楷體"/>
          <w:color w:val="000000"/>
          <w:sz w:val="28"/>
          <w:szCs w:val="28"/>
        </w:rPr>
        <w:t>krill</w:t>
      </w:r>
      <w:r w:rsidRPr="00EA6338">
        <w:rPr>
          <w:rFonts w:eastAsia="標楷體"/>
          <w:color w:val="000000"/>
          <w:sz w:val="28"/>
          <w:szCs w:val="28"/>
        </w:rPr>
        <w:t>）研究。李教授此行是由法國保爾－埃米爾</w:t>
      </w:r>
      <w:r w:rsidRPr="00EA6338">
        <w:rPr>
          <w:rFonts w:ascii="新細明體" w:hAnsi="新細明體" w:cs="新細明體" w:hint="eastAsia"/>
          <w:color w:val="000000"/>
          <w:sz w:val="28"/>
          <w:szCs w:val="28"/>
        </w:rPr>
        <w:t>‧</w:t>
      </w:r>
      <w:r w:rsidRPr="00EA6338">
        <w:rPr>
          <w:rFonts w:eastAsia="標楷體"/>
          <w:color w:val="000000"/>
          <w:sz w:val="28"/>
          <w:szCs w:val="28"/>
        </w:rPr>
        <w:t>維克多極地研究所（</w:t>
      </w:r>
      <w:r w:rsidRPr="00EA6338">
        <w:rPr>
          <w:rFonts w:eastAsia="標楷體"/>
          <w:color w:val="000000"/>
          <w:sz w:val="28"/>
          <w:szCs w:val="28"/>
        </w:rPr>
        <w:t>IPEV, Institut Polaire Francais Paul-Emile Victor</w:t>
      </w:r>
      <w:r w:rsidRPr="00EA6338">
        <w:rPr>
          <w:rFonts w:eastAsia="標楷體"/>
          <w:color w:val="000000"/>
          <w:sz w:val="28"/>
          <w:szCs w:val="28"/>
        </w:rPr>
        <w:t>）資助，與國際研究團隊至法屬南極領地－阿德萊德領地（</w:t>
      </w:r>
      <w:r w:rsidRPr="00EA6338">
        <w:rPr>
          <w:rFonts w:eastAsia="標楷體"/>
          <w:color w:val="000000"/>
          <w:sz w:val="28"/>
          <w:szCs w:val="28"/>
        </w:rPr>
        <w:t>Terre Adélie</w:t>
      </w:r>
      <w:r w:rsidRPr="00EA6338">
        <w:rPr>
          <w:rFonts w:eastAsia="標楷體"/>
          <w:color w:val="000000"/>
          <w:sz w:val="28"/>
          <w:szCs w:val="28"/>
        </w:rPr>
        <w:t>）之杜蒙－杜維爾（</w:t>
      </w:r>
      <w:r w:rsidRPr="00EA6338">
        <w:rPr>
          <w:rFonts w:eastAsia="標楷體"/>
          <w:color w:val="000000"/>
          <w:sz w:val="28"/>
          <w:szCs w:val="28"/>
        </w:rPr>
        <w:t>Dumont d’Urville</w:t>
      </w:r>
      <w:r w:rsidRPr="00EA6338">
        <w:rPr>
          <w:rFonts w:eastAsia="標楷體"/>
          <w:color w:val="000000"/>
          <w:sz w:val="28"/>
          <w:szCs w:val="28"/>
        </w:rPr>
        <w:t>）科研基地進行研究。</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李教授指出，生存於南極的磷蝦已長期適應於穩定寒冷環境，因此這些動物對於環境溫度改變應該相當敏感，是探討全球暖化對生物影響的極佳生物。另一方面，磷蝦是南極生態中生物量（</w:t>
      </w:r>
      <w:r w:rsidRPr="00EA6338">
        <w:rPr>
          <w:rFonts w:eastAsia="標楷體"/>
          <w:color w:val="000000"/>
          <w:sz w:val="28"/>
          <w:szCs w:val="28"/>
        </w:rPr>
        <w:t>biomass</w:t>
      </w:r>
      <w:r w:rsidRPr="00EA6338">
        <w:rPr>
          <w:rFonts w:eastAsia="標楷體"/>
          <w:color w:val="000000"/>
          <w:sz w:val="28"/>
          <w:szCs w:val="28"/>
        </w:rPr>
        <w:t>）最大之物種，因此其族群數量改變對於該生態之食物鏈穩定性極為關鍵。根據熱壓迫蛋白（</w:t>
      </w:r>
      <w:r w:rsidRPr="00EA6338">
        <w:rPr>
          <w:rFonts w:eastAsia="標楷體"/>
          <w:color w:val="000000"/>
          <w:sz w:val="28"/>
          <w:szCs w:val="28"/>
        </w:rPr>
        <w:t>heat shock proteins</w:t>
      </w:r>
      <w:r w:rsidRPr="00EA6338">
        <w:rPr>
          <w:rFonts w:eastAsia="標楷體"/>
          <w:color w:val="000000"/>
          <w:sz w:val="28"/>
          <w:szCs w:val="28"/>
        </w:rPr>
        <w:t>）基因研究結果發現，環境溫度上升誘發磷蝦的細胞壓迫反應（</w:t>
      </w:r>
      <w:r w:rsidRPr="00EA6338">
        <w:rPr>
          <w:rFonts w:eastAsia="標楷體"/>
          <w:color w:val="000000"/>
          <w:sz w:val="28"/>
          <w:szCs w:val="28"/>
        </w:rPr>
        <w:t>cellular stress responses</w:t>
      </w:r>
      <w:r w:rsidRPr="00EA6338">
        <w:rPr>
          <w:rFonts w:eastAsia="標楷體"/>
          <w:color w:val="000000"/>
          <w:sz w:val="28"/>
          <w:szCs w:val="28"/>
        </w:rPr>
        <w:t>），顯示磷蝦在長期適應寒冷溫度下，仍保有熱壓迫反應機制；進一步比較兩種磷蝦熱耐受度（臨界高溫）模式則顯示，冰磷蝦（</w:t>
      </w:r>
      <w:r w:rsidRPr="00EA6338">
        <w:rPr>
          <w:rFonts w:eastAsia="標楷體"/>
          <w:color w:val="000000"/>
          <w:sz w:val="28"/>
          <w:szCs w:val="28"/>
        </w:rPr>
        <w:t>Euphausia crystallorophias</w:t>
      </w:r>
      <w:r w:rsidRPr="00EA6338">
        <w:rPr>
          <w:rFonts w:eastAsia="標楷體"/>
          <w:color w:val="000000"/>
          <w:sz w:val="28"/>
          <w:szCs w:val="28"/>
        </w:rPr>
        <w:t>）對於溫度上升的反應較南極磷蝦（</w:t>
      </w:r>
      <w:r w:rsidRPr="00EA6338">
        <w:rPr>
          <w:rFonts w:eastAsia="標楷體"/>
          <w:color w:val="000000"/>
          <w:sz w:val="28"/>
          <w:szCs w:val="28"/>
        </w:rPr>
        <w:t>Euphausia superba</w:t>
      </w:r>
      <w:r w:rsidRPr="00EA6338">
        <w:rPr>
          <w:rFonts w:eastAsia="標楷體"/>
          <w:color w:val="000000"/>
          <w:sz w:val="28"/>
          <w:szCs w:val="28"/>
        </w:rPr>
        <w:t>）更為敏感，因此環境暖化對於冰磷蝦生存與族群數量的影響將更為險峻。未來</w:t>
      </w:r>
      <w:r w:rsidRPr="00EA6338">
        <w:rPr>
          <w:rFonts w:eastAsia="標楷體"/>
          <w:color w:val="000000"/>
          <w:sz w:val="28"/>
          <w:szCs w:val="28"/>
        </w:rPr>
        <w:t>Jean-Yves Toullec</w:t>
      </w:r>
      <w:r w:rsidRPr="00EA6338">
        <w:rPr>
          <w:rFonts w:eastAsia="標楷體"/>
          <w:color w:val="000000"/>
          <w:sz w:val="28"/>
          <w:szCs w:val="28"/>
        </w:rPr>
        <w:t>教授與李教授所成的國際研究團隊，將進一步利用新穎的技術（次世代基因定序以及代謝體學分析）全面性探討環境溫度上升對於磷蝦基因表現以及細胞代謝的影響，以進一步揭露全球暖化對於極端環境生物的生存更多層面影響。</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李教授於杜蒙－杜維爾科研基地進行研究期間，適逢保爾－埃米爾．維克多極地研究所主任</w:t>
      </w:r>
      <w:r w:rsidRPr="00EA6338">
        <w:rPr>
          <w:rFonts w:eastAsia="標楷體"/>
          <w:color w:val="000000"/>
          <w:sz w:val="28"/>
          <w:szCs w:val="28"/>
        </w:rPr>
        <w:t>Yves Frenot</w:t>
      </w:r>
      <w:r w:rsidRPr="00EA6338">
        <w:rPr>
          <w:rFonts w:eastAsia="標楷體"/>
          <w:color w:val="000000"/>
          <w:sz w:val="28"/>
          <w:szCs w:val="28"/>
        </w:rPr>
        <w:t>先生，與法屬南方與南極領地（</w:t>
      </w:r>
      <w:r w:rsidRPr="00EA6338">
        <w:rPr>
          <w:rFonts w:eastAsia="標楷體"/>
          <w:color w:val="000000"/>
          <w:sz w:val="28"/>
          <w:szCs w:val="28"/>
        </w:rPr>
        <w:t>Terres Australes et Antarctiques Françaises, TAAF</w:t>
      </w:r>
      <w:r w:rsidRPr="00EA6338">
        <w:rPr>
          <w:rFonts w:eastAsia="標楷體"/>
          <w:color w:val="000000"/>
          <w:sz w:val="28"/>
          <w:szCs w:val="28"/>
        </w:rPr>
        <w:t>）最高行政首長</w:t>
      </w:r>
      <w:r w:rsidRPr="00EA6338">
        <w:rPr>
          <w:rFonts w:eastAsia="標楷體"/>
          <w:color w:val="000000"/>
          <w:sz w:val="28"/>
          <w:szCs w:val="28"/>
        </w:rPr>
        <w:lastRenderedPageBreak/>
        <w:t>（</w:t>
      </w:r>
      <w:r w:rsidRPr="00EA6338">
        <w:rPr>
          <w:rFonts w:eastAsia="標楷體"/>
          <w:color w:val="000000"/>
          <w:sz w:val="28"/>
          <w:szCs w:val="28"/>
        </w:rPr>
        <w:t>Préfecture</w:t>
      </w:r>
      <w:r w:rsidRPr="00EA6338">
        <w:rPr>
          <w:rFonts w:eastAsia="標楷體"/>
          <w:color w:val="000000"/>
          <w:sz w:val="28"/>
          <w:szCs w:val="28"/>
        </w:rPr>
        <w:t>）</w:t>
      </w:r>
      <w:r w:rsidRPr="00EA6338">
        <w:rPr>
          <w:rFonts w:eastAsia="標楷體"/>
          <w:color w:val="000000"/>
          <w:sz w:val="28"/>
          <w:szCs w:val="28"/>
        </w:rPr>
        <w:t>Cécile Pozzo di Borgo</w:t>
      </w:r>
      <w:r w:rsidRPr="00EA6338">
        <w:rPr>
          <w:rFonts w:eastAsia="標楷體"/>
          <w:color w:val="000000"/>
          <w:sz w:val="28"/>
          <w:szCs w:val="28"/>
        </w:rPr>
        <w:t>女士一同巡視該研究站。為歡迎長官蒞臨，研究站特舉行升旗儀式，升法國國旗、</w:t>
      </w:r>
      <w:r w:rsidRPr="00EA6338">
        <w:rPr>
          <w:rFonts w:eastAsia="標楷體"/>
          <w:color w:val="000000"/>
          <w:sz w:val="28"/>
          <w:szCs w:val="28"/>
        </w:rPr>
        <w:t>TAAF</w:t>
      </w:r>
      <w:r w:rsidRPr="00EA6338">
        <w:rPr>
          <w:rFonts w:eastAsia="標楷體"/>
          <w:color w:val="000000"/>
          <w:sz w:val="28"/>
          <w:szCs w:val="28"/>
        </w:rPr>
        <w:t>與</w:t>
      </w:r>
      <w:r w:rsidRPr="00EA6338">
        <w:rPr>
          <w:rFonts w:eastAsia="標楷體"/>
          <w:color w:val="000000"/>
          <w:sz w:val="28"/>
          <w:szCs w:val="28"/>
        </w:rPr>
        <w:t>IPEV</w:t>
      </w:r>
      <w:r w:rsidRPr="00EA6338">
        <w:rPr>
          <w:rFonts w:eastAsia="標楷體"/>
          <w:color w:val="000000"/>
          <w:sz w:val="28"/>
          <w:szCs w:val="28"/>
        </w:rPr>
        <w:t>旗幟；研究站主任並同時升起李教授攜帶至南極的中華民國國旗與彰化師範大學校旗，一起飄揚於法屬南極領地的天空。</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最後指出，有機會至南極與國際研究團隊進行研究是終身難忘的經驗。南極風光瑰麗迷人，天際景色於日夜替換時如夢似真，冰山矗立的曠野在不同光影輝映下如人間仙境，研究站的工作與研究人員都熱情洋溢，充滿勇於探險的精神。他認為臺灣科研單位可與南極國際研究站合作，出資讓國內年輕學者或學生到南極從事研究，讓他們有機會與各國同行在世界的盡頭進行交流。</w:t>
      </w:r>
    </w:p>
    <w:sectPr w:rsidR="00C4643B" w:rsidRPr="00EA633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91B" w:rsidRDefault="006A191B" w:rsidP="00F20533">
      <w:r>
        <w:separator/>
      </w:r>
    </w:p>
  </w:endnote>
  <w:endnote w:type="continuationSeparator" w:id="0">
    <w:p w:rsidR="006A191B" w:rsidRDefault="006A191B" w:rsidP="00F2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91B" w:rsidRDefault="006A191B" w:rsidP="00F20533">
      <w:r>
        <w:separator/>
      </w:r>
    </w:p>
  </w:footnote>
  <w:footnote w:type="continuationSeparator" w:id="0">
    <w:p w:rsidR="006A191B" w:rsidRDefault="006A191B" w:rsidP="00F20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670C"/>
    <w:multiLevelType w:val="hybridMultilevel"/>
    <w:tmpl w:val="87A2CF6C"/>
    <w:lvl w:ilvl="0" w:tplc="987EBBCC">
      <w:start w:val="1"/>
      <w:numFmt w:val="ideographLegalTraditional"/>
      <w:lvlText w:val="%1、"/>
      <w:lvlJc w:val="left"/>
      <w:pPr>
        <w:ind w:left="600" w:hanging="600"/>
      </w:pPr>
      <w:rPr>
        <w:rFonts w:hint="default"/>
      </w:rPr>
    </w:lvl>
    <w:lvl w:ilvl="1" w:tplc="E946D61A">
      <w:start w:val="1"/>
      <w:numFmt w:val="taiwaneseCountingThousand"/>
      <w:lvlText w:val="%2、"/>
      <w:lvlJc w:val="left"/>
      <w:pPr>
        <w:ind w:left="72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401EE4"/>
    <w:multiLevelType w:val="hybridMultilevel"/>
    <w:tmpl w:val="29C242D6"/>
    <w:lvl w:ilvl="0" w:tplc="F87E9DB2">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nsid w:val="632542A9"/>
    <w:multiLevelType w:val="multilevel"/>
    <w:tmpl w:val="A3127CA0"/>
    <w:lvl w:ilvl="0">
      <w:start w:val="1"/>
      <w:numFmt w:val="taiwaneseCountingThousand"/>
      <w:pStyle w:val="a"/>
      <w:suff w:val="nothing"/>
      <w:lvlText w:val="%1、"/>
      <w:lvlJc w:val="left"/>
      <w:pPr>
        <w:ind w:left="635" w:hanging="635"/>
      </w:pPr>
      <w:rPr>
        <w:rFonts w:hint="eastAsia"/>
        <w:sz w:val="28"/>
        <w:szCs w:val="28"/>
        <w:lang w:val="en-US"/>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2D"/>
    <w:rsid w:val="000B79A1"/>
    <w:rsid w:val="00114E26"/>
    <w:rsid w:val="00124C79"/>
    <w:rsid w:val="001429A6"/>
    <w:rsid w:val="001440B4"/>
    <w:rsid w:val="001B08AB"/>
    <w:rsid w:val="00234462"/>
    <w:rsid w:val="0023618F"/>
    <w:rsid w:val="00247441"/>
    <w:rsid w:val="002B0843"/>
    <w:rsid w:val="002E0766"/>
    <w:rsid w:val="002E0EE7"/>
    <w:rsid w:val="00491A7E"/>
    <w:rsid w:val="004D19EB"/>
    <w:rsid w:val="004D2C4D"/>
    <w:rsid w:val="00526EDE"/>
    <w:rsid w:val="00527BAB"/>
    <w:rsid w:val="00666ADE"/>
    <w:rsid w:val="006A191B"/>
    <w:rsid w:val="006A5E75"/>
    <w:rsid w:val="006E7653"/>
    <w:rsid w:val="0074553D"/>
    <w:rsid w:val="00793F26"/>
    <w:rsid w:val="007D3B14"/>
    <w:rsid w:val="00833127"/>
    <w:rsid w:val="00847373"/>
    <w:rsid w:val="0086722D"/>
    <w:rsid w:val="0091029F"/>
    <w:rsid w:val="00915C49"/>
    <w:rsid w:val="00980334"/>
    <w:rsid w:val="00A7234B"/>
    <w:rsid w:val="00AC4150"/>
    <w:rsid w:val="00B11728"/>
    <w:rsid w:val="00B4080F"/>
    <w:rsid w:val="00B7450C"/>
    <w:rsid w:val="00BF5027"/>
    <w:rsid w:val="00BF7C9A"/>
    <w:rsid w:val="00C4643B"/>
    <w:rsid w:val="00C722DE"/>
    <w:rsid w:val="00D3435C"/>
    <w:rsid w:val="00D54EAD"/>
    <w:rsid w:val="00DA1CCA"/>
    <w:rsid w:val="00EB7650"/>
    <w:rsid w:val="00ED3051"/>
    <w:rsid w:val="00F15C69"/>
    <w:rsid w:val="00F20533"/>
    <w:rsid w:val="00FB2826"/>
    <w:rsid w:val="00FB7F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6722D"/>
    <w:pPr>
      <w:ind w:leftChars="200" w:left="480"/>
    </w:pPr>
  </w:style>
  <w:style w:type="character" w:styleId="a5">
    <w:name w:val="Hyperlink"/>
    <w:basedOn w:val="a1"/>
    <w:uiPriority w:val="99"/>
    <w:unhideWhenUsed/>
    <w:rsid w:val="006E7653"/>
    <w:rPr>
      <w:color w:val="0563C1" w:themeColor="hyperlink"/>
      <w:u w:val="single"/>
    </w:rPr>
  </w:style>
  <w:style w:type="character" w:customStyle="1" w:styleId="UnresolvedMention">
    <w:name w:val="Unresolved Mention"/>
    <w:basedOn w:val="a1"/>
    <w:uiPriority w:val="99"/>
    <w:semiHidden/>
    <w:unhideWhenUsed/>
    <w:rsid w:val="006E7653"/>
    <w:rPr>
      <w:color w:val="808080"/>
      <w:shd w:val="clear" w:color="auto" w:fill="E6E6E6"/>
    </w:rPr>
  </w:style>
  <w:style w:type="table" w:styleId="a6">
    <w:name w:val="Table Grid"/>
    <w:basedOn w:val="a2"/>
    <w:uiPriority w:val="39"/>
    <w:rsid w:val="002E0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主旨說明"/>
    <w:basedOn w:val="a0"/>
    <w:rsid w:val="00915C49"/>
    <w:pPr>
      <w:numPr>
        <w:numId w:val="3"/>
      </w:numPr>
      <w:spacing w:line="500" w:lineRule="exact"/>
    </w:pPr>
    <w:rPr>
      <w:rFonts w:ascii="Times New Roman" w:eastAsia="標楷體" w:hAnsi="Times New Roman" w:cs="Times New Roman"/>
      <w:sz w:val="32"/>
      <w:szCs w:val="32"/>
    </w:rPr>
  </w:style>
  <w:style w:type="paragraph" w:styleId="a7">
    <w:name w:val="header"/>
    <w:basedOn w:val="a0"/>
    <w:link w:val="a8"/>
    <w:uiPriority w:val="99"/>
    <w:unhideWhenUsed/>
    <w:rsid w:val="00F20533"/>
    <w:pPr>
      <w:tabs>
        <w:tab w:val="center" w:pos="4153"/>
        <w:tab w:val="right" w:pos="8306"/>
      </w:tabs>
      <w:snapToGrid w:val="0"/>
    </w:pPr>
    <w:rPr>
      <w:sz w:val="20"/>
      <w:szCs w:val="20"/>
    </w:rPr>
  </w:style>
  <w:style w:type="character" w:customStyle="1" w:styleId="a8">
    <w:name w:val="頁首 字元"/>
    <w:basedOn w:val="a1"/>
    <w:link w:val="a7"/>
    <w:uiPriority w:val="99"/>
    <w:rsid w:val="00F20533"/>
    <w:rPr>
      <w:sz w:val="20"/>
      <w:szCs w:val="20"/>
    </w:rPr>
  </w:style>
  <w:style w:type="paragraph" w:styleId="a9">
    <w:name w:val="footer"/>
    <w:basedOn w:val="a0"/>
    <w:link w:val="aa"/>
    <w:uiPriority w:val="99"/>
    <w:unhideWhenUsed/>
    <w:rsid w:val="00F20533"/>
    <w:pPr>
      <w:tabs>
        <w:tab w:val="center" w:pos="4153"/>
        <w:tab w:val="right" w:pos="8306"/>
      </w:tabs>
      <w:snapToGrid w:val="0"/>
    </w:pPr>
    <w:rPr>
      <w:sz w:val="20"/>
      <w:szCs w:val="20"/>
    </w:rPr>
  </w:style>
  <w:style w:type="character" w:customStyle="1" w:styleId="aa">
    <w:name w:val="頁尾 字元"/>
    <w:basedOn w:val="a1"/>
    <w:link w:val="a9"/>
    <w:uiPriority w:val="99"/>
    <w:rsid w:val="00F2053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6722D"/>
    <w:pPr>
      <w:ind w:leftChars="200" w:left="480"/>
    </w:pPr>
  </w:style>
  <w:style w:type="character" w:styleId="a5">
    <w:name w:val="Hyperlink"/>
    <w:basedOn w:val="a1"/>
    <w:uiPriority w:val="99"/>
    <w:unhideWhenUsed/>
    <w:rsid w:val="006E7653"/>
    <w:rPr>
      <w:color w:val="0563C1" w:themeColor="hyperlink"/>
      <w:u w:val="single"/>
    </w:rPr>
  </w:style>
  <w:style w:type="character" w:customStyle="1" w:styleId="UnresolvedMention">
    <w:name w:val="Unresolved Mention"/>
    <w:basedOn w:val="a1"/>
    <w:uiPriority w:val="99"/>
    <w:semiHidden/>
    <w:unhideWhenUsed/>
    <w:rsid w:val="006E7653"/>
    <w:rPr>
      <w:color w:val="808080"/>
      <w:shd w:val="clear" w:color="auto" w:fill="E6E6E6"/>
    </w:rPr>
  </w:style>
  <w:style w:type="table" w:styleId="a6">
    <w:name w:val="Table Grid"/>
    <w:basedOn w:val="a2"/>
    <w:uiPriority w:val="39"/>
    <w:rsid w:val="002E0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主旨說明"/>
    <w:basedOn w:val="a0"/>
    <w:rsid w:val="00915C49"/>
    <w:pPr>
      <w:numPr>
        <w:numId w:val="3"/>
      </w:numPr>
      <w:spacing w:line="500" w:lineRule="exact"/>
    </w:pPr>
    <w:rPr>
      <w:rFonts w:ascii="Times New Roman" w:eastAsia="標楷體" w:hAnsi="Times New Roman" w:cs="Times New Roman"/>
      <w:sz w:val="32"/>
      <w:szCs w:val="32"/>
    </w:rPr>
  </w:style>
  <w:style w:type="paragraph" w:styleId="a7">
    <w:name w:val="header"/>
    <w:basedOn w:val="a0"/>
    <w:link w:val="a8"/>
    <w:uiPriority w:val="99"/>
    <w:unhideWhenUsed/>
    <w:rsid w:val="00F20533"/>
    <w:pPr>
      <w:tabs>
        <w:tab w:val="center" w:pos="4153"/>
        <w:tab w:val="right" w:pos="8306"/>
      </w:tabs>
      <w:snapToGrid w:val="0"/>
    </w:pPr>
    <w:rPr>
      <w:sz w:val="20"/>
      <w:szCs w:val="20"/>
    </w:rPr>
  </w:style>
  <w:style w:type="character" w:customStyle="1" w:styleId="a8">
    <w:name w:val="頁首 字元"/>
    <w:basedOn w:val="a1"/>
    <w:link w:val="a7"/>
    <w:uiPriority w:val="99"/>
    <w:rsid w:val="00F20533"/>
    <w:rPr>
      <w:sz w:val="20"/>
      <w:szCs w:val="20"/>
    </w:rPr>
  </w:style>
  <w:style w:type="paragraph" w:styleId="a9">
    <w:name w:val="footer"/>
    <w:basedOn w:val="a0"/>
    <w:link w:val="aa"/>
    <w:uiPriority w:val="99"/>
    <w:unhideWhenUsed/>
    <w:rsid w:val="00F20533"/>
    <w:pPr>
      <w:tabs>
        <w:tab w:val="center" w:pos="4153"/>
        <w:tab w:val="right" w:pos="8306"/>
      </w:tabs>
      <w:snapToGrid w:val="0"/>
    </w:pPr>
    <w:rPr>
      <w:sz w:val="20"/>
      <w:szCs w:val="20"/>
    </w:rPr>
  </w:style>
  <w:style w:type="character" w:customStyle="1" w:styleId="aa">
    <w:name w:val="頁尾 字元"/>
    <w:basedOn w:val="a1"/>
    <w:link w:val="a9"/>
    <w:uiPriority w:val="99"/>
    <w:rsid w:val="00F205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cjshs.tn.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j1584@cjshs.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343</Words>
  <Characters>1959</Characters>
  <Application>Microsoft Office Word</Application>
  <DocSecurity>4</DocSecurity>
  <Lines>16</Lines>
  <Paragraphs>4</Paragraphs>
  <ScaleCrop>false</ScaleCrop>
  <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cjuser01</dc:creator>
  <cp:lastModifiedBy>dces</cp:lastModifiedBy>
  <cp:revision>2</cp:revision>
  <dcterms:created xsi:type="dcterms:W3CDTF">2017-10-16T01:11:00Z</dcterms:created>
  <dcterms:modified xsi:type="dcterms:W3CDTF">2017-10-16T01:11:00Z</dcterms:modified>
</cp:coreProperties>
</file>