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C6" w:rsidRPr="00D01D2B" w:rsidRDefault="00C4355D" w:rsidP="0073547D">
      <w:pPr>
        <w:jc w:val="center"/>
        <w:rPr>
          <w:rFonts w:ascii="Times New Roman" w:eastAsia="標楷體" w:hAnsi="Times New Roman" w:cs="Times New Roman"/>
          <w:b/>
        </w:rPr>
      </w:pPr>
      <w:bookmarkStart w:id="0" w:name="_GoBack"/>
      <w:r w:rsidRPr="00D01D2B">
        <w:rPr>
          <w:rFonts w:ascii="Times New Roman" w:eastAsia="標楷體" w:hAnsi="Times New Roman" w:cs="Times New Roman"/>
          <w:b/>
        </w:rPr>
        <w:t>區域特色大學計畫</w:t>
      </w:r>
      <w:r w:rsidRPr="00D01D2B">
        <w:rPr>
          <w:rFonts w:ascii="Times New Roman" w:eastAsia="標楷體" w:hAnsi="Times New Roman" w:cs="Times New Roman"/>
          <w:b/>
        </w:rPr>
        <w:t>105</w:t>
      </w:r>
      <w:r w:rsidRPr="00D01D2B">
        <w:rPr>
          <w:rFonts w:ascii="Times New Roman" w:eastAsia="標楷體" w:hAnsi="Times New Roman" w:cs="Times New Roman"/>
          <w:b/>
        </w:rPr>
        <w:t>年雲嘉南地區科</w:t>
      </w:r>
      <w:r w:rsidR="002F1CD4" w:rsidRPr="00D01D2B">
        <w:rPr>
          <w:rFonts w:ascii="Times New Roman" w:eastAsia="標楷體" w:hAnsi="Times New Roman" w:cs="Times New Roman"/>
          <w:b/>
        </w:rPr>
        <w:t>普教育論壇</w:t>
      </w:r>
    </w:p>
    <w:bookmarkEnd w:id="0"/>
    <w:p w:rsidR="00C4355D" w:rsidRPr="00D01D2B" w:rsidRDefault="00C4355D" w:rsidP="002D4443">
      <w:pPr>
        <w:rPr>
          <w:rFonts w:ascii="Times New Roman" w:eastAsia="標楷體" w:hAnsi="Times New Roman" w:cs="Times New Roman"/>
        </w:rPr>
      </w:pPr>
    </w:p>
    <w:p w:rsidR="00C4355D" w:rsidRPr="00D01D2B" w:rsidRDefault="00D71B09" w:rsidP="002D444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緣起</w:t>
      </w:r>
    </w:p>
    <w:p w:rsidR="008F6764" w:rsidRPr="00D01D2B" w:rsidRDefault="00D71B09" w:rsidP="002F1CD4">
      <w:pPr>
        <w:ind w:firstLine="48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國立嘉義大學是新興整合且具有悠久歷史的學校，</w:t>
      </w:r>
      <w:r w:rsidR="00880D1A">
        <w:rPr>
          <w:rFonts w:ascii="Times New Roman" w:eastAsia="標楷體" w:hAnsi="Times New Roman" w:cs="Times New Roman" w:hint="eastAsia"/>
        </w:rPr>
        <w:t>以完善之基礎科學</w:t>
      </w:r>
      <w:r w:rsidR="007204E0">
        <w:rPr>
          <w:rFonts w:ascii="Times New Roman" w:eastAsia="標楷體" w:hAnsi="Times New Roman" w:cs="Times New Roman" w:hint="eastAsia"/>
        </w:rPr>
        <w:t>，</w:t>
      </w:r>
      <w:r w:rsidR="00880D1A">
        <w:rPr>
          <w:rFonts w:ascii="Times New Roman" w:eastAsia="標楷體" w:hAnsi="Times New Roman" w:cs="Times New Roman" w:hint="eastAsia"/>
        </w:rPr>
        <w:t>厚植</w:t>
      </w:r>
      <w:r w:rsidR="007204E0">
        <w:rPr>
          <w:rFonts w:ascii="Times New Roman" w:eastAsia="標楷體" w:hAnsi="Times New Roman" w:cs="Times New Roman" w:hint="eastAsia"/>
        </w:rPr>
        <w:t>實力，</w:t>
      </w:r>
      <w:r w:rsidRPr="00D01D2B">
        <w:rPr>
          <w:rFonts w:ascii="Times New Roman" w:eastAsia="標楷體" w:hAnsi="Times New Roman" w:cs="Times New Roman"/>
        </w:rPr>
        <w:t>同時為善盡大學引領區域發展之社會責任，</w:t>
      </w:r>
      <w:r w:rsidR="007204E0">
        <w:rPr>
          <w:rFonts w:ascii="Times New Roman" w:eastAsia="標楷體" w:hAnsi="Times New Roman" w:cs="Times New Roman" w:hint="eastAsia"/>
        </w:rPr>
        <w:t>以優異之科技應用能力</w:t>
      </w:r>
      <w:r w:rsidR="007204E0" w:rsidRPr="00D01D2B">
        <w:rPr>
          <w:rFonts w:ascii="Times New Roman" w:eastAsia="標楷體" w:hAnsi="Times New Roman" w:cs="Times New Roman"/>
        </w:rPr>
        <w:t>，</w:t>
      </w:r>
      <w:r w:rsidR="007204E0">
        <w:rPr>
          <w:rFonts w:ascii="Times New Roman" w:eastAsia="標楷體" w:hAnsi="Times New Roman" w:cs="Times New Roman" w:hint="eastAsia"/>
        </w:rPr>
        <w:t>致力於臺灣農業生技之發展，</w:t>
      </w:r>
      <w:r w:rsidRPr="00D01D2B">
        <w:rPr>
          <w:rFonts w:ascii="Times New Roman" w:eastAsia="標楷體" w:hAnsi="Times New Roman" w:cs="Times New Roman"/>
        </w:rPr>
        <w:t>落實學術殿堂「以知識服務社會、以科技引領進步、以人文美化生命」的理念，</w:t>
      </w:r>
      <w:r w:rsidR="00363399">
        <w:rPr>
          <w:rFonts w:ascii="Times New Roman" w:eastAsia="標楷體" w:hAnsi="Times New Roman" w:cs="Times New Roman" w:hint="eastAsia"/>
        </w:rPr>
        <w:t>因而</w:t>
      </w:r>
      <w:r w:rsidR="00266F27" w:rsidRPr="00D01D2B">
        <w:rPr>
          <w:rFonts w:ascii="Times New Roman" w:eastAsia="標楷體" w:hAnsi="Times New Roman" w:cs="Times New Roman"/>
        </w:rPr>
        <w:t>承接</w:t>
      </w:r>
      <w:r w:rsidR="00266F27" w:rsidRPr="00D01D2B">
        <w:rPr>
          <w:rFonts w:ascii="Times New Roman" w:eastAsia="標楷體" w:hAnsi="Times New Roman" w:cs="Times New Roman"/>
        </w:rPr>
        <w:t>105</w:t>
      </w:r>
      <w:r w:rsidR="00266F27" w:rsidRPr="00D01D2B">
        <w:rPr>
          <w:rFonts w:ascii="Times New Roman" w:eastAsia="標楷體" w:hAnsi="Times New Roman" w:cs="Times New Roman"/>
        </w:rPr>
        <w:t>年教育部特色大學計畫</w:t>
      </w:r>
      <w:r w:rsidR="00F85F5C" w:rsidRPr="00D01D2B">
        <w:rPr>
          <w:rFonts w:ascii="Times New Roman" w:eastAsia="標楷體" w:hAnsi="Times New Roman" w:cs="Times New Roman"/>
        </w:rPr>
        <w:t>。</w:t>
      </w:r>
      <w:r w:rsidR="00503331" w:rsidRPr="00D01D2B">
        <w:rPr>
          <w:rFonts w:ascii="Times New Roman" w:eastAsia="標楷體" w:hAnsi="Times New Roman" w:cs="Times New Roman"/>
        </w:rPr>
        <w:t>目標之一為利用大學的</w:t>
      </w:r>
      <w:r w:rsidR="00F85F5C" w:rsidRPr="00D01D2B">
        <w:rPr>
          <w:rFonts w:ascii="Times New Roman" w:eastAsia="標楷體" w:hAnsi="Times New Roman" w:cs="Times New Roman"/>
        </w:rPr>
        <w:t>資源，協助區域高中職學校，推動</w:t>
      </w:r>
      <w:r w:rsidR="00266F27" w:rsidRPr="00D01D2B">
        <w:rPr>
          <w:rFonts w:ascii="Times New Roman" w:eastAsia="標楷體" w:hAnsi="Times New Roman" w:cs="Times New Roman"/>
        </w:rPr>
        <w:t>教育創新，減少城鄉教育落差，</w:t>
      </w:r>
      <w:r w:rsidR="00503331" w:rsidRPr="00D01D2B">
        <w:rPr>
          <w:rFonts w:ascii="Times New Roman" w:eastAsia="標楷體" w:hAnsi="Times New Roman" w:cs="Times New Roman"/>
        </w:rPr>
        <w:t>讓國立嘉義大學成為雲嘉南地區</w:t>
      </w:r>
      <w:r w:rsidR="008F6764" w:rsidRPr="00D01D2B">
        <w:rPr>
          <w:rFonts w:ascii="Times New Roman" w:eastAsia="標楷體" w:hAnsi="Times New Roman" w:cs="Times New Roman"/>
        </w:rPr>
        <w:t>的科學教育中心</w:t>
      </w:r>
      <w:r w:rsidR="00F85F5C" w:rsidRPr="00D01D2B">
        <w:rPr>
          <w:rFonts w:ascii="Times New Roman" w:eastAsia="標楷體" w:hAnsi="Times New Roman" w:cs="Times New Roman"/>
        </w:rPr>
        <w:t>，</w:t>
      </w:r>
      <w:r w:rsidR="002D4443" w:rsidRPr="00D01D2B">
        <w:rPr>
          <w:rFonts w:ascii="Times New Roman" w:eastAsia="標楷體" w:hAnsi="Times New Roman" w:cs="Times New Roman"/>
        </w:rPr>
        <w:t>輔導區內各級學校發展特色課程，協助教師精進教學方法，創新教學素材</w:t>
      </w:r>
      <w:r w:rsidR="008F6764" w:rsidRPr="00D01D2B">
        <w:rPr>
          <w:rFonts w:ascii="Times New Roman" w:eastAsia="標楷體" w:hAnsi="Times New Roman" w:cs="Times New Roman"/>
        </w:rPr>
        <w:t>，落實嘉義大學成為區域知識中心的最終目的</w:t>
      </w:r>
      <w:r w:rsidR="005B5197" w:rsidRPr="00D01D2B">
        <w:rPr>
          <w:rFonts w:ascii="Times New Roman" w:eastAsia="標楷體" w:hAnsi="Times New Roman" w:cs="Times New Roman"/>
        </w:rPr>
        <w:t>。</w:t>
      </w:r>
    </w:p>
    <w:p w:rsidR="008F6764" w:rsidRPr="00D01D2B" w:rsidRDefault="008F6764" w:rsidP="002F1CD4">
      <w:pPr>
        <w:ind w:firstLine="480"/>
        <w:rPr>
          <w:rFonts w:ascii="Times New Roman" w:eastAsia="標楷體" w:hAnsi="Times New Roman" w:cs="Times New Roman"/>
        </w:rPr>
      </w:pPr>
    </w:p>
    <w:p w:rsidR="0073547D" w:rsidRPr="00D01D2B" w:rsidRDefault="002D4443" w:rsidP="008F6764">
      <w:pPr>
        <w:ind w:firstLine="48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科學與生活的關係密</w:t>
      </w:r>
      <w:r w:rsidR="005B5197" w:rsidRPr="00D01D2B">
        <w:rPr>
          <w:rFonts w:ascii="Times New Roman" w:eastAsia="標楷體" w:hAnsi="Times New Roman" w:cs="Times New Roman"/>
        </w:rPr>
        <w:t>不可分</w:t>
      </w:r>
      <w:r w:rsidRPr="00D01D2B">
        <w:rPr>
          <w:rFonts w:ascii="Times New Roman" w:eastAsia="標楷體" w:hAnsi="Times New Roman" w:cs="Times New Roman"/>
        </w:rPr>
        <w:t>，</w:t>
      </w:r>
      <w:r w:rsidR="005B5197" w:rsidRPr="00D01D2B">
        <w:rPr>
          <w:rFonts w:ascii="Times New Roman" w:eastAsia="標楷體" w:hAnsi="Times New Roman" w:cs="Times New Roman"/>
        </w:rPr>
        <w:t>以貼近生活的議題為主軸，</w:t>
      </w:r>
      <w:r w:rsidR="00476460" w:rsidRPr="00D01D2B">
        <w:rPr>
          <w:rFonts w:ascii="Times New Roman" w:eastAsia="標楷體" w:hAnsi="Times New Roman" w:cs="Times New Roman"/>
        </w:rPr>
        <w:t>由科普教育</w:t>
      </w:r>
      <w:r w:rsidR="005B5197" w:rsidRPr="00D01D2B">
        <w:rPr>
          <w:rFonts w:ascii="Times New Roman" w:eastAsia="標楷體" w:hAnsi="Times New Roman" w:cs="Times New Roman"/>
        </w:rPr>
        <w:t>著手</w:t>
      </w:r>
      <w:r w:rsidR="00476460" w:rsidRPr="00D01D2B">
        <w:rPr>
          <w:rFonts w:ascii="Times New Roman" w:eastAsia="標楷體" w:hAnsi="Times New Roman" w:cs="Times New Roman"/>
        </w:rPr>
        <w:t>，藉由舉辦各項科普活動，如科普科創新創育工作坊、科學人才培育營等，</w:t>
      </w:r>
      <w:r w:rsidR="005B5197" w:rsidRPr="00D01D2B">
        <w:rPr>
          <w:rFonts w:ascii="Times New Roman" w:eastAsia="標楷體" w:hAnsi="Times New Roman" w:cs="Times New Roman"/>
        </w:rPr>
        <w:t>才能真正</w:t>
      </w:r>
      <w:r w:rsidR="00476460" w:rsidRPr="00D01D2B">
        <w:rPr>
          <w:rFonts w:ascii="Times New Roman" w:eastAsia="標楷體" w:hAnsi="Times New Roman" w:cs="Times New Roman"/>
        </w:rPr>
        <w:t>協助各級學校教師提升</w:t>
      </w:r>
      <w:r w:rsidR="005B5197" w:rsidRPr="00D01D2B">
        <w:rPr>
          <w:rFonts w:ascii="Times New Roman" w:eastAsia="標楷體" w:hAnsi="Times New Roman" w:cs="Times New Roman"/>
        </w:rPr>
        <w:t>科學力，</w:t>
      </w:r>
      <w:r w:rsidR="00503331" w:rsidRPr="00D01D2B">
        <w:rPr>
          <w:rFonts w:ascii="Times New Roman" w:eastAsia="標楷體" w:hAnsi="Times New Roman" w:cs="Times New Roman"/>
        </w:rPr>
        <w:t>增加教師教學的能量</w:t>
      </w:r>
      <w:r w:rsidR="002F1CD4" w:rsidRPr="00D01D2B">
        <w:rPr>
          <w:rFonts w:ascii="Times New Roman" w:eastAsia="標楷體" w:hAnsi="Times New Roman" w:cs="Times New Roman"/>
        </w:rPr>
        <w:t>。「雲嘉南地區科普教育論壇」</w:t>
      </w:r>
      <w:r w:rsidR="001A27B5" w:rsidRPr="00D01D2B">
        <w:rPr>
          <w:rFonts w:ascii="Times New Roman" w:eastAsia="標楷體" w:hAnsi="Times New Roman" w:cs="Times New Roman"/>
        </w:rPr>
        <w:t>藉由不同的方式，</w:t>
      </w:r>
      <w:r w:rsidR="002F1CD4" w:rsidRPr="00D01D2B">
        <w:rPr>
          <w:rFonts w:ascii="Times New Roman" w:eastAsia="標楷體" w:hAnsi="Times New Roman" w:cs="Times New Roman"/>
        </w:rPr>
        <w:t>提供雲嘉南地區對科學教育懷抱熱忱的教師、學者、或產</w:t>
      </w:r>
      <w:r w:rsidR="001A27B5" w:rsidRPr="00D01D2B">
        <w:rPr>
          <w:rFonts w:ascii="Times New Roman" w:eastAsia="標楷體" w:hAnsi="Times New Roman" w:cs="Times New Roman"/>
        </w:rPr>
        <w:t>業界人士一個交流的機會。</w:t>
      </w:r>
      <w:r w:rsidR="00546376" w:rsidRPr="00D01D2B">
        <w:rPr>
          <w:rFonts w:ascii="Times New Roman" w:eastAsia="標楷體" w:hAnsi="Times New Roman" w:cs="Times New Roman"/>
        </w:rPr>
        <w:t>「專題演講」</w:t>
      </w:r>
      <w:r w:rsidR="001A27B5" w:rsidRPr="00D01D2B">
        <w:rPr>
          <w:rFonts w:ascii="Times New Roman" w:eastAsia="標楷體" w:hAnsi="Times New Roman" w:cs="Times New Roman"/>
        </w:rPr>
        <w:t>讓大眾了解科普教育的內涵、精神、</w:t>
      </w:r>
      <w:r w:rsidR="00384A6F" w:rsidRPr="00D01D2B">
        <w:rPr>
          <w:rFonts w:ascii="Times New Roman" w:eastAsia="標楷體" w:hAnsi="Times New Roman" w:cs="Times New Roman"/>
        </w:rPr>
        <w:t>做法、</w:t>
      </w:r>
      <w:r w:rsidR="001A27B5" w:rsidRPr="00D01D2B">
        <w:rPr>
          <w:rFonts w:ascii="Times New Roman" w:eastAsia="標楷體" w:hAnsi="Times New Roman" w:cs="Times New Roman"/>
        </w:rPr>
        <w:t>及重要性；</w:t>
      </w:r>
      <w:r w:rsidR="00546376" w:rsidRPr="00D01D2B">
        <w:rPr>
          <w:rFonts w:ascii="Times New Roman" w:eastAsia="標楷體" w:hAnsi="Times New Roman" w:cs="Times New Roman"/>
        </w:rPr>
        <w:t>「工作坊」選擇新穎有趣的實作，</w:t>
      </w:r>
      <w:r w:rsidR="001A27B5" w:rsidRPr="00D01D2B">
        <w:rPr>
          <w:rFonts w:ascii="Times New Roman" w:eastAsia="標楷體" w:hAnsi="Times New Roman" w:cs="Times New Roman"/>
        </w:rPr>
        <w:t>實質上讓教育工作者有動手</w:t>
      </w:r>
      <w:r w:rsidR="00546376" w:rsidRPr="00D01D2B">
        <w:rPr>
          <w:rFonts w:ascii="Times New Roman" w:eastAsia="標楷體" w:hAnsi="Times New Roman" w:cs="Times New Roman"/>
        </w:rPr>
        <w:t>操作的經驗，從中思考、改進教材，將科學新知融入教學</w:t>
      </w:r>
      <w:r w:rsidR="008F6764" w:rsidRPr="00D01D2B">
        <w:rPr>
          <w:rFonts w:ascii="Times New Roman" w:eastAsia="標楷體" w:hAnsi="Times New Roman" w:cs="Times New Roman"/>
        </w:rPr>
        <w:t>，</w:t>
      </w:r>
      <w:r w:rsidR="0048666B" w:rsidRPr="00D01D2B">
        <w:rPr>
          <w:rFonts w:ascii="Times New Roman" w:eastAsia="標楷體" w:hAnsi="Times New Roman" w:cs="Times New Roman"/>
        </w:rPr>
        <w:t>藉由此次的聚會，</w:t>
      </w:r>
      <w:r w:rsidR="000A4D7D" w:rsidRPr="00D01D2B">
        <w:rPr>
          <w:rFonts w:ascii="Times New Roman" w:eastAsia="標楷體" w:hAnsi="Times New Roman" w:cs="Times New Roman"/>
        </w:rPr>
        <w:t>提供交換意見的平台，集思廣益，讓科普教育在各級學校發光發熱，</w:t>
      </w:r>
      <w:r w:rsidR="00B85C77" w:rsidRPr="00D01D2B">
        <w:rPr>
          <w:rFonts w:ascii="Times New Roman" w:eastAsia="標楷體" w:hAnsi="Times New Roman" w:cs="Times New Roman"/>
        </w:rPr>
        <w:t>提昇各</w:t>
      </w:r>
      <w:r w:rsidR="008F6764" w:rsidRPr="00D01D2B">
        <w:rPr>
          <w:rFonts w:ascii="Times New Roman" w:eastAsia="標楷體" w:hAnsi="Times New Roman" w:cs="Times New Roman"/>
        </w:rPr>
        <w:t>級</w:t>
      </w:r>
      <w:r w:rsidR="00B85C77" w:rsidRPr="00D01D2B">
        <w:rPr>
          <w:rFonts w:ascii="Times New Roman" w:eastAsia="標楷體" w:hAnsi="Times New Roman" w:cs="Times New Roman"/>
        </w:rPr>
        <w:t>學校學生對科學的興趣，達到科學普及化的目的</w:t>
      </w:r>
      <w:r w:rsidR="005A7ED7" w:rsidRPr="00D01D2B">
        <w:rPr>
          <w:rFonts w:ascii="Times New Roman" w:eastAsia="標楷體" w:hAnsi="Times New Roman" w:cs="Times New Roman"/>
        </w:rPr>
        <w:t>。</w:t>
      </w:r>
    </w:p>
    <w:p w:rsidR="00D71B09" w:rsidRPr="00D01D2B" w:rsidRDefault="00D71B09" w:rsidP="002D4443">
      <w:pPr>
        <w:rPr>
          <w:rFonts w:ascii="Times New Roman" w:eastAsia="標楷體" w:hAnsi="Times New Roman" w:cs="Times New Roman"/>
        </w:rPr>
      </w:pPr>
    </w:p>
    <w:p w:rsidR="002F1CD4" w:rsidRPr="00D01D2B" w:rsidRDefault="002F1CD4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時間</w:t>
      </w:r>
      <w:r w:rsidR="005F08C9" w:rsidRPr="00D01D2B">
        <w:rPr>
          <w:rFonts w:ascii="Times New Roman" w:eastAsia="標楷體" w:hAnsi="Times New Roman" w:cs="Times New Roman"/>
        </w:rPr>
        <w:t>：</w:t>
      </w:r>
      <w:r w:rsidR="005F08C9" w:rsidRPr="00D01D2B">
        <w:rPr>
          <w:rFonts w:ascii="Times New Roman" w:eastAsia="標楷體" w:hAnsi="Times New Roman" w:cs="Times New Roman"/>
        </w:rPr>
        <w:t>105</w:t>
      </w:r>
      <w:r w:rsidR="005F08C9" w:rsidRPr="00D01D2B">
        <w:rPr>
          <w:rFonts w:ascii="Times New Roman" w:eastAsia="標楷體" w:hAnsi="Times New Roman" w:cs="Times New Roman"/>
        </w:rPr>
        <w:t>年</w:t>
      </w:r>
      <w:r w:rsidR="00107491" w:rsidRPr="00D01D2B">
        <w:rPr>
          <w:rFonts w:ascii="Times New Roman" w:eastAsia="標楷體" w:hAnsi="Times New Roman" w:cs="Times New Roman"/>
        </w:rPr>
        <w:t>1</w:t>
      </w:r>
      <w:r w:rsidR="00D57D98" w:rsidRPr="00D01D2B">
        <w:rPr>
          <w:rFonts w:ascii="Times New Roman" w:eastAsia="標楷體" w:hAnsi="Times New Roman" w:cs="Times New Roman"/>
        </w:rPr>
        <w:t>1</w:t>
      </w:r>
      <w:r w:rsidR="005F08C9" w:rsidRPr="00D01D2B">
        <w:rPr>
          <w:rFonts w:ascii="Times New Roman" w:eastAsia="標楷體" w:hAnsi="Times New Roman" w:cs="Times New Roman"/>
        </w:rPr>
        <w:t>月</w:t>
      </w:r>
      <w:r w:rsidR="00107491" w:rsidRPr="00D01D2B">
        <w:rPr>
          <w:rFonts w:ascii="Times New Roman" w:eastAsia="標楷體" w:hAnsi="Times New Roman" w:cs="Times New Roman"/>
        </w:rPr>
        <w:t>2</w:t>
      </w:r>
      <w:r w:rsidR="00107491" w:rsidRPr="00D01D2B">
        <w:rPr>
          <w:rFonts w:ascii="Times New Roman" w:eastAsia="標楷體" w:hAnsi="Times New Roman" w:cs="Times New Roman"/>
        </w:rPr>
        <w:t>日，星期三</w:t>
      </w:r>
      <w:r w:rsidR="00107491" w:rsidRPr="00D01D2B">
        <w:rPr>
          <w:rFonts w:ascii="Times New Roman" w:eastAsia="標楷體" w:hAnsi="Times New Roman" w:cs="Times New Roman"/>
        </w:rPr>
        <w:t xml:space="preserve"> </w:t>
      </w:r>
    </w:p>
    <w:p w:rsidR="005F08C9" w:rsidRPr="00D01D2B" w:rsidRDefault="005F08C9" w:rsidP="005F08C9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5F08C9" w:rsidRPr="00D01D2B" w:rsidRDefault="005F08C9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地點：嘉義大學蘭潭校區</w:t>
      </w:r>
      <w:r w:rsidR="00A4607C" w:rsidRPr="00D01D2B">
        <w:rPr>
          <w:rFonts w:ascii="Times New Roman" w:eastAsia="標楷體" w:hAnsi="Times New Roman" w:cs="Times New Roman"/>
        </w:rPr>
        <w:t>理工大樓</w:t>
      </w:r>
      <w:r w:rsidR="00A4607C" w:rsidRPr="00D01D2B">
        <w:rPr>
          <w:rFonts w:ascii="Times New Roman" w:eastAsia="標楷體" w:hAnsi="Times New Roman" w:cs="Times New Roman"/>
        </w:rPr>
        <w:t>104</w:t>
      </w:r>
      <w:r w:rsidR="00A4607C" w:rsidRPr="00D01D2B">
        <w:rPr>
          <w:rFonts w:ascii="Times New Roman" w:eastAsia="標楷體" w:hAnsi="Times New Roman" w:cs="Times New Roman"/>
        </w:rPr>
        <w:t>會議室、應化一館</w:t>
      </w:r>
      <w:r w:rsidR="00A4607C" w:rsidRPr="00D01D2B">
        <w:rPr>
          <w:rFonts w:ascii="Times New Roman" w:eastAsia="標楷體" w:hAnsi="Times New Roman" w:cs="Times New Roman"/>
        </w:rPr>
        <w:t>105</w:t>
      </w:r>
      <w:r w:rsidR="00A4607C" w:rsidRPr="00D01D2B">
        <w:rPr>
          <w:rFonts w:ascii="Times New Roman" w:eastAsia="標楷體" w:hAnsi="Times New Roman" w:cs="Times New Roman"/>
        </w:rPr>
        <w:t>、</w:t>
      </w:r>
      <w:r w:rsidR="00A4607C" w:rsidRPr="00D01D2B">
        <w:rPr>
          <w:rFonts w:ascii="Times New Roman" w:eastAsia="標楷體" w:hAnsi="Times New Roman" w:cs="Times New Roman"/>
        </w:rPr>
        <w:t>107</w:t>
      </w:r>
      <w:r w:rsidR="00A4607C" w:rsidRPr="00D01D2B">
        <w:rPr>
          <w:rFonts w:ascii="Times New Roman" w:eastAsia="標楷體" w:hAnsi="Times New Roman" w:cs="Times New Roman"/>
        </w:rPr>
        <w:t>教室</w:t>
      </w:r>
    </w:p>
    <w:p w:rsidR="005F08C9" w:rsidRPr="00D01D2B" w:rsidRDefault="005F08C9" w:rsidP="005F08C9">
      <w:pPr>
        <w:pStyle w:val="a3"/>
        <w:rPr>
          <w:rFonts w:ascii="Times New Roman" w:eastAsia="標楷體" w:hAnsi="Times New Roman" w:cs="Times New Roman"/>
        </w:rPr>
      </w:pPr>
    </w:p>
    <w:p w:rsidR="005F08C9" w:rsidRPr="00D01D2B" w:rsidRDefault="005F08C9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参加人員：雲嘉南地區對科普教育有興趣的教育工作者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報名方式：請至「全國教師在職進修網」報名，或至以下網址登錄</w:t>
      </w:r>
    </w:p>
    <w:p w:rsidR="00AC25A1" w:rsidRPr="00AC25A1" w:rsidRDefault="00A11A01" w:rsidP="00AC25A1">
      <w:pPr>
        <w:ind w:left="480"/>
        <w:rPr>
          <w:rFonts w:ascii="Times New Roman" w:eastAsia="標楷體" w:hAnsi="Times New Roman" w:cs="Times New Roman"/>
        </w:rPr>
      </w:pPr>
      <w:r w:rsidRPr="00A11A01">
        <w:rPr>
          <w:rFonts w:ascii="Times New Roman" w:eastAsia="標楷體" w:hAnsi="Times New Roman" w:cs="Times New Roman"/>
        </w:rPr>
        <w:t>https://docs.google.com/forms/d/e/1FAIpQLSdYYePWI7fOKpelToFy14RW9vrCah4pUVLufUry-1IqQXHOxQ/viewform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Pr="00D01D2B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報名截止日期：</w:t>
      </w:r>
      <w:r w:rsidRPr="00D01D2B">
        <w:rPr>
          <w:rFonts w:ascii="Times New Roman" w:eastAsia="標楷體" w:hAnsi="Times New Roman" w:cs="Times New Roman"/>
        </w:rPr>
        <w:t>105</w:t>
      </w:r>
      <w:r w:rsidRPr="00D01D2B">
        <w:rPr>
          <w:rFonts w:ascii="Times New Roman" w:eastAsia="標楷體" w:hAnsi="Times New Roman" w:cs="Times New Roman"/>
        </w:rPr>
        <w:t>年</w:t>
      </w:r>
      <w:r w:rsidRPr="00D01D2B">
        <w:rPr>
          <w:rFonts w:ascii="Times New Roman" w:eastAsia="標楷體" w:hAnsi="Times New Roman" w:cs="Times New Roman"/>
        </w:rPr>
        <w:t>10</w:t>
      </w:r>
      <w:r w:rsidRPr="00D01D2B">
        <w:rPr>
          <w:rFonts w:ascii="Times New Roman" w:eastAsia="標楷體" w:hAnsi="Times New Roman" w:cs="Times New Roman"/>
        </w:rPr>
        <w:t>月</w:t>
      </w:r>
      <w:r w:rsidRPr="00D01D2B">
        <w:rPr>
          <w:rFonts w:ascii="Times New Roman" w:eastAsia="標楷體" w:hAnsi="Times New Roman" w:cs="Times New Roman"/>
        </w:rPr>
        <w:t>31</w:t>
      </w:r>
      <w:r w:rsidRPr="00D01D2B">
        <w:rPr>
          <w:rFonts w:ascii="Times New Roman" w:eastAsia="標楷體" w:hAnsi="Times New Roman" w:cs="Times New Roman"/>
        </w:rPr>
        <w:t>日止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Pr="00D01D2B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全程参加者給予</w:t>
      </w:r>
      <w:r w:rsidRPr="00D01D2B">
        <w:rPr>
          <w:rFonts w:ascii="Times New Roman" w:eastAsia="標楷體" w:hAnsi="Times New Roman" w:cs="Times New Roman"/>
        </w:rPr>
        <w:t>6</w:t>
      </w:r>
      <w:r w:rsidR="007D7DFA">
        <w:rPr>
          <w:rFonts w:ascii="Times New Roman" w:eastAsia="標楷體" w:hAnsi="Times New Roman" w:cs="Times New Roman" w:hint="eastAsia"/>
        </w:rPr>
        <w:t>.5</w:t>
      </w:r>
      <w:r w:rsidRPr="00D01D2B">
        <w:rPr>
          <w:rFonts w:ascii="Times New Roman" w:eastAsia="標楷體" w:hAnsi="Times New Roman" w:cs="Times New Roman"/>
        </w:rPr>
        <w:t>小時研習時數</w:t>
      </w:r>
    </w:p>
    <w:p w:rsidR="005F08C9" w:rsidRPr="00D01D2B" w:rsidRDefault="005F08C9" w:rsidP="005F08C9">
      <w:pPr>
        <w:pStyle w:val="a3"/>
        <w:rPr>
          <w:rFonts w:ascii="Times New Roman" w:eastAsia="標楷體" w:hAnsi="Times New Roman" w:cs="Times New Roman"/>
        </w:rPr>
      </w:pPr>
    </w:p>
    <w:p w:rsidR="00A561D5" w:rsidRPr="00D01D2B" w:rsidRDefault="00A561D5">
      <w:pPr>
        <w:widowControl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br w:type="page"/>
      </w:r>
    </w:p>
    <w:p w:rsidR="005F08C9" w:rsidRPr="00D01D2B" w:rsidRDefault="00975564" w:rsidP="005F08C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lastRenderedPageBreak/>
        <w:t>議程：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1"/>
        <w:gridCol w:w="5194"/>
        <w:gridCol w:w="1301"/>
      </w:tblGrid>
      <w:tr w:rsidR="005F08C9" w:rsidRPr="00D01D2B" w:rsidTr="00D2370C">
        <w:tc>
          <w:tcPr>
            <w:tcW w:w="8362" w:type="dxa"/>
            <w:gridSpan w:val="3"/>
            <w:tcBorders>
              <w:bottom w:val="single" w:sz="4" w:space="0" w:color="auto"/>
            </w:tcBorders>
          </w:tcPr>
          <w:p w:rsidR="005F08C9" w:rsidRPr="00D01D2B" w:rsidRDefault="00D2370C" w:rsidP="00B423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區域特色大學計畫</w:t>
            </w:r>
            <w:r w:rsidRPr="00D01D2B">
              <w:rPr>
                <w:rFonts w:ascii="Times New Roman" w:eastAsia="標楷體" w:hAnsi="Times New Roman" w:cs="Times New Roman"/>
                <w:b/>
              </w:rPr>
              <w:t>105</w:t>
            </w:r>
            <w:r w:rsidRPr="00D01D2B">
              <w:rPr>
                <w:rFonts w:ascii="Times New Roman" w:eastAsia="標楷體" w:hAnsi="Times New Roman" w:cs="Times New Roman"/>
                <w:b/>
              </w:rPr>
              <w:t>年雲嘉南地區科普教育論壇</w:t>
            </w:r>
          </w:p>
        </w:tc>
      </w:tr>
      <w:tr w:rsidR="00A4607C" w:rsidRPr="00D01D2B" w:rsidTr="00370D13">
        <w:tc>
          <w:tcPr>
            <w:tcW w:w="1809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活動內容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地點</w:t>
            </w: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00~09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245" w:type="dxa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308" w:type="dxa"/>
            <w:vMerge w:val="restart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30~09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開幕式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校長及來賓致詞</w:t>
            </w:r>
          </w:p>
        </w:tc>
        <w:tc>
          <w:tcPr>
            <w:tcW w:w="1308" w:type="dxa"/>
            <w:vMerge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50~10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5245" w:type="dxa"/>
          </w:tcPr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演講者：國立臺灣大學科學教育中心陳竹亭教授</w:t>
            </w:r>
            <w:r w:rsidRPr="00D01D2B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演講題目：科學在簡單和複雜之間</w:t>
            </w:r>
          </w:p>
        </w:tc>
        <w:tc>
          <w:tcPr>
            <w:tcW w:w="1308" w:type="dxa"/>
            <w:vMerge/>
          </w:tcPr>
          <w:p w:rsidR="00A4607C" w:rsidRPr="00D01D2B" w:rsidRDefault="00A4607C" w:rsidP="002C437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C2467" w:rsidRPr="00D01D2B" w:rsidTr="00370D13">
        <w:tc>
          <w:tcPr>
            <w:tcW w:w="1809" w:type="dxa"/>
            <w:tcBorders>
              <w:bottom w:val="single" w:sz="4" w:space="0" w:color="auto"/>
            </w:tcBorders>
          </w:tcPr>
          <w:p w:rsidR="00FC2467" w:rsidRPr="00D01D2B" w:rsidRDefault="00FC2467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</w:t>
            </w:r>
            <w:r w:rsidR="00B42314" w:rsidRPr="00D01D2B">
              <w:rPr>
                <w:rFonts w:ascii="Times New Roman" w:eastAsia="標楷體" w:hAnsi="Times New Roman" w:cs="Times New Roman"/>
              </w:rPr>
              <w:t>0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B42314" w:rsidRPr="00D01D2B">
              <w:rPr>
                <w:rFonts w:ascii="Times New Roman" w:eastAsia="標楷體" w:hAnsi="Times New Roman" w:cs="Times New Roman"/>
              </w:rPr>
              <w:t>4</w:t>
            </w:r>
            <w:r w:rsidRPr="00D01D2B">
              <w:rPr>
                <w:rFonts w:ascii="Times New Roman" w:eastAsia="標楷體" w:hAnsi="Times New Roman" w:cs="Times New Roman"/>
              </w:rPr>
              <w:t>0~1</w:t>
            </w:r>
            <w:r w:rsidR="00FC3EB6" w:rsidRPr="00D01D2B">
              <w:rPr>
                <w:rFonts w:ascii="Times New Roman" w:eastAsia="標楷體" w:hAnsi="Times New Roman" w:cs="Times New Roman"/>
              </w:rPr>
              <w:t>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B42314" w:rsidRPr="00D01D2B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6553" w:type="dxa"/>
            <w:gridSpan w:val="2"/>
            <w:tcBorders>
              <w:bottom w:val="single" w:sz="4" w:space="0" w:color="auto"/>
            </w:tcBorders>
          </w:tcPr>
          <w:p w:rsidR="00FC2467" w:rsidRPr="00D01D2B" w:rsidRDefault="00FC3EB6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茶點</w:t>
            </w:r>
          </w:p>
        </w:tc>
      </w:tr>
      <w:tr w:rsidR="00A4607C" w:rsidRPr="00D01D2B" w:rsidTr="00370D13">
        <w:tc>
          <w:tcPr>
            <w:tcW w:w="1809" w:type="dxa"/>
            <w:tcBorders>
              <w:bottom w:val="single" w:sz="4" w:space="0" w:color="auto"/>
            </w:tcBorders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00~11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演講者：國立臺灣大學科學教育中心陳竹亭教授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演講題目：行動傳播時代的大學教育傳播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A4607C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70D13" w:rsidRPr="00D01D2B" w:rsidTr="00370D13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50~12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午餐</w:t>
            </w:r>
            <w:r w:rsidRPr="00D01D2B">
              <w:rPr>
                <w:rFonts w:ascii="Times New Roman" w:eastAsia="標楷體" w:hAnsi="Times New Roman" w:cs="Times New Roman"/>
              </w:rPr>
              <w:t xml:space="preserve"> (</w:t>
            </w:r>
            <w:r w:rsidRPr="00D01D2B">
              <w:rPr>
                <w:rFonts w:ascii="Times New Roman" w:eastAsia="標楷體" w:hAnsi="Times New Roman" w:cs="Times New Roman"/>
              </w:rPr>
              <w:t>座談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應化一館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105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370D13" w:rsidRPr="00D01D2B" w:rsidTr="00370D13">
        <w:tc>
          <w:tcPr>
            <w:tcW w:w="1809" w:type="dxa"/>
            <w:shd w:val="clear" w:color="auto" w:fill="auto"/>
          </w:tcPr>
          <w:p w:rsidR="00370D13" w:rsidRPr="00D01D2B" w:rsidRDefault="00370D13" w:rsidP="0037440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12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演講者：國立臺灣師範大學科學教育研究所邱美虹教授</w:t>
            </w:r>
          </w:p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演講題目：居里夫人與科普教育</w:t>
            </w:r>
          </w:p>
        </w:tc>
        <w:tc>
          <w:tcPr>
            <w:tcW w:w="1308" w:type="dxa"/>
            <w:shd w:val="clear" w:color="auto" w:fill="auto"/>
          </w:tcPr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42314" w:rsidRPr="00D01D2B" w:rsidTr="00370D13">
        <w:tc>
          <w:tcPr>
            <w:tcW w:w="1809" w:type="dxa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FB53C4" w:rsidRPr="00D01D2B">
              <w:rPr>
                <w:rFonts w:ascii="Times New Roman" w:eastAsia="標楷體" w:hAnsi="Times New Roman" w:cs="Times New Roman"/>
              </w:rPr>
              <w:t>2</w:t>
            </w:r>
            <w:r w:rsidRPr="00D01D2B">
              <w:rPr>
                <w:rFonts w:ascii="Times New Roman" w:eastAsia="標楷體" w:hAnsi="Times New Roman" w:cs="Times New Roman"/>
              </w:rPr>
              <w:t>0~14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E42BDA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53" w:type="dxa"/>
            <w:gridSpan w:val="2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茶點</w:t>
            </w:r>
          </w:p>
        </w:tc>
      </w:tr>
      <w:tr w:rsidR="00370D13" w:rsidRPr="00D01D2B" w:rsidTr="00370D13">
        <w:tc>
          <w:tcPr>
            <w:tcW w:w="1809" w:type="dxa"/>
          </w:tcPr>
          <w:p w:rsidR="00370D13" w:rsidRPr="00D01D2B" w:rsidRDefault="00370D13" w:rsidP="000E237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30~17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0E2374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245" w:type="dxa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科學實驗工作坊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國立清華大學物理系戴明鳳教授及團隊</w:t>
            </w:r>
          </w:p>
          <w:p w:rsidR="00930F80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電子積木在教學上的應用</w:t>
            </w:r>
          </w:p>
          <w:p w:rsidR="00B94994" w:rsidRPr="00D01D2B" w:rsidRDefault="00B9499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</w:t>
            </w:r>
            <w:r w:rsidRPr="00D01D2B">
              <w:rPr>
                <w:rFonts w:ascii="Times New Roman" w:eastAsia="標楷體" w:hAnsi="Times New Roman" w:cs="Times New Roman"/>
              </w:rPr>
              <w:t>研習會當日報到時現場報名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8" w:type="dxa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應化一館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105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B42314" w:rsidRPr="00D01D2B" w:rsidTr="00370D13">
        <w:tc>
          <w:tcPr>
            <w:tcW w:w="1809" w:type="dxa"/>
          </w:tcPr>
          <w:p w:rsidR="00B42314" w:rsidRPr="00D01D2B" w:rsidRDefault="00B42314" w:rsidP="000E237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17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0E2374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0~</w:t>
            </w:r>
          </w:p>
        </w:tc>
        <w:tc>
          <w:tcPr>
            <w:tcW w:w="6553" w:type="dxa"/>
            <w:gridSpan w:val="2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賦歸</w:t>
            </w:r>
          </w:p>
        </w:tc>
      </w:tr>
    </w:tbl>
    <w:p w:rsidR="00077A34" w:rsidRPr="00D01D2B" w:rsidRDefault="00077A34" w:rsidP="00077A34">
      <w:pPr>
        <w:rPr>
          <w:rFonts w:ascii="Times New Roman" w:eastAsia="標楷體" w:hAnsi="Times New Roman" w:cs="Times New Roman"/>
        </w:rPr>
      </w:pPr>
    </w:p>
    <w:sectPr w:rsidR="00077A34" w:rsidRPr="00D01D2B" w:rsidSect="00405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2E" w:rsidRDefault="00DA652E" w:rsidP="00107491">
      <w:r>
        <w:separator/>
      </w:r>
    </w:p>
  </w:endnote>
  <w:endnote w:type="continuationSeparator" w:id="0">
    <w:p w:rsidR="00DA652E" w:rsidRDefault="00DA652E" w:rsidP="001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2E" w:rsidRDefault="00DA652E" w:rsidP="00107491">
      <w:r>
        <w:separator/>
      </w:r>
    </w:p>
  </w:footnote>
  <w:footnote w:type="continuationSeparator" w:id="0">
    <w:p w:rsidR="00DA652E" w:rsidRDefault="00DA652E" w:rsidP="001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35E"/>
    <w:multiLevelType w:val="hybridMultilevel"/>
    <w:tmpl w:val="9E0A60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A0B89"/>
    <w:multiLevelType w:val="hybridMultilevel"/>
    <w:tmpl w:val="ED660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5D"/>
    <w:rsid w:val="00024ED8"/>
    <w:rsid w:val="0004298A"/>
    <w:rsid w:val="00045688"/>
    <w:rsid w:val="00077A34"/>
    <w:rsid w:val="000A4D7D"/>
    <w:rsid w:val="000E2374"/>
    <w:rsid w:val="000E53E0"/>
    <w:rsid w:val="000F7DC8"/>
    <w:rsid w:val="00107491"/>
    <w:rsid w:val="00187369"/>
    <w:rsid w:val="00190D32"/>
    <w:rsid w:val="001A27B5"/>
    <w:rsid w:val="001D286A"/>
    <w:rsid w:val="00266F27"/>
    <w:rsid w:val="002C4377"/>
    <w:rsid w:val="002D4443"/>
    <w:rsid w:val="002F1CD4"/>
    <w:rsid w:val="00363399"/>
    <w:rsid w:val="00370D13"/>
    <w:rsid w:val="00371054"/>
    <w:rsid w:val="00384A6F"/>
    <w:rsid w:val="003A4673"/>
    <w:rsid w:val="004057F3"/>
    <w:rsid w:val="004347CA"/>
    <w:rsid w:val="00476460"/>
    <w:rsid w:val="0048666B"/>
    <w:rsid w:val="00503331"/>
    <w:rsid w:val="00546376"/>
    <w:rsid w:val="00582BCD"/>
    <w:rsid w:val="005A7ED7"/>
    <w:rsid w:val="005B5197"/>
    <w:rsid w:val="005F08C9"/>
    <w:rsid w:val="00626995"/>
    <w:rsid w:val="006404CF"/>
    <w:rsid w:val="00667ADD"/>
    <w:rsid w:val="00690F74"/>
    <w:rsid w:val="006B4A43"/>
    <w:rsid w:val="006C2226"/>
    <w:rsid w:val="006E34F1"/>
    <w:rsid w:val="007204E0"/>
    <w:rsid w:val="00723547"/>
    <w:rsid w:val="00724005"/>
    <w:rsid w:val="0073547D"/>
    <w:rsid w:val="0078077E"/>
    <w:rsid w:val="007D0310"/>
    <w:rsid w:val="007D6C18"/>
    <w:rsid w:val="007D7DFA"/>
    <w:rsid w:val="00880D1A"/>
    <w:rsid w:val="008F6764"/>
    <w:rsid w:val="00930F80"/>
    <w:rsid w:val="00964817"/>
    <w:rsid w:val="00967558"/>
    <w:rsid w:val="00975564"/>
    <w:rsid w:val="009856BE"/>
    <w:rsid w:val="00A110F8"/>
    <w:rsid w:val="00A11A01"/>
    <w:rsid w:val="00A4607C"/>
    <w:rsid w:val="00A561D5"/>
    <w:rsid w:val="00A76DB5"/>
    <w:rsid w:val="00AB5AC6"/>
    <w:rsid w:val="00AC25A1"/>
    <w:rsid w:val="00B42314"/>
    <w:rsid w:val="00B572B6"/>
    <w:rsid w:val="00B85C77"/>
    <w:rsid w:val="00B94994"/>
    <w:rsid w:val="00C4355D"/>
    <w:rsid w:val="00C7355B"/>
    <w:rsid w:val="00C9784C"/>
    <w:rsid w:val="00CF13F6"/>
    <w:rsid w:val="00D01D2B"/>
    <w:rsid w:val="00D050CB"/>
    <w:rsid w:val="00D2370C"/>
    <w:rsid w:val="00D57D98"/>
    <w:rsid w:val="00D71B09"/>
    <w:rsid w:val="00DA652E"/>
    <w:rsid w:val="00E0248B"/>
    <w:rsid w:val="00E26943"/>
    <w:rsid w:val="00E42BDA"/>
    <w:rsid w:val="00EA6A03"/>
    <w:rsid w:val="00F4480A"/>
    <w:rsid w:val="00F835C9"/>
    <w:rsid w:val="00F85F5C"/>
    <w:rsid w:val="00FB1E0B"/>
    <w:rsid w:val="00FB53C4"/>
    <w:rsid w:val="00FC05DB"/>
    <w:rsid w:val="00FC2467"/>
    <w:rsid w:val="00FC3EB6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7506C1-168C-48CE-9C7F-994EA693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09"/>
    <w:pPr>
      <w:ind w:leftChars="200" w:left="480"/>
    </w:pPr>
  </w:style>
  <w:style w:type="table" w:styleId="a4">
    <w:name w:val="Table Grid"/>
    <w:basedOn w:val="a1"/>
    <w:uiPriority w:val="59"/>
    <w:rsid w:val="005F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4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491"/>
    <w:rPr>
      <w:sz w:val="20"/>
      <w:szCs w:val="20"/>
    </w:rPr>
  </w:style>
  <w:style w:type="character" w:styleId="a9">
    <w:name w:val="Hyperlink"/>
    <w:basedOn w:val="a0"/>
    <w:uiPriority w:val="99"/>
    <w:unhideWhenUsed/>
    <w:rsid w:val="00AC2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課程研發組</cp:lastModifiedBy>
  <cp:revision>2</cp:revision>
  <cp:lastPrinted>2016-10-06T06:19:00Z</cp:lastPrinted>
  <dcterms:created xsi:type="dcterms:W3CDTF">2016-10-24T07:53:00Z</dcterms:created>
  <dcterms:modified xsi:type="dcterms:W3CDTF">2016-10-24T07:53:00Z</dcterms:modified>
</cp:coreProperties>
</file>