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3906" w14:textId="77777777" w:rsidR="00CE083A" w:rsidRPr="009011C1" w:rsidRDefault="00CE083A" w:rsidP="00466E36">
      <w:pPr>
        <w:snapToGrid w:val="0"/>
        <w:jc w:val="both"/>
        <w:rPr>
          <w:rFonts w:ascii="Kaiti TC" w:eastAsia="Kaiti TC" w:hAnsi="Kaiti TC" w:cs="Times New Roman"/>
          <w:b/>
          <w:color w:val="000000" w:themeColor="text1"/>
        </w:rPr>
      </w:pPr>
      <w:bookmarkStart w:id="0" w:name="_Hlk48552283"/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教育部</w:t>
      </w:r>
      <w:r w:rsidRPr="009011C1">
        <w:rPr>
          <w:rFonts w:ascii="Kaiti TC" w:eastAsia="Kaiti TC" w:hAnsi="Kaiti TC" w:cs="Times New Roman"/>
          <w:b/>
          <w:bCs/>
          <w:color w:val="000000" w:themeColor="text1"/>
        </w:rPr>
        <w:t>109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年度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「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為愛料理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-與家人的幸福時光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圖文心得徵選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活動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」</w:t>
      </w:r>
      <w:r w:rsidR="004147A1" w:rsidRPr="009011C1">
        <w:rPr>
          <w:rFonts w:ascii="Kaiti TC" w:eastAsia="Kaiti TC" w:hAnsi="Kaiti TC" w:cs="Times New Roman" w:hint="eastAsia"/>
          <w:b/>
          <w:color w:val="000000" w:themeColor="text1"/>
        </w:rPr>
        <w:t>計畫</w:t>
      </w:r>
    </w:p>
    <w:bookmarkEnd w:id="0"/>
    <w:p w14:paraId="016A4631" w14:textId="77777777" w:rsidR="00934F1F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壹、依據：家庭教育法第4條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第1</w:t>
      </w:r>
      <w:r w:rsidR="00917160" w:rsidRPr="009011C1">
        <w:rPr>
          <w:rFonts w:ascii="Kaiti TC" w:eastAsia="Kaiti TC" w:hAnsi="Kaiti TC" w:cs="Times New Roman" w:hint="eastAsia"/>
          <w:bCs/>
          <w:color w:val="000000" w:themeColor="text1"/>
        </w:rPr>
        <w:t>項第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6款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。</w:t>
      </w:r>
    </w:p>
    <w:p w14:paraId="65138351" w14:textId="77777777" w:rsidR="00CE083A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貳、</w:t>
      </w:r>
      <w:r w:rsidR="004147A1" w:rsidRPr="009011C1">
        <w:rPr>
          <w:rFonts w:ascii="Kaiti TC" w:eastAsia="Kaiti TC" w:hAnsi="Kaiti TC" w:cs="Times New Roman" w:hint="eastAsia"/>
          <w:bCs/>
          <w:color w:val="000000" w:themeColor="text1"/>
        </w:rPr>
        <w:t>活動宗旨</w:t>
      </w:r>
    </w:p>
    <w:p w14:paraId="38A19923" w14:textId="77777777" w:rsidR="00011287" w:rsidRPr="009011C1" w:rsidRDefault="00A14959" w:rsidP="00466E36">
      <w:pPr>
        <w:snapToGrid w:val="0"/>
        <w:ind w:leftChars="200" w:left="560" w:rightChars="15" w:right="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4147A1" w:rsidRPr="009011C1">
        <w:rPr>
          <w:rFonts w:ascii="Kaiti TC" w:eastAsia="Kaiti TC" w:hAnsi="Kaiti TC" w:cs="Times New Roman" w:hint="eastAsia"/>
          <w:color w:val="000000" w:themeColor="text1"/>
        </w:rPr>
        <w:t>為提升社會大眾對於高齡人口之關懷與重視，以及增進家庭親子關係，透過徵選活動邀請民眾向家中長輩、親人表達愛與感謝，同時宣傳祖父母節之感恩孝道意涵。</w:t>
      </w:r>
    </w:p>
    <w:p w14:paraId="2A7CA96F" w14:textId="77777777" w:rsidR="00CE083A" w:rsidRPr="009011C1" w:rsidRDefault="00A14959" w:rsidP="00466E36">
      <w:pPr>
        <w:snapToGrid w:val="0"/>
        <w:ind w:leftChars="200" w:left="560" w:rightChars="-35" w:right="-98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不論平時是否有機會下廚，在這特別的日子，自己親自動手做一份料理，用這滿懷愛意的菜餚向親愛的長輩或家人道聲感謝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，實際行動來表達愛與感謝！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請發揮創意及想像力，結合營養與健康元素，為親愛的家人做一道別出心裁的佳餚，創造與家人的美好幸福時光！</w:t>
      </w:r>
    </w:p>
    <w:p w14:paraId="0B7CD960" w14:textId="77777777" w:rsidR="005A44FE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參、</w:t>
      </w:r>
      <w:r w:rsidR="005A44FE" w:rsidRPr="009011C1">
        <w:rPr>
          <w:rFonts w:ascii="Kaiti TC" w:eastAsia="Kaiti TC" w:hAnsi="Kaiti TC" w:cs="Times New Roman" w:hint="eastAsia"/>
          <w:bCs/>
          <w:color w:val="000000" w:themeColor="text1"/>
        </w:rPr>
        <w:t>辦理單位</w:t>
      </w:r>
    </w:p>
    <w:p w14:paraId="4FABE761" w14:textId="77777777" w:rsidR="00CE083A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  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主辦單位：教育部</w:t>
      </w:r>
      <w:r w:rsidRPr="009011C1">
        <w:rPr>
          <w:rFonts w:ascii="Kaiti TC" w:eastAsia="Kaiti TC" w:hAnsi="Kaiti TC" w:cs="Times New Roman" w:hint="eastAsia"/>
          <w:color w:val="000000" w:themeColor="text1"/>
        </w:rPr>
        <w:t>(以下簡稱本部)</w:t>
      </w:r>
    </w:p>
    <w:p w14:paraId="10D8543A" w14:textId="77777777" w:rsidR="00011287" w:rsidRPr="009011C1" w:rsidRDefault="0001128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Pr="009011C1">
        <w:rPr>
          <w:rFonts w:ascii="Kaiti TC" w:eastAsia="Kaiti TC" w:hAnsi="Kaiti TC" w:cs="Times New Roman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承辦單位：太乙廣告行銷股份有限公司</w:t>
      </w:r>
    </w:p>
    <w:p w14:paraId="5623DC55" w14:textId="77777777" w:rsidR="005A44FE" w:rsidRPr="009011C1" w:rsidRDefault="00934F1F" w:rsidP="00466E36">
      <w:pPr>
        <w:snapToGrid w:val="0"/>
        <w:ind w:left="1960" w:hangingChars="700" w:hanging="19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肆、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參賽對象：凡年滿12歲之設籍臺灣、金門、澎湖及馬祖地區者皆可參加。</w:t>
      </w:r>
    </w:p>
    <w:p w14:paraId="38C8899D" w14:textId="77777777" w:rsidR="00934F1F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伍、報名</w:t>
      </w:r>
      <w:r w:rsidR="00934F1F" w:rsidRPr="009011C1">
        <w:rPr>
          <w:rFonts w:ascii="Kaiti TC" w:eastAsia="Kaiti TC" w:hAnsi="Kaiti TC" w:cs="Times New Roman" w:hint="eastAsia"/>
          <w:color w:val="000000" w:themeColor="text1"/>
        </w:rPr>
        <w:t>時間</w:t>
      </w:r>
    </w:p>
    <w:p w14:paraId="0054129F" w14:textId="77777777" w:rsidR="00934F1F" w:rsidRPr="009011C1" w:rsidRDefault="00934F1F" w:rsidP="00466E36">
      <w:pPr>
        <w:snapToGrid w:val="0"/>
        <w:ind w:left="420" w:hangingChars="150" w:hanging="42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109年8月23日（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上午10時起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至109年9月1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4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下午17時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截止</w:t>
      </w:r>
    </w:p>
    <w:p w14:paraId="345B1549" w14:textId="77777777" w:rsidR="005C3210" w:rsidRPr="009011C1" w:rsidRDefault="005C3210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陸、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實施方式及規範</w:t>
      </w:r>
    </w:p>
    <w:p w14:paraId="254C5BDA" w14:textId="77777777" w:rsidR="007F76EB" w:rsidRPr="009011C1" w:rsidRDefault="005B6BFC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一、本活動採網路報名方式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，進入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本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部109年度「為愛料理-與家人的幸福時光圖文心得徵選活動」頁面(https://grandparentsdaylove.com.tw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進行投稿，每人限投稿一次，若重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複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投稿者，一律取消參賽資格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7D6C833F" w14:textId="77777777" w:rsidR="005B6BFC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0F5C19" w:rsidRPr="009011C1">
        <w:rPr>
          <w:rFonts w:ascii="Kaiti TC" w:eastAsia="Kaiti TC" w:hAnsi="Kaiti TC" w:cs="Times New Roman" w:hint="eastAsia"/>
          <w:color w:val="000000" w:themeColor="text1"/>
        </w:rPr>
        <w:t>個人真實資料進行報名，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所有參賽作品一律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線上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方式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上傳3張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數位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照片，作品檔案分別為：食材照片、料理成品照片、與家人用餐之照片 (JPG檔，檔案大小500K以上，5M 以內)。</w:t>
      </w:r>
    </w:p>
    <w:p w14:paraId="46F40BE9" w14:textId="77777777" w:rsidR="005B6BFC" w:rsidRPr="009011C1" w:rsidRDefault="005B6BFC" w:rsidP="00466E36">
      <w:pPr>
        <w:snapToGrid w:val="0"/>
        <w:ind w:leftChars="100" w:left="980" w:hangingChars="250" w:hanging="70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、除投稿照片外，另附上200字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以內之心得感想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內容可含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料理創作動機、料理過程、料理特殊意涵、與家人共餐時紀錄等。</w:t>
      </w:r>
    </w:p>
    <w:p w14:paraId="1B79C596" w14:textId="77777777" w:rsidR="00374952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lastRenderedPageBreak/>
        <w:t>四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作品不可加上任何商業logo、貼圖，並且禁止經過格放、加框、加色、修圖、合成、彩繪、疊片等後製加工行為。</w:t>
      </w:r>
    </w:p>
    <w:p w14:paraId="299DBA19" w14:textId="77777777" w:rsidR="006D6B5C" w:rsidRPr="009011C1" w:rsidRDefault="0015779D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五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、未符合以上格式或規定者，一律不列入評選。</w:t>
      </w:r>
    </w:p>
    <w:p w14:paraId="22F92A2D" w14:textId="77777777" w:rsidR="006E6265" w:rsidRPr="009011C1" w:rsidRDefault="00B5079A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柒</w:t>
      </w:r>
      <w:r w:rsidR="006D6B5C" w:rsidRPr="009011C1">
        <w:rPr>
          <w:rFonts w:ascii="Kaiti TC" w:eastAsia="Kaiti TC" w:hAnsi="Kaiti TC" w:cs="Times New Roman" w:hint="eastAsia"/>
          <w:color w:val="000000" w:themeColor="text1"/>
        </w:rPr>
        <w:t>、評選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流程、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及獎項</w:t>
      </w:r>
    </w:p>
    <w:p w14:paraId="4BD3B2B3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評選流程</w:t>
      </w:r>
    </w:p>
    <w:p w14:paraId="137B5944" w14:textId="77777777" w:rsidR="00501F7B" w:rsidRPr="009011C1" w:rsidRDefault="006E6265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檢視相關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內容是否符合規定進行文件資格審查。</w:t>
      </w:r>
    </w:p>
    <w:p w14:paraId="7E1C502E" w14:textId="5DC5B5AD" w:rsidR="006E6265" w:rsidRPr="009011C1" w:rsidRDefault="00A14959" w:rsidP="00466E36">
      <w:pPr>
        <w:snapToGrid w:val="0"/>
        <w:ind w:leftChars="353" w:left="1698" w:hanging="71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由本部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邀請具有食品營養、餐飲、家庭及高齡教育等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領域專長之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專業人士組成</w:t>
      </w:r>
      <w:r w:rsidR="009011C1">
        <w:rPr>
          <w:rFonts w:ascii="Kaiti TC" w:eastAsia="Kaiti TC" w:hAnsi="Kaiti TC" w:cs="Times New Roman" w:hint="eastAsia"/>
          <w:color w:val="000000" w:themeColor="text1"/>
        </w:rPr>
        <w:t>審查小組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，依據評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分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標準進行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初選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，選出50件作品進入決選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1F3CE3AF" w14:textId="77777777" w:rsidR="00501F7B" w:rsidRPr="009011C1" w:rsidRDefault="00501F7B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由審查小組依評分標準，進行決</w:t>
      </w:r>
      <w:r w:rsidR="00E261CD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並選出</w:t>
      </w:r>
      <w:r w:rsidR="0009519F" w:rsidRPr="009011C1">
        <w:rPr>
          <w:rFonts w:ascii="Kaiti TC" w:eastAsia="Kaiti TC" w:hAnsi="Kaiti TC" w:cs="Times New Roman" w:hint="eastAsia"/>
          <w:color w:val="000000" w:themeColor="text1"/>
        </w:rPr>
        <w:t>優勝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作品。</w:t>
      </w:r>
    </w:p>
    <w:p w14:paraId="7DF7647F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評分標準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評選總分為100分，評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項目及配分如下: </w:t>
      </w:r>
    </w:p>
    <w:p w14:paraId="16D7579F" w14:textId="77777777" w:rsidR="00AC4A4B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主題符合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Pr="009011C1">
        <w:rPr>
          <w:rFonts w:ascii="Kaiti TC" w:eastAsia="Kaiti TC" w:hAnsi="Kaiti TC" w:cs="Times New Roman" w:hint="eastAsia"/>
          <w:color w:val="000000" w:themeColor="text1"/>
        </w:rPr>
        <w:t>:40%</w:t>
      </w:r>
    </w:p>
    <w:p w14:paraId="5E492F6C" w14:textId="77777777" w:rsidR="00AC7B23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(二)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料理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及營養健康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: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%</w:t>
      </w:r>
    </w:p>
    <w:p w14:paraId="38AD3912" w14:textId="77777777" w:rsidR="006D6B5C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bookmarkStart w:id="1" w:name="_Hlk48548990"/>
      <w:r w:rsidRPr="009011C1">
        <w:rPr>
          <w:rFonts w:ascii="Kaiti TC" w:eastAsia="Kaiti TC" w:hAnsi="Kaiti TC" w:cs="Times New Roman" w:hint="eastAsia"/>
          <w:color w:val="000000" w:themeColor="text1"/>
        </w:rPr>
        <w:t>(三)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整體創意</w:t>
      </w:r>
      <w:bookmarkEnd w:id="1"/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/>
          <w:color w:val="000000" w:themeColor="text1"/>
        </w:rPr>
        <w:t>%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68734486" w14:textId="7B1C05BA" w:rsidR="00D6534E" w:rsidRPr="009011C1" w:rsidRDefault="00A14959" w:rsidP="00B6359B">
      <w:pPr>
        <w:snapToGrid w:val="0"/>
        <w:ind w:left="1842" w:hangingChars="658" w:hanging="18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三、獎項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由審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查委員</w:t>
      </w:r>
      <w:r w:rsidR="006B4AAD" w:rsidRPr="009011C1">
        <w:rPr>
          <w:rFonts w:ascii="Kaiti TC" w:eastAsia="Kaiti TC" w:hAnsi="Kaiti TC" w:cs="Times New Roman" w:hint="eastAsia"/>
          <w:color w:val="000000" w:themeColor="text1"/>
        </w:rPr>
        <w:t>就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中評選出優勝作品</w:t>
      </w:r>
      <w:r w:rsidR="00B6359B" w:rsidRPr="009011C1">
        <w:rPr>
          <w:rFonts w:ascii="Kaiti TC" w:eastAsia="Kaiti TC" w:hAnsi="Kaiti TC" w:hint="eastAsia"/>
          <w:color w:val="000000" w:themeColor="text1"/>
        </w:rPr>
        <w:t>首獎1名、貳獎1名、参獎</w:t>
      </w:r>
      <w:r w:rsidR="00B6359B" w:rsidRPr="009011C1">
        <w:rPr>
          <w:rFonts w:ascii="Kaiti TC" w:eastAsia="Kaiti TC" w:hAnsi="Kaiti TC"/>
          <w:color w:val="000000" w:themeColor="text1"/>
        </w:rPr>
        <w:t>1</w:t>
      </w:r>
      <w:r w:rsidR="00B6359B" w:rsidRPr="009011C1">
        <w:rPr>
          <w:rFonts w:ascii="Kaiti TC" w:eastAsia="Kaiti TC" w:hAnsi="Kaiti TC" w:hint="eastAsia"/>
          <w:color w:val="000000" w:themeColor="text1"/>
        </w:rPr>
        <w:t>名、佳作5名及入選10名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各獎項得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「從缺」或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於獎項總數不變情形下「調整名額」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。</w:t>
      </w:r>
      <w:bookmarkStart w:id="2" w:name="_Hlk48759138"/>
    </w:p>
    <w:bookmarkEnd w:id="2"/>
    <w:p w14:paraId="2918B27B" w14:textId="77777777" w:rsidR="006D6B5C" w:rsidRPr="009011C1" w:rsidRDefault="00055A17" w:rsidP="00466E36">
      <w:pPr>
        <w:snapToGrid w:val="0"/>
        <w:ind w:firstLineChars="50" w:firstLine="14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捌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、活動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時程</w:t>
      </w:r>
    </w:p>
    <w:tbl>
      <w:tblPr>
        <w:tblStyle w:val="6"/>
        <w:tblpPr w:leftFromText="180" w:rightFromText="180" w:vertAnchor="text" w:horzAnchor="margin" w:tblpX="562" w:tblpY="102"/>
        <w:tblW w:w="7650" w:type="dxa"/>
        <w:tblLook w:val="04A0" w:firstRow="1" w:lastRow="0" w:firstColumn="1" w:lastColumn="0" w:noHBand="0" w:noVBand="1"/>
      </w:tblPr>
      <w:tblGrid>
        <w:gridCol w:w="4473"/>
        <w:gridCol w:w="2185"/>
        <w:gridCol w:w="992"/>
      </w:tblGrid>
      <w:tr w:rsidR="009011C1" w:rsidRPr="009011C1" w14:paraId="25C7B1E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83DE71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2F2F2"/>
          </w:tcPr>
          <w:p w14:paraId="64F97302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14:paraId="50BE0B6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件數</w:t>
            </w:r>
          </w:p>
        </w:tc>
      </w:tr>
      <w:tr w:rsidR="009011C1" w:rsidRPr="009011C1" w14:paraId="0E899CA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78FFC134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109年8月23日（日）</w:t>
            </w:r>
          </w:p>
          <w:p w14:paraId="06A3D823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至109年9月1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4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一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）截止</w:t>
            </w:r>
          </w:p>
        </w:tc>
        <w:tc>
          <w:tcPr>
            <w:tcW w:w="2185" w:type="dxa"/>
            <w:vAlign w:val="center"/>
          </w:tcPr>
          <w:p w14:paraId="56A76E16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徵件期間</w:t>
            </w:r>
          </w:p>
        </w:tc>
        <w:tc>
          <w:tcPr>
            <w:tcW w:w="992" w:type="dxa"/>
          </w:tcPr>
          <w:p w14:paraId="703724BF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636C8F43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04BE12D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109年9月16日（三）前</w:t>
            </w:r>
          </w:p>
        </w:tc>
        <w:tc>
          <w:tcPr>
            <w:tcW w:w="2185" w:type="dxa"/>
            <w:vAlign w:val="center"/>
          </w:tcPr>
          <w:p w14:paraId="0A0A56C4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資格審查</w:t>
            </w:r>
          </w:p>
        </w:tc>
        <w:tc>
          <w:tcPr>
            <w:tcW w:w="992" w:type="dxa"/>
          </w:tcPr>
          <w:p w14:paraId="49AF416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4D5C29B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6C0F9CB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109年9月17日（四）</w:t>
            </w:r>
          </w:p>
          <w:p w14:paraId="443BD5A2" w14:textId="58800626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至109年9月2</w:t>
            </w:r>
            <w:r w:rsidR="0000193D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467F8F7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初選</w:t>
            </w:r>
          </w:p>
        </w:tc>
        <w:tc>
          <w:tcPr>
            <w:tcW w:w="992" w:type="dxa"/>
          </w:tcPr>
          <w:p w14:paraId="26B01D2E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50件</w:t>
            </w:r>
          </w:p>
        </w:tc>
      </w:tr>
      <w:tr w:rsidR="009011C1" w:rsidRPr="009011C1" w14:paraId="0B859EF4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63B9B15D" w14:textId="0C69A358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２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5D63318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決選會議</w:t>
            </w:r>
          </w:p>
        </w:tc>
        <w:tc>
          <w:tcPr>
            <w:tcW w:w="992" w:type="dxa"/>
          </w:tcPr>
          <w:p w14:paraId="657318A7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18件</w:t>
            </w:r>
          </w:p>
        </w:tc>
      </w:tr>
      <w:tr w:rsidR="009011C1" w:rsidRPr="009011C1" w14:paraId="040A789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2FB9C7" w14:textId="29EEEA70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</w:t>
            </w:r>
            <w:r w:rsidRPr="00690180">
              <w:rPr>
                <w:rFonts w:ascii="Kaiti TC" w:eastAsia="Kaiti TC" w:hAnsi="Kaiti TC" w:cs="Times New Roman"/>
                <w:color w:val="000000" w:themeColor="text1"/>
                <w:szCs w:val="24"/>
              </w:rPr>
              <w:t>0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月1日（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1F6D78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公布決選結果</w:t>
            </w:r>
          </w:p>
        </w:tc>
        <w:tc>
          <w:tcPr>
            <w:tcW w:w="992" w:type="dxa"/>
          </w:tcPr>
          <w:p w14:paraId="55B7B79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582490CB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C01750" w14:textId="21BE378A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109年10月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15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（</w:t>
            </w:r>
            <w:bookmarkStart w:id="3" w:name="_GoBack"/>
            <w:bookmarkEnd w:id="3"/>
            <w:r w:rsidR="00154D5C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暫定</w:t>
            </w:r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14:paraId="044B1A3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線上直播頒獎典禮及抽獎活動</w:t>
            </w:r>
          </w:p>
        </w:tc>
        <w:tc>
          <w:tcPr>
            <w:tcW w:w="992" w:type="dxa"/>
          </w:tcPr>
          <w:p w14:paraId="5039E57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</w:t>
            </w:r>
            <w:r w:rsidR="0009519F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位及10名</w:t>
            </w:r>
          </w:p>
        </w:tc>
      </w:tr>
    </w:tbl>
    <w:p w14:paraId="0DD3AD0B" w14:textId="77777777" w:rsidR="000F5C19" w:rsidRPr="009011C1" w:rsidRDefault="000F5C19" w:rsidP="00466E36">
      <w:pPr>
        <w:pStyle w:val="a3"/>
        <w:snapToGrid w:val="0"/>
        <w:ind w:leftChars="0" w:left="1566" w:firstLineChars="50" w:firstLine="14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</w:t>
      </w:r>
    </w:p>
    <w:p w14:paraId="0CA224B0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66356D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1C66FF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33A81AA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3136696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2A53743E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E9F29A4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1B0D5E7C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6AEE6FB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840DA48" w14:textId="77777777" w:rsidR="00CE083A" w:rsidRPr="009011C1" w:rsidRDefault="00055A17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lastRenderedPageBreak/>
        <w:t>玖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獎勵、頒</w:t>
      </w:r>
      <w:r w:rsidR="00501F7B" w:rsidRPr="009011C1">
        <w:rPr>
          <w:rFonts w:ascii="Kaiti TC" w:eastAsia="Kaiti TC" w:hAnsi="Kaiti TC" w:cs="Times New Roman" w:hint="eastAsia"/>
          <w:bCs/>
          <w:color w:val="000000" w:themeColor="text1"/>
        </w:rPr>
        <w:t>獎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及領獎</w:t>
      </w:r>
      <w:r w:rsidR="00B6359B" w:rsidRPr="009011C1">
        <w:rPr>
          <w:rFonts w:ascii="Kaiti TC" w:eastAsia="Kaiti TC" w:hAnsi="Kaiti TC" w:cs="Times New Roman" w:hint="eastAsia"/>
          <w:bCs/>
          <w:color w:val="000000" w:themeColor="text1"/>
        </w:rPr>
        <w:t>事宜</w:t>
      </w:r>
    </w:p>
    <w:p w14:paraId="4B02E07C" w14:textId="77777777" w:rsidR="00B6359B" w:rsidRPr="009011C1" w:rsidRDefault="00B6359B" w:rsidP="00B6359B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</w:t>
      </w:r>
      <w:r w:rsidR="00055A17" w:rsidRPr="009011C1">
        <w:rPr>
          <w:rFonts w:ascii="Kaiti TC" w:eastAsia="Kaiti TC" w:hAnsi="Kaiti TC" w:cs="Times New Roman" w:hint="eastAsia"/>
          <w:bCs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各獎項獲得之獎勵如下：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9011C1" w:rsidRPr="009011C1" w14:paraId="27537DF8" w14:textId="77777777" w:rsidTr="006B4AAD">
        <w:tc>
          <w:tcPr>
            <w:tcW w:w="5103" w:type="dxa"/>
          </w:tcPr>
          <w:p w14:paraId="486AD734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獎項及名額</w:t>
            </w:r>
          </w:p>
        </w:tc>
        <w:tc>
          <w:tcPr>
            <w:tcW w:w="2410" w:type="dxa"/>
          </w:tcPr>
          <w:p w14:paraId="45CEBDC8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獎勵品</w:t>
            </w:r>
          </w:p>
        </w:tc>
      </w:tr>
      <w:tr w:rsidR="009011C1" w:rsidRPr="009011C1" w14:paraId="7DCD33C5" w14:textId="77777777" w:rsidTr="006B4AAD">
        <w:tc>
          <w:tcPr>
            <w:tcW w:w="5103" w:type="dxa"/>
          </w:tcPr>
          <w:p w14:paraId="4914648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首獎1名 </w:t>
            </w:r>
          </w:p>
        </w:tc>
        <w:tc>
          <w:tcPr>
            <w:tcW w:w="2410" w:type="dxa"/>
          </w:tcPr>
          <w:p w14:paraId="2E61ECFB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5仟圓全聯禮券</w:t>
            </w:r>
          </w:p>
        </w:tc>
      </w:tr>
      <w:tr w:rsidR="009011C1" w:rsidRPr="009011C1" w14:paraId="11F90CC0" w14:textId="77777777" w:rsidTr="006B4AAD">
        <w:tc>
          <w:tcPr>
            <w:tcW w:w="5103" w:type="dxa"/>
          </w:tcPr>
          <w:p w14:paraId="4447FD8F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貳獎1名 </w:t>
            </w:r>
          </w:p>
        </w:tc>
        <w:tc>
          <w:tcPr>
            <w:tcW w:w="2410" w:type="dxa"/>
          </w:tcPr>
          <w:p w14:paraId="18D72D7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3仟圓全聯禮券</w:t>
            </w:r>
          </w:p>
        </w:tc>
      </w:tr>
      <w:tr w:rsidR="009011C1" w:rsidRPr="009011C1" w14:paraId="473F6560" w14:textId="77777777" w:rsidTr="006B4AAD">
        <w:tc>
          <w:tcPr>
            <w:tcW w:w="5103" w:type="dxa"/>
          </w:tcPr>
          <w:p w14:paraId="1A6ACA4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参獎</w:t>
            </w:r>
            <w:r w:rsidRPr="009011C1">
              <w:rPr>
                <w:rFonts w:ascii="Kaiti TC" w:eastAsia="Kaiti TC" w:hAnsi="Kaiti TC"/>
                <w:color w:val="000000" w:themeColor="text1"/>
              </w:rPr>
              <w:t>1</w:t>
            </w:r>
            <w:r w:rsidRPr="009011C1">
              <w:rPr>
                <w:rFonts w:ascii="Kaiti TC" w:eastAsia="Kaiti TC" w:hAnsi="Kaiti TC" w:hint="eastAsia"/>
                <w:color w:val="000000" w:themeColor="text1"/>
              </w:rPr>
              <w:t>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DDF36A1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2仟圓全聯禮券</w:t>
            </w:r>
          </w:p>
        </w:tc>
      </w:tr>
      <w:tr w:rsidR="009011C1" w:rsidRPr="009011C1" w14:paraId="23F3CB5D" w14:textId="77777777" w:rsidTr="006B4AAD">
        <w:tc>
          <w:tcPr>
            <w:tcW w:w="5103" w:type="dxa"/>
          </w:tcPr>
          <w:p w14:paraId="6620F821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佳作5名 </w:t>
            </w:r>
          </w:p>
        </w:tc>
        <w:tc>
          <w:tcPr>
            <w:tcW w:w="2410" w:type="dxa"/>
          </w:tcPr>
          <w:p w14:paraId="19DBE52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1仟圓全聯禮券</w:t>
            </w:r>
          </w:p>
        </w:tc>
      </w:tr>
      <w:tr w:rsidR="009011C1" w:rsidRPr="009011C1" w14:paraId="7152BF6A" w14:textId="77777777" w:rsidTr="006B4AAD">
        <w:tc>
          <w:tcPr>
            <w:tcW w:w="5103" w:type="dxa"/>
          </w:tcPr>
          <w:p w14:paraId="5ACD645C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入選10名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48FF265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5佰圓全聯禮券</w:t>
            </w:r>
          </w:p>
        </w:tc>
      </w:tr>
    </w:tbl>
    <w:p w14:paraId="0E864497" w14:textId="77777777" w:rsidR="00055A17" w:rsidRPr="009011C1" w:rsidRDefault="00B6359B" w:rsidP="00B6359B">
      <w:pPr>
        <w:snapToGrid w:val="0"/>
        <w:ind w:leftChars="101" w:left="2410" w:hanging="2127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二、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頒獎</w:t>
      </w:r>
      <w:r w:rsidRPr="009011C1">
        <w:rPr>
          <w:rFonts w:ascii="Kaiti TC" w:eastAsia="Kaiti TC" w:hAnsi="Kaiti TC" w:cs="Times New Roman" w:hint="eastAsia"/>
          <w:color w:val="000000" w:themeColor="text1"/>
        </w:rPr>
        <w:t>及領獎：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獲獎作品於109年10月15日前公布於本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網站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針對獲首獎、貳獎及參獎之參賽者進行頒獎，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將由承辦單位個別聯繫得獎者領獎事宜；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獲獎者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以電話通知，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於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規定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期限內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完成獎勵品領取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50020ABA" w14:textId="77777777" w:rsidR="00CE083A" w:rsidRPr="009011C1" w:rsidRDefault="00B5079A" w:rsidP="00466E36">
      <w:pPr>
        <w:tabs>
          <w:tab w:val="left" w:pos="275"/>
        </w:tabs>
        <w:snapToGrid w:val="0"/>
        <w:ind w:leftChars="-152" w:left="-426" w:firstLineChars="100" w:firstLine="2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拾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、注意事項</w:t>
      </w:r>
    </w:p>
    <w:p w14:paraId="79627269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Lines="50" w:before="18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參賽作品須符合</w:t>
      </w:r>
      <w:r w:rsidR="00011287" w:rsidRPr="009011C1">
        <w:rPr>
          <w:rFonts w:ascii="Kaiti TC" w:eastAsia="Kaiti TC" w:hAnsi="Kaiti TC" w:hint="eastAsia"/>
          <w:color w:val="000000" w:themeColor="text1"/>
        </w:rPr>
        <w:t>活動</w:t>
      </w:r>
      <w:r w:rsidRPr="009011C1">
        <w:rPr>
          <w:rFonts w:ascii="Kaiti TC" w:eastAsia="Kaiti TC" w:hAnsi="Kaiti TC"/>
          <w:color w:val="000000" w:themeColor="text1"/>
        </w:rPr>
        <w:t>主題、作品規格，如上傳影像照片未能明顯辨識與主題內容</w:t>
      </w:r>
      <w:r w:rsidR="00055A17" w:rsidRPr="009011C1">
        <w:rPr>
          <w:rFonts w:ascii="Kaiti TC" w:eastAsia="Kaiti TC" w:hAnsi="Kaiti TC" w:hint="eastAsia"/>
          <w:color w:val="000000" w:themeColor="text1"/>
        </w:rPr>
        <w:t>之</w:t>
      </w:r>
      <w:r w:rsidRPr="009011C1">
        <w:rPr>
          <w:rFonts w:ascii="Kaiti TC" w:eastAsia="Kaiti TC" w:hAnsi="Kaiti TC"/>
          <w:color w:val="000000" w:themeColor="text1"/>
        </w:rPr>
        <w:t>相關</w:t>
      </w:r>
      <w:r w:rsidR="00055A17" w:rsidRPr="009011C1">
        <w:rPr>
          <w:rFonts w:ascii="Kaiti TC" w:eastAsia="Kaiti TC" w:hAnsi="Kaiti TC" w:hint="eastAsia"/>
          <w:color w:val="000000" w:themeColor="text1"/>
        </w:rPr>
        <w:t>性</w:t>
      </w:r>
      <w:r w:rsidRPr="009011C1">
        <w:rPr>
          <w:rFonts w:ascii="Kaiti TC" w:eastAsia="Kaiti TC" w:hAnsi="Kaiti TC"/>
          <w:color w:val="000000" w:themeColor="text1"/>
        </w:rPr>
        <w:t>，或有違反善良風俗之不雅照片，主（承）辦單位有權取消其參加或獲獎資格。</w:t>
      </w:r>
    </w:p>
    <w:p w14:paraId="50CC151D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每人限投稿一件，參賽作品應為參賽者本人拍攝，且為未經</w:t>
      </w:r>
      <w:r w:rsidRPr="009011C1">
        <w:rPr>
          <w:rFonts w:ascii="新細明體" w:eastAsia="新細明體" w:hAnsi="新細明體" w:cs="新細明體"/>
          <w:color w:val="000000" w:themeColor="text1"/>
        </w:rPr>
        <w:t>參</w:t>
      </w:r>
      <w:r w:rsidRPr="009011C1">
        <w:rPr>
          <w:rFonts w:ascii="Kaiti TC" w:eastAsia="Kaiti TC" w:hAnsi="Kaiti TC"/>
          <w:color w:val="000000" w:themeColor="text1"/>
        </w:rPr>
        <w:t>加其它比賽得獎或未公開發表之作品，請勿一稿多投，如經檢舉有上開任一情形者，並經查證屬實，不列入評選；如於決賽評選完成後經查屬實者，該作品喪失獲獎資格，並追回獎勵品。</w:t>
      </w:r>
    </w:p>
    <w:p w14:paraId="4052D3D3" w14:textId="33205FDB" w:rsidR="002F2789" w:rsidRPr="009011C1" w:rsidRDefault="00A1495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獲</w:t>
      </w:r>
      <w:r w:rsidR="009A7CEA" w:rsidRPr="009011C1">
        <w:rPr>
          <w:rFonts w:ascii="Kaiti TC" w:eastAsia="Kaiti TC" w:hAnsi="Kaiti TC" w:hint="eastAsia"/>
          <w:color w:val="000000" w:themeColor="text1"/>
        </w:rPr>
        <w:t>首獎、貳獎及参獎之得獎者屆時將拍攝得獎專訪影片，</w:t>
      </w:r>
      <w:r w:rsidR="002F2789" w:rsidRPr="009011C1">
        <w:rPr>
          <w:rFonts w:ascii="Kaiti TC" w:eastAsia="Kaiti TC" w:hAnsi="Kaiti TC"/>
          <w:color w:val="000000" w:themeColor="text1"/>
        </w:rPr>
        <w:t>同意無償授予主辦單位用於教育性質之利用推廣，主辦單位擁有不同形式發行之權</w:t>
      </w:r>
      <w:r w:rsidR="008D5AE1" w:rsidRPr="009011C1">
        <w:rPr>
          <w:rFonts w:ascii="Kaiti TC" w:eastAsia="Kaiti TC" w:hAnsi="Kaiti TC" w:hint="eastAsia"/>
          <w:color w:val="000000" w:themeColor="text1"/>
        </w:rPr>
        <w:t>利</w:t>
      </w:r>
      <w:r w:rsidR="002F2789" w:rsidRPr="009011C1">
        <w:rPr>
          <w:rFonts w:ascii="Kaiti TC" w:eastAsia="Kaiti TC" w:hAnsi="Kaiti TC"/>
          <w:color w:val="000000" w:themeColor="text1"/>
        </w:rPr>
        <w:t>，亦得以用任何形式推廣、保存、轉載、發行，不再另付酬勞、版稅及任何費用。</w:t>
      </w:r>
    </w:p>
    <w:p w14:paraId="44951AC5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為活動業務所需與推廣等目的，主辦單位須蒐集參賽者之個人資料，參賽者同意承辦單位於前述目的必要範圍內，蒐集、處理及利用個資。</w:t>
      </w:r>
    </w:p>
    <w:p w14:paraId="2730DE98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lastRenderedPageBreak/>
        <w:t>為利未來進行活動成果推廣及宣傳，決審之作品均屬</w:t>
      </w:r>
      <w:r w:rsidR="00055A17" w:rsidRPr="009011C1">
        <w:rPr>
          <w:rFonts w:ascii="Kaiti TC" w:eastAsia="Kaiti TC" w:hAnsi="Kaiti TC" w:hint="eastAsia"/>
          <w:color w:val="000000" w:themeColor="text1"/>
        </w:rPr>
        <w:t>本</w:t>
      </w:r>
      <w:r w:rsidRPr="009011C1">
        <w:rPr>
          <w:rFonts w:ascii="Kaiti TC" w:eastAsia="Kaiti TC" w:hAnsi="Kaiti TC" w:hint="eastAsia"/>
          <w:color w:val="000000" w:themeColor="text1"/>
        </w:rPr>
        <w:t>部收藏所有，不予退件。</w:t>
      </w:r>
    </w:p>
    <w:p w14:paraId="18D83DB2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主辦單位為文字流暢度等必要考量，</w:t>
      </w:r>
      <w:r w:rsidR="00A14959" w:rsidRPr="009011C1">
        <w:rPr>
          <w:rFonts w:ascii="Kaiti TC" w:eastAsia="Kaiti TC" w:hAnsi="Kaiti TC" w:hint="eastAsia"/>
          <w:color w:val="000000" w:themeColor="text1"/>
        </w:rPr>
        <w:t>於作品獲獎後</w:t>
      </w:r>
      <w:r w:rsidR="00055A17" w:rsidRPr="009011C1">
        <w:rPr>
          <w:rFonts w:ascii="Kaiti TC" w:eastAsia="Kaiti TC" w:hAnsi="Kaiti TC" w:hint="eastAsia"/>
          <w:color w:val="000000" w:themeColor="text1"/>
        </w:rPr>
        <w:t>保留</w:t>
      </w:r>
      <w:r w:rsidRPr="009011C1">
        <w:rPr>
          <w:rFonts w:ascii="Kaiti TC" w:eastAsia="Kaiti TC" w:hAnsi="Kaiti TC"/>
          <w:color w:val="000000" w:themeColor="text1"/>
        </w:rPr>
        <w:t>酌以潤飾參賽</w:t>
      </w:r>
      <w:r w:rsidR="00055A17" w:rsidRPr="009011C1">
        <w:rPr>
          <w:rFonts w:ascii="Kaiti TC" w:eastAsia="Kaiti TC" w:hAnsi="Kaiti TC" w:hint="eastAsia"/>
          <w:color w:val="000000" w:themeColor="text1"/>
        </w:rPr>
        <w:t>作品文字</w:t>
      </w:r>
      <w:r w:rsidRPr="009011C1">
        <w:rPr>
          <w:rFonts w:ascii="Kaiti TC" w:eastAsia="Kaiti TC" w:hAnsi="Kaiti TC"/>
          <w:color w:val="000000" w:themeColor="text1"/>
        </w:rPr>
        <w:t>內容之權利。</w:t>
      </w:r>
    </w:p>
    <w:p w14:paraId="3AC38C4A" w14:textId="36EFDC13" w:rsidR="002F2789" w:rsidRPr="009011C1" w:rsidRDefault="00501F7B" w:rsidP="008C0D39">
      <w:pPr>
        <w:widowControl w:val="0"/>
        <w:tabs>
          <w:tab w:val="left" w:pos="1260"/>
        </w:tabs>
        <w:adjustRightInd w:val="0"/>
        <w:snapToGrid w:val="0"/>
        <w:spacing w:line="240" w:lineRule="auto"/>
        <w:ind w:left="991" w:hangingChars="354" w:hanging="991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 xml:space="preserve"> </w:t>
      </w:r>
      <w:r w:rsidR="006C4B50">
        <w:rPr>
          <w:rFonts w:ascii="Kaiti TC" w:eastAsia="Kaiti TC" w:hAnsi="Kaiti TC"/>
          <w:color w:val="000000" w:themeColor="text1"/>
        </w:rPr>
        <w:t xml:space="preserve"> </w:t>
      </w:r>
      <w:r w:rsidR="00A14959" w:rsidRPr="009011C1">
        <w:rPr>
          <w:rFonts w:ascii="Kaiti TC" w:eastAsia="Kaiti TC" w:hAnsi="Kaiti TC" w:hint="eastAsia"/>
          <w:color w:val="000000" w:themeColor="text1"/>
        </w:rPr>
        <w:t>七</w:t>
      </w:r>
      <w:r w:rsidRPr="009011C1">
        <w:rPr>
          <w:rFonts w:ascii="Kaiti TC" w:eastAsia="Kaiti TC" w:hAnsi="Kaiti TC" w:hint="eastAsia"/>
          <w:color w:val="000000" w:themeColor="text1"/>
        </w:rPr>
        <w:t>、</w:t>
      </w:r>
      <w:r w:rsidR="00A14959" w:rsidRPr="009011C1">
        <w:rPr>
          <w:rFonts w:ascii="Kaiti TC" w:eastAsia="Kaiti TC" w:hAnsi="Kaiti TC" w:hint="eastAsia"/>
          <w:color w:val="000000" w:themeColor="text1"/>
        </w:rPr>
        <w:t>主辦單位對本活動之所有事宜</w:t>
      </w:r>
      <w:r w:rsidR="002F2789" w:rsidRPr="009011C1">
        <w:rPr>
          <w:rFonts w:ascii="Kaiti TC" w:eastAsia="Kaiti TC" w:hAnsi="Kaiti TC"/>
          <w:color w:val="000000" w:themeColor="text1"/>
        </w:rPr>
        <w:t>保留隨時修改、變更</w:t>
      </w:r>
      <w:r w:rsidR="00A14959" w:rsidRPr="009011C1">
        <w:rPr>
          <w:rFonts w:ascii="Kaiti TC" w:eastAsia="Kaiti TC" w:hAnsi="Kaiti TC" w:hint="eastAsia"/>
          <w:color w:val="000000" w:themeColor="text1"/>
        </w:rPr>
        <w:t>及</w:t>
      </w:r>
      <w:r w:rsidR="002F2789" w:rsidRPr="009011C1">
        <w:rPr>
          <w:rFonts w:ascii="Kaiti TC" w:eastAsia="Kaiti TC" w:hAnsi="Kaiti TC"/>
          <w:color w:val="000000" w:themeColor="text1"/>
        </w:rPr>
        <w:t>做出最終解釋裁決權、</w:t>
      </w:r>
      <w:r w:rsidR="0093325F" w:rsidRPr="009011C1">
        <w:rPr>
          <w:rFonts w:ascii="Kaiti TC" w:eastAsia="Kaiti TC" w:hAnsi="Kaiti TC" w:hint="eastAsia"/>
          <w:color w:val="000000" w:themeColor="text1"/>
        </w:rPr>
        <w:t>與</w:t>
      </w:r>
      <w:r w:rsidR="002F2789" w:rsidRPr="009011C1">
        <w:rPr>
          <w:rFonts w:ascii="Kaiti TC" w:eastAsia="Kaiti TC" w:hAnsi="Kaiti TC"/>
          <w:color w:val="000000" w:themeColor="text1"/>
        </w:rPr>
        <w:t>終止本活動</w:t>
      </w:r>
      <w:r w:rsidR="0093325F" w:rsidRPr="009011C1">
        <w:rPr>
          <w:rFonts w:ascii="Kaiti TC" w:eastAsia="Kaiti TC" w:hAnsi="Kaiti TC" w:hint="eastAsia"/>
          <w:color w:val="000000" w:themeColor="text1"/>
        </w:rPr>
        <w:t>之</w:t>
      </w:r>
      <w:r w:rsidR="002F2789" w:rsidRPr="009011C1">
        <w:rPr>
          <w:rFonts w:ascii="Kaiti TC" w:eastAsia="Kaiti TC" w:hAnsi="Kaiti TC"/>
          <w:color w:val="000000" w:themeColor="text1"/>
        </w:rPr>
        <w:t>權利；如有任何變更，將公</w:t>
      </w:r>
      <w:r w:rsidR="002F2789" w:rsidRPr="009011C1">
        <w:rPr>
          <w:rFonts w:ascii="Kaiti TC" w:eastAsia="Kaiti TC" w:hAnsi="Kaiti TC" w:hint="eastAsia"/>
          <w:color w:val="000000" w:themeColor="text1"/>
        </w:rPr>
        <w:t>布</w:t>
      </w:r>
      <w:r w:rsidR="002F2789" w:rsidRPr="009011C1">
        <w:rPr>
          <w:rFonts w:ascii="Kaiti TC" w:eastAsia="Kaiti TC" w:hAnsi="Kaiti TC"/>
          <w:color w:val="000000" w:themeColor="text1"/>
        </w:rPr>
        <w:t>於活動網站，恕不另行通知。</w:t>
      </w:r>
    </w:p>
    <w:p w14:paraId="7AE9B651" w14:textId="77777777" w:rsidR="00535FF4" w:rsidRPr="009011C1" w:rsidRDefault="008C0D39" w:rsidP="006C4B50">
      <w:pPr>
        <w:widowControl w:val="0"/>
        <w:tabs>
          <w:tab w:val="left" w:pos="1260"/>
        </w:tabs>
        <w:adjustRightInd w:val="0"/>
        <w:snapToGrid w:val="0"/>
        <w:spacing w:line="240" w:lineRule="auto"/>
        <w:ind w:firstLineChars="100" w:firstLine="280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八、本計畫如有未盡事宜，悉依相關規定辦理。</w:t>
      </w:r>
    </w:p>
    <w:p w14:paraId="06A09F2C" w14:textId="77777777" w:rsidR="005A7196" w:rsidRPr="00466E36" w:rsidRDefault="005A7196" w:rsidP="00466E36">
      <w:pPr>
        <w:jc w:val="both"/>
        <w:rPr>
          <w:rFonts w:ascii="Kaiti TC" w:eastAsia="Kaiti TC" w:hAnsi="Kaiti TC"/>
        </w:rPr>
      </w:pPr>
    </w:p>
    <w:sectPr w:rsidR="005A7196" w:rsidRPr="00466E36" w:rsidSect="00917160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0E8B" w14:textId="77777777" w:rsidR="00B47CD4" w:rsidRDefault="00B47CD4" w:rsidP="00D56A74">
      <w:pPr>
        <w:spacing w:line="240" w:lineRule="auto"/>
      </w:pPr>
      <w:r>
        <w:separator/>
      </w:r>
    </w:p>
  </w:endnote>
  <w:endnote w:type="continuationSeparator" w:id="0">
    <w:p w14:paraId="093E7C0F" w14:textId="77777777" w:rsidR="00B47CD4" w:rsidRDefault="00B47CD4" w:rsidP="00D5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87076"/>
      <w:docPartObj>
        <w:docPartGallery w:val="Page Numbers (Bottom of Page)"/>
        <w:docPartUnique/>
      </w:docPartObj>
    </w:sdtPr>
    <w:sdtEndPr/>
    <w:sdtContent>
      <w:p w14:paraId="5071A469" w14:textId="77777777" w:rsidR="00AC7B23" w:rsidRDefault="00AC7B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D39" w:rsidRPr="008C0D39">
          <w:rPr>
            <w:noProof/>
            <w:lang w:val="zh-TW"/>
          </w:rPr>
          <w:t>1</w:t>
        </w:r>
        <w:r>
          <w:fldChar w:fldCharType="end"/>
        </w:r>
      </w:p>
    </w:sdtContent>
  </w:sdt>
  <w:p w14:paraId="32BD3BE4" w14:textId="77777777" w:rsidR="00AC7B23" w:rsidRDefault="00AC7B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2CDB6" w14:textId="77777777" w:rsidR="00B47CD4" w:rsidRDefault="00B47CD4" w:rsidP="00D56A74">
      <w:pPr>
        <w:spacing w:line="240" w:lineRule="auto"/>
      </w:pPr>
      <w:r>
        <w:separator/>
      </w:r>
    </w:p>
  </w:footnote>
  <w:footnote w:type="continuationSeparator" w:id="0">
    <w:p w14:paraId="63FDCC0E" w14:textId="77777777" w:rsidR="00B47CD4" w:rsidRDefault="00B47CD4" w:rsidP="00D56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D91"/>
    <w:multiLevelType w:val="hybridMultilevel"/>
    <w:tmpl w:val="4C164080"/>
    <w:lvl w:ilvl="0" w:tplc="F41A4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CC8AA22">
      <w:start w:val="1"/>
      <w:numFmt w:val="taiwaneseCountingThousand"/>
      <w:lvlText w:val="(%2)"/>
      <w:lvlJc w:val="left"/>
      <w:pPr>
        <w:ind w:left="65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62E60"/>
    <w:multiLevelType w:val="hybridMultilevel"/>
    <w:tmpl w:val="29BC8322"/>
    <w:lvl w:ilvl="0" w:tplc="0BF866FC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D684A0B"/>
    <w:multiLevelType w:val="hybridMultilevel"/>
    <w:tmpl w:val="DEBC79CE"/>
    <w:lvl w:ilvl="0" w:tplc="D092F83C">
      <w:start w:val="18"/>
      <w:numFmt w:val="decimal"/>
      <w:lvlText w:val="%1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3" w15:restartNumberingAfterBreak="0">
    <w:nsid w:val="22166612"/>
    <w:multiLevelType w:val="hybridMultilevel"/>
    <w:tmpl w:val="DC92656A"/>
    <w:lvl w:ilvl="0" w:tplc="27DA39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F1C2F"/>
    <w:multiLevelType w:val="hybridMultilevel"/>
    <w:tmpl w:val="E4F668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EE2297D"/>
    <w:multiLevelType w:val="hybridMultilevel"/>
    <w:tmpl w:val="22B0FE3C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410A63CA"/>
    <w:multiLevelType w:val="hybridMultilevel"/>
    <w:tmpl w:val="349A5942"/>
    <w:lvl w:ilvl="0" w:tplc="F0B04ABA">
      <w:start w:val="1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7" w15:restartNumberingAfterBreak="0">
    <w:nsid w:val="425339EC"/>
    <w:multiLevelType w:val="hybridMultilevel"/>
    <w:tmpl w:val="AA68DC94"/>
    <w:lvl w:ilvl="0" w:tplc="31BE8E0A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91D2FA7"/>
    <w:multiLevelType w:val="hybridMultilevel"/>
    <w:tmpl w:val="61D23360"/>
    <w:lvl w:ilvl="0" w:tplc="1152D142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3A"/>
    <w:rsid w:val="0000193D"/>
    <w:rsid w:val="00011287"/>
    <w:rsid w:val="00031A69"/>
    <w:rsid w:val="00041865"/>
    <w:rsid w:val="00055A17"/>
    <w:rsid w:val="00065565"/>
    <w:rsid w:val="00065A84"/>
    <w:rsid w:val="000747C7"/>
    <w:rsid w:val="0009519F"/>
    <w:rsid w:val="000B1B82"/>
    <w:rsid w:val="000F5C19"/>
    <w:rsid w:val="00154D5C"/>
    <w:rsid w:val="0015779D"/>
    <w:rsid w:val="001B5E95"/>
    <w:rsid w:val="0025529D"/>
    <w:rsid w:val="0026729B"/>
    <w:rsid w:val="002D1DD8"/>
    <w:rsid w:val="002E1366"/>
    <w:rsid w:val="002F2789"/>
    <w:rsid w:val="00307FF7"/>
    <w:rsid w:val="00374952"/>
    <w:rsid w:val="00391500"/>
    <w:rsid w:val="003B1CBE"/>
    <w:rsid w:val="004147A1"/>
    <w:rsid w:val="0044306F"/>
    <w:rsid w:val="00466E36"/>
    <w:rsid w:val="004E52C5"/>
    <w:rsid w:val="004F1EB8"/>
    <w:rsid w:val="00501F7B"/>
    <w:rsid w:val="00535FF4"/>
    <w:rsid w:val="00584FC4"/>
    <w:rsid w:val="005A44FE"/>
    <w:rsid w:val="005A5ED9"/>
    <w:rsid w:val="005A7196"/>
    <w:rsid w:val="005A7F1E"/>
    <w:rsid w:val="005B6BFC"/>
    <w:rsid w:val="005B7C51"/>
    <w:rsid w:val="005C3210"/>
    <w:rsid w:val="00622AD9"/>
    <w:rsid w:val="00630687"/>
    <w:rsid w:val="00632FDE"/>
    <w:rsid w:val="00634083"/>
    <w:rsid w:val="00690180"/>
    <w:rsid w:val="006B4AAD"/>
    <w:rsid w:val="006C4B50"/>
    <w:rsid w:val="006D2E9B"/>
    <w:rsid w:val="006D6B5C"/>
    <w:rsid w:val="006E6265"/>
    <w:rsid w:val="007165A3"/>
    <w:rsid w:val="00782D5F"/>
    <w:rsid w:val="007F76EB"/>
    <w:rsid w:val="00826BD0"/>
    <w:rsid w:val="008C0D39"/>
    <w:rsid w:val="008C4D41"/>
    <w:rsid w:val="008D5AE1"/>
    <w:rsid w:val="008F1ACB"/>
    <w:rsid w:val="009011C1"/>
    <w:rsid w:val="00917160"/>
    <w:rsid w:val="0093048F"/>
    <w:rsid w:val="00931430"/>
    <w:rsid w:val="0093325F"/>
    <w:rsid w:val="00934F1F"/>
    <w:rsid w:val="00944401"/>
    <w:rsid w:val="00965128"/>
    <w:rsid w:val="009A2191"/>
    <w:rsid w:val="009A49BE"/>
    <w:rsid w:val="009A7CEA"/>
    <w:rsid w:val="00A14959"/>
    <w:rsid w:val="00A37D87"/>
    <w:rsid w:val="00AC4A4B"/>
    <w:rsid w:val="00AC7B23"/>
    <w:rsid w:val="00AD2E09"/>
    <w:rsid w:val="00B31772"/>
    <w:rsid w:val="00B47CD4"/>
    <w:rsid w:val="00B5079A"/>
    <w:rsid w:val="00B6359B"/>
    <w:rsid w:val="00CB5FD7"/>
    <w:rsid w:val="00CE083A"/>
    <w:rsid w:val="00CE23F4"/>
    <w:rsid w:val="00D33827"/>
    <w:rsid w:val="00D36E3C"/>
    <w:rsid w:val="00D56A74"/>
    <w:rsid w:val="00D56DEE"/>
    <w:rsid w:val="00D6534E"/>
    <w:rsid w:val="00DC0F94"/>
    <w:rsid w:val="00DC1284"/>
    <w:rsid w:val="00DD5060"/>
    <w:rsid w:val="00E261CD"/>
    <w:rsid w:val="00ED09C0"/>
    <w:rsid w:val="00EE0CA4"/>
    <w:rsid w:val="00F05E4E"/>
    <w:rsid w:val="00F20A67"/>
    <w:rsid w:val="00F741C3"/>
    <w:rsid w:val="00F779F1"/>
    <w:rsid w:val="00F805D6"/>
    <w:rsid w:val="00F8757B"/>
    <w:rsid w:val="00F91989"/>
    <w:rsid w:val="00FB1F9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AA0"/>
  <w15:chartTrackingRefBased/>
  <w15:docId w15:val="{B11C6A2B-5EA3-4465-9E06-1A5F166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A99C-900C-4993-AE14-4B546DE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林婷葳</dc:creator>
  <cp:keywords/>
  <dc:description/>
  <cp:lastModifiedBy>林婷葳</cp:lastModifiedBy>
  <cp:revision>6</cp:revision>
  <cp:lastPrinted>2020-08-19T13:59:00Z</cp:lastPrinted>
  <dcterms:created xsi:type="dcterms:W3CDTF">2020-08-25T04:24:00Z</dcterms:created>
  <dcterms:modified xsi:type="dcterms:W3CDTF">2020-08-25T11:42:00Z</dcterms:modified>
</cp:coreProperties>
</file>