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57" w:rsidRDefault="00BB4794">
      <w:pPr>
        <w:pStyle w:val="Textbody"/>
        <w:overflowPunct w:val="0"/>
        <w:jc w:val="center"/>
        <w:rPr>
          <w:rFonts w:eastAsia="標楷體"/>
          <w:bCs/>
          <w:sz w:val="40"/>
          <w:szCs w:val="40"/>
        </w:rPr>
      </w:pPr>
      <w:bookmarkStart w:id="0" w:name="_GoBack"/>
      <w:r>
        <w:rPr>
          <w:rFonts w:eastAsia="標楷體"/>
          <w:bCs/>
          <w:sz w:val="40"/>
          <w:szCs w:val="40"/>
        </w:rPr>
        <w:t>教師請假規則部分條文修正條文</w:t>
      </w:r>
    </w:p>
    <w:bookmarkEnd w:id="0"/>
    <w:p w:rsidR="00A55957" w:rsidRDefault="00BB4794">
      <w:pPr>
        <w:pStyle w:val="Textbody"/>
        <w:overflowPunct w:val="0"/>
        <w:spacing w:line="460" w:lineRule="exact"/>
        <w:ind w:left="1456" w:hanging="1456"/>
        <w:jc w:val="both"/>
      </w:pPr>
      <w:r>
        <w:rPr>
          <w:rFonts w:ascii="標楷體" w:eastAsia="標楷體" w:hAnsi="標楷體"/>
          <w:spacing w:val="140"/>
          <w:kern w:val="0"/>
          <w:sz w:val="28"/>
          <w:szCs w:val="28"/>
        </w:rPr>
        <w:t>第一</w:t>
      </w:r>
      <w:r>
        <w:rPr>
          <w:rFonts w:ascii="標楷體" w:eastAsia="標楷體" w:hAnsi="標楷體"/>
          <w:kern w:val="0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 xml:space="preserve">　　本規則依教師法第三十五條第二項規定訂定之。</w:t>
      </w:r>
    </w:p>
    <w:p w:rsidR="00A55957" w:rsidRDefault="00BB4794">
      <w:pPr>
        <w:pStyle w:val="Textbody"/>
        <w:overflowPunct w:val="0"/>
        <w:spacing w:line="460" w:lineRule="exact"/>
        <w:ind w:left="1134" w:hanging="1134"/>
        <w:jc w:val="both"/>
      </w:pPr>
      <w:r>
        <w:rPr>
          <w:rFonts w:ascii="標楷體" w:eastAsia="標楷體" w:hAnsi="標楷體"/>
          <w:spacing w:val="140"/>
          <w:kern w:val="0"/>
          <w:sz w:val="28"/>
          <w:szCs w:val="28"/>
        </w:rPr>
        <w:t>第二</w:t>
      </w:r>
      <w:r>
        <w:rPr>
          <w:rFonts w:ascii="標楷體" w:eastAsia="標楷體" w:hAnsi="標楷體"/>
          <w:kern w:val="0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 xml:space="preserve">　　本規則於公立及已立案之私立學校編制內，按月支給待遇，並依法取得教師資格之專任教師適用之。</w:t>
      </w:r>
    </w:p>
    <w:p w:rsidR="00A55957" w:rsidRDefault="00BB4794">
      <w:pPr>
        <w:pStyle w:val="Textbody"/>
        <w:overflowPunct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spacing w:val="140"/>
          <w:kern w:val="0"/>
          <w:sz w:val="28"/>
          <w:szCs w:val="28"/>
        </w:rPr>
        <w:t>第四</w:t>
      </w:r>
      <w:r>
        <w:rPr>
          <w:rFonts w:ascii="標楷體" w:eastAsia="標楷體" w:hAnsi="標楷體"/>
          <w:kern w:val="0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 xml:space="preserve">　　教師有下列各款情事之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者，給予公假。其期間由學校視實際需要定之：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一、奉派參加政府召集之集會。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二、奉派考察或參加國際會議。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三、依法受各種兵役召集。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四、參加政府依法主辦之各項投票。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五、依主管機關所定獎勵優秀教師之規定給假。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六、因執行職務或上下班途中發生危險以致傷病，必須休養或療治，其期間在二年以內。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七、參加政府舉辦與職務有關之考試，經學校同意。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八、參加本校舉辦之活動，經學校同意。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九、應國內外機關團體或學校邀請，參加與其職務有關之各項會議或活動，或基於法定義務出席作證、答辯，經學校同意。</w:t>
      </w:r>
    </w:p>
    <w:p w:rsidR="00A55957" w:rsidRDefault="00BB4794">
      <w:pPr>
        <w:pStyle w:val="Textbody"/>
        <w:overflowPunct w:val="0"/>
        <w:spacing w:line="460" w:lineRule="exact"/>
        <w:ind w:left="2254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十、教師從事進修、研究等專業發展，其公假依教師進修研究等專業發展辦法規定辦理；兼任行政職務教師寒暑假期間從事進修、研究等專業發展之公假時數，得不受每週八小時之限制。</w:t>
      </w:r>
    </w:p>
    <w:p w:rsidR="00A55957" w:rsidRDefault="00BB4794">
      <w:pPr>
        <w:pStyle w:val="Textbody"/>
        <w:overflowPunct w:val="0"/>
        <w:spacing w:line="460" w:lineRule="exact"/>
        <w:ind w:left="2534" w:hanging="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十一、寒暑假期間，於不影響教學及行政工作原則下，事先擬具出國計畫，經服務學校核准赴國外學校或機構自費參加與其職務有關之進修、研究。</w:t>
      </w:r>
    </w:p>
    <w:p w:rsidR="00A55957" w:rsidRDefault="00BB4794">
      <w:pPr>
        <w:pStyle w:val="Textbody"/>
        <w:overflowPunct w:val="0"/>
        <w:spacing w:line="460" w:lineRule="exact"/>
        <w:ind w:left="2534" w:hanging="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十二、因校際間教學需要，經服務學校同意至支援學校兼課。</w:t>
      </w:r>
    </w:p>
    <w:p w:rsidR="00A55957" w:rsidRDefault="00BB4794">
      <w:pPr>
        <w:pStyle w:val="Textbody"/>
        <w:overflowPunct w:val="0"/>
        <w:spacing w:line="460" w:lineRule="exact"/>
        <w:ind w:left="2534" w:hanging="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十三、專科以上學校因產學合作需要，經學校同意至相關合作事業機構兼職或合作服務。</w:t>
      </w:r>
    </w:p>
    <w:p w:rsidR="00A55957" w:rsidRDefault="00BB4794">
      <w:pPr>
        <w:pStyle w:val="Textbody"/>
        <w:overflowPunct w:val="0"/>
        <w:spacing w:line="460" w:lineRule="exact"/>
        <w:ind w:left="2534" w:hanging="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十四、因法定傳染病經各級衛生主管機關認定應強制隔離。</w:t>
      </w:r>
      <w:r>
        <w:rPr>
          <w:rFonts w:ascii="標楷體" w:eastAsia="標楷體" w:hAnsi="標楷體"/>
          <w:sz w:val="28"/>
          <w:szCs w:val="28"/>
        </w:rPr>
        <w:lastRenderedPageBreak/>
        <w:t>但因可歸責於當事人事由而</w:t>
      </w:r>
      <w:proofErr w:type="gramStart"/>
      <w:r>
        <w:rPr>
          <w:rFonts w:ascii="標楷體" w:eastAsia="標楷體" w:hAnsi="標楷體"/>
          <w:sz w:val="28"/>
          <w:szCs w:val="28"/>
        </w:rPr>
        <w:t>罹</w:t>
      </w:r>
      <w:proofErr w:type="gramEnd"/>
      <w:r>
        <w:rPr>
          <w:rFonts w:ascii="標楷體" w:eastAsia="標楷體" w:hAnsi="標楷體"/>
          <w:sz w:val="28"/>
          <w:szCs w:val="28"/>
        </w:rPr>
        <w:t>病者，不在此限。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教師基於法定義務出席作證性侵害、性騷擾</w:t>
      </w:r>
      <w:proofErr w:type="gramStart"/>
      <w:r>
        <w:rPr>
          <w:rFonts w:ascii="標楷體" w:eastAsia="標楷體" w:hAnsi="標楷體"/>
          <w:sz w:val="28"/>
          <w:szCs w:val="28"/>
        </w:rPr>
        <w:t>及霸凌事件</w:t>
      </w:r>
      <w:proofErr w:type="gramEnd"/>
      <w:r>
        <w:rPr>
          <w:rFonts w:ascii="標楷體" w:eastAsia="標楷體" w:hAnsi="標楷體"/>
          <w:sz w:val="28"/>
          <w:szCs w:val="28"/>
        </w:rPr>
        <w:t>，應給予公假。</w:t>
      </w:r>
    </w:p>
    <w:p w:rsidR="00A55957" w:rsidRDefault="00BB4794">
      <w:pPr>
        <w:pStyle w:val="Textbody"/>
        <w:overflowPunct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spacing w:val="140"/>
          <w:kern w:val="0"/>
          <w:sz w:val="28"/>
          <w:szCs w:val="28"/>
        </w:rPr>
        <w:t>第五</w:t>
      </w:r>
      <w:r>
        <w:rPr>
          <w:rFonts w:ascii="標楷體" w:eastAsia="標楷體" w:hAnsi="標楷體"/>
          <w:kern w:val="0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 xml:space="preserve">　　教師請病假已滿第三條第一項第二款延長之期限或請公假</w:t>
      </w:r>
      <w:proofErr w:type="gramStart"/>
      <w:r>
        <w:rPr>
          <w:rFonts w:ascii="標楷體" w:eastAsia="標楷體" w:hAnsi="標楷體"/>
          <w:sz w:val="28"/>
          <w:szCs w:val="28"/>
        </w:rPr>
        <w:t>已滿前條</w:t>
      </w:r>
      <w:proofErr w:type="gramEnd"/>
      <w:r>
        <w:rPr>
          <w:rFonts w:ascii="標楷體" w:eastAsia="標楷體" w:hAnsi="標楷體"/>
          <w:sz w:val="28"/>
          <w:szCs w:val="28"/>
        </w:rPr>
        <w:t>第一項第六款之期限，仍不能銷假者，應</w:t>
      </w:r>
      <w:proofErr w:type="gramStart"/>
      <w:r>
        <w:rPr>
          <w:rFonts w:ascii="標楷體" w:eastAsia="標楷體" w:hAnsi="標楷體"/>
          <w:sz w:val="28"/>
          <w:szCs w:val="28"/>
        </w:rPr>
        <w:t>予</w:t>
      </w:r>
      <w:proofErr w:type="gramEnd"/>
      <w:r>
        <w:rPr>
          <w:rFonts w:ascii="標楷體" w:eastAsia="標楷體" w:hAnsi="標楷體"/>
          <w:sz w:val="28"/>
          <w:szCs w:val="28"/>
        </w:rPr>
        <w:t>留職停薪或依法辦理退休或資遣。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前項教師自留職停薪之日起已逾一年仍未痊癒，應依法辦理退休或資遣。但留職停薪係因執行職務且情況特殊者，得由學校審酌延長之；其延長以一年為限。</w:t>
      </w:r>
    </w:p>
    <w:p w:rsidR="00A55957" w:rsidRDefault="00BB4794">
      <w:pPr>
        <w:pStyle w:val="Textbody"/>
        <w:overflowPunct w:val="0"/>
        <w:spacing w:line="460" w:lineRule="exact"/>
        <w:ind w:left="1176" w:hanging="1176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第十一條</w:t>
      </w:r>
      <w:r>
        <w:rPr>
          <w:rFonts w:ascii="標楷體" w:eastAsia="標楷體" w:hAnsi="標楷體"/>
          <w:sz w:val="28"/>
          <w:szCs w:val="28"/>
        </w:rPr>
        <w:t xml:space="preserve">　　教師符合第八條休假規定者，每學年至少應休畢規定之日數；未達應休畢規定之日數資格者，應全部休畢；休假得以時計。休假並得酌予發給補助。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前項應休假日數以外之休假，確因公務或業務需要經學校核准無法休假時，酌予獎勵，不予保留。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前二項應休畢規定之日數、補助或未休假獎勵之基準，由中央主管機關定之。私立學校及公立專科以上學校得比照上開基準另定規定。</w:t>
      </w:r>
    </w:p>
    <w:p w:rsidR="00A55957" w:rsidRDefault="00BB4794">
      <w:pPr>
        <w:pStyle w:val="Textbody"/>
        <w:overflowPunct w:val="0"/>
        <w:spacing w:line="460" w:lineRule="exact"/>
        <w:ind w:left="1092" w:hanging="1092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第十二條</w:t>
      </w:r>
      <w:r>
        <w:rPr>
          <w:rFonts w:ascii="標楷體" w:eastAsia="標楷體" w:hAnsi="標楷體"/>
          <w:sz w:val="28"/>
          <w:szCs w:val="28"/>
        </w:rPr>
        <w:t xml:space="preserve">　　公立中小學未兼任行政職務教師於學生寒暑假期間，除返校服務、進修研究等專業發展活動及配合災害</w:t>
      </w:r>
      <w:proofErr w:type="gramStart"/>
      <w:r>
        <w:rPr>
          <w:rFonts w:ascii="標楷體" w:eastAsia="標楷體" w:hAnsi="標楷體"/>
          <w:sz w:val="28"/>
          <w:szCs w:val="28"/>
        </w:rPr>
        <w:t>防救所需</w:t>
      </w:r>
      <w:proofErr w:type="gramEnd"/>
      <w:r>
        <w:rPr>
          <w:rFonts w:ascii="標楷體" w:eastAsia="標楷體" w:hAnsi="標楷體"/>
          <w:sz w:val="28"/>
          <w:szCs w:val="28"/>
        </w:rPr>
        <w:t>之日外，得不必到校。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項返校服務、進修研究等專業發展活動事項及日數之實施原則，由中央主管機關邀請全國教師會代表參與訂定，並由各級主管機關邀請同級教師會協商後訂定執行規定；無地方教師會之直轄市、縣（市），由主管機關自行或授權學校訂定。</w:t>
      </w:r>
    </w:p>
    <w:p w:rsidR="00A55957" w:rsidRDefault="00BB4794">
      <w:pPr>
        <w:pStyle w:val="Textbody"/>
        <w:overflowPunct w:val="0"/>
        <w:spacing w:line="460" w:lineRule="exact"/>
        <w:ind w:left="1134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前二項返校服務、進修研究等專業發展活動之實施，教師無法配合參與時，應依規定辦理請假手續。</w:t>
      </w:r>
    </w:p>
    <w:p w:rsidR="00A55957" w:rsidRDefault="00BB4794">
      <w:pPr>
        <w:pStyle w:val="Textbody"/>
        <w:overflowPunct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第十四條</w:t>
      </w:r>
      <w:r>
        <w:rPr>
          <w:rFonts w:ascii="標楷體" w:eastAsia="標楷體" w:hAnsi="標楷體"/>
          <w:sz w:val="28"/>
          <w:szCs w:val="28"/>
        </w:rPr>
        <w:t xml:space="preserve">　　教師請假、公假或休假，</w:t>
      </w:r>
      <w:proofErr w:type="gramStart"/>
      <w:r>
        <w:rPr>
          <w:rFonts w:ascii="標楷體" w:eastAsia="標楷體" w:hAnsi="標楷體"/>
          <w:sz w:val="28"/>
          <w:szCs w:val="28"/>
        </w:rPr>
        <w:t>其課</w:t>
      </w:r>
      <w:proofErr w:type="gramEnd"/>
      <w:r>
        <w:rPr>
          <w:rFonts w:ascii="標楷體" w:eastAsia="標楷體" w:hAnsi="標楷體"/>
          <w:sz w:val="28"/>
          <w:szCs w:val="28"/>
        </w:rPr>
        <w:t>（職）務應委託適當人員代理；教師無法覓得合適代理人時，學校應協調派員代理。但具原住民族身分之教師，因各該</w:t>
      </w:r>
      <w:proofErr w:type="gramStart"/>
      <w:r>
        <w:rPr>
          <w:rFonts w:ascii="標楷體" w:eastAsia="標楷體" w:hAnsi="標楷體"/>
          <w:sz w:val="28"/>
          <w:szCs w:val="28"/>
        </w:rPr>
        <w:t>原住民族歲時</w:t>
      </w:r>
      <w:proofErr w:type="gramEnd"/>
      <w:r>
        <w:rPr>
          <w:rFonts w:ascii="標楷體" w:eastAsia="標楷體" w:hAnsi="標楷體"/>
          <w:sz w:val="28"/>
          <w:szCs w:val="28"/>
        </w:rPr>
        <w:t>祭儀放假，</w:t>
      </w:r>
      <w:proofErr w:type="gramStart"/>
      <w:r>
        <w:rPr>
          <w:rFonts w:ascii="標楷體" w:eastAsia="標楷體" w:hAnsi="標楷體"/>
          <w:sz w:val="28"/>
          <w:szCs w:val="28"/>
        </w:rPr>
        <w:t>所遺</w:t>
      </w:r>
      <w:proofErr w:type="gramEnd"/>
      <w:r>
        <w:rPr>
          <w:rFonts w:ascii="標楷體" w:eastAsia="標楷體" w:hAnsi="標楷體"/>
          <w:sz w:val="28"/>
          <w:szCs w:val="28"/>
        </w:rPr>
        <w:t>課（職）務由學校派員代理。</w:t>
      </w:r>
    </w:p>
    <w:p w:rsidR="00A55957" w:rsidRDefault="00BB4794">
      <w:pPr>
        <w:pStyle w:val="Textbody"/>
        <w:overflowPunct w:val="0"/>
        <w:spacing w:line="460" w:lineRule="exact"/>
        <w:ind w:left="1190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　　前項所遺課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之調課補課代課規定，由各級主管機關與同級教師會協商訂定；無地方教師會之直轄市、縣（市），由主管機關自行訂定。</w:t>
      </w:r>
    </w:p>
    <w:p w:rsidR="00A55957" w:rsidRDefault="00BB4794">
      <w:pPr>
        <w:pStyle w:val="Textbody"/>
        <w:overflowPunct w:val="0"/>
        <w:spacing w:line="460" w:lineRule="exact"/>
        <w:ind w:left="1190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兼任行政職務之教師請假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其行政職務應由學校預為排定現職人員代理順序。</w:t>
      </w:r>
    </w:p>
    <w:p w:rsidR="00A55957" w:rsidRDefault="00BB4794">
      <w:pPr>
        <w:pStyle w:val="Textbody"/>
        <w:overflowPunct w:val="0"/>
        <w:spacing w:line="460" w:lineRule="exact"/>
        <w:ind w:left="1413" w:hanging="1413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第十七條</w:t>
      </w:r>
      <w:r>
        <w:rPr>
          <w:rFonts w:ascii="標楷體" w:eastAsia="標楷體" w:hAnsi="標楷體"/>
          <w:sz w:val="28"/>
          <w:szCs w:val="28"/>
        </w:rPr>
        <w:t xml:space="preserve">　　本規則於下列人員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用之：</w:t>
      </w:r>
    </w:p>
    <w:p w:rsidR="00A55957" w:rsidRDefault="00BB4794">
      <w:pPr>
        <w:pStyle w:val="Textbody"/>
        <w:overflowPunct w:val="0"/>
        <w:spacing w:line="460" w:lineRule="exact"/>
        <w:ind w:left="1094" w:firstLine="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一、各級公立學校校長。</w:t>
      </w:r>
    </w:p>
    <w:p w:rsidR="00A55957" w:rsidRDefault="00BB4794">
      <w:pPr>
        <w:pStyle w:val="Textbody"/>
        <w:overflowPunct w:val="0"/>
        <w:spacing w:line="460" w:lineRule="exact"/>
        <w:ind w:left="1094" w:firstLine="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二、各級學校依法聘任之編制內專任人員。</w:t>
      </w:r>
    </w:p>
    <w:p w:rsidR="00A55957" w:rsidRDefault="00BB4794">
      <w:pPr>
        <w:pStyle w:val="Textbody"/>
        <w:overflowPunct w:val="0"/>
        <w:spacing w:line="460" w:lineRule="exact"/>
        <w:ind w:left="1094" w:firstLine="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三、教育部依法定資格派任之高級中等以上學校護理教師。</w:t>
      </w:r>
    </w:p>
    <w:p w:rsidR="00A55957" w:rsidRDefault="00BB4794">
      <w:pPr>
        <w:pStyle w:val="Textbody"/>
        <w:overflowPunct w:val="0"/>
        <w:spacing w:line="460" w:lineRule="exact"/>
        <w:ind w:left="1094" w:firstLine="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前項第一款人員請假之程序，由各級主管機關定之。</w:t>
      </w:r>
    </w:p>
    <w:p w:rsidR="00A55957" w:rsidRDefault="00BB4794">
      <w:pPr>
        <w:pStyle w:val="Textbody"/>
        <w:overflowPunct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第十八條</w:t>
      </w:r>
      <w:r>
        <w:rPr>
          <w:rFonts w:ascii="標楷體" w:eastAsia="標楷體" w:hAnsi="標楷體"/>
          <w:sz w:val="28"/>
          <w:szCs w:val="28"/>
        </w:rPr>
        <w:t xml:space="preserve">　　各級私立學校教師之請假，除第三條家庭照顧假、經醫師診斷需安胎休養者，其治療或</w:t>
      </w:r>
      <w:r>
        <w:rPr>
          <w:rFonts w:ascii="標楷體" w:eastAsia="標楷體" w:hAnsi="標楷體"/>
          <w:sz w:val="28"/>
          <w:szCs w:val="28"/>
        </w:rPr>
        <w:t>休養期間之病假、生理假、婚假、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假、流產假、產前假、陪產假、</w:t>
      </w:r>
      <w:proofErr w:type="gramStart"/>
      <w:r>
        <w:rPr>
          <w:rFonts w:ascii="標楷體" w:eastAsia="標楷體" w:hAnsi="標楷體"/>
          <w:sz w:val="28"/>
          <w:szCs w:val="28"/>
        </w:rPr>
        <w:t>原住民族歲</w:t>
      </w:r>
      <w:proofErr w:type="gramEnd"/>
      <w:r>
        <w:rPr>
          <w:rFonts w:ascii="標楷體" w:eastAsia="標楷體" w:hAnsi="標楷體"/>
          <w:sz w:val="28"/>
          <w:szCs w:val="28"/>
        </w:rPr>
        <w:t>時祭儀放假及第四條第一項第一款至第四款、第七款至第九款及第二項公假假別及日數之規定外，得由各校自行定之。</w:t>
      </w:r>
    </w:p>
    <w:p w:rsidR="00A55957" w:rsidRDefault="00BB4794">
      <w:pPr>
        <w:pStyle w:val="Textbody"/>
        <w:overflowPunct w:val="0"/>
        <w:spacing w:line="460" w:lineRule="exact"/>
        <w:ind w:left="1204" w:firstLine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前項教師請婚假、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假、流產假、產前假、陪產假及</w:t>
      </w:r>
      <w:proofErr w:type="gramStart"/>
      <w:r>
        <w:rPr>
          <w:rFonts w:ascii="標楷體" w:eastAsia="標楷體" w:hAnsi="標楷體"/>
          <w:sz w:val="28"/>
          <w:szCs w:val="28"/>
        </w:rPr>
        <w:t>原住民族歲</w:t>
      </w:r>
      <w:proofErr w:type="gramEnd"/>
      <w:r>
        <w:rPr>
          <w:rFonts w:ascii="標楷體" w:eastAsia="標楷體" w:hAnsi="標楷體"/>
          <w:sz w:val="28"/>
          <w:szCs w:val="28"/>
        </w:rPr>
        <w:t>時祭儀放假</w:t>
      </w:r>
      <w:proofErr w:type="gramStart"/>
      <w:r>
        <w:rPr>
          <w:rFonts w:ascii="標楷體" w:eastAsia="標楷體" w:hAnsi="標楷體"/>
          <w:sz w:val="28"/>
          <w:szCs w:val="28"/>
        </w:rPr>
        <w:t>期間</w:t>
      </w:r>
      <w:proofErr w:type="gramEnd"/>
      <w:r>
        <w:rPr>
          <w:rFonts w:ascii="標楷體" w:eastAsia="標楷體" w:hAnsi="標楷體"/>
          <w:sz w:val="28"/>
          <w:szCs w:val="28"/>
        </w:rPr>
        <w:t>，應由學校支應代課鐘點費，且不得扣薪。</w:t>
      </w:r>
    </w:p>
    <w:p w:rsidR="00A55957" w:rsidRDefault="00A55957">
      <w:pPr>
        <w:pStyle w:val="Textbody"/>
        <w:overflowPunct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55957">
      <w:pgSz w:w="11906" w:h="16838"/>
      <w:pgMar w:top="1418" w:right="1418" w:bottom="1418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94" w:rsidRDefault="00BB4794">
      <w:r>
        <w:separator/>
      </w:r>
    </w:p>
  </w:endnote>
  <w:endnote w:type="continuationSeparator" w:id="0">
    <w:p w:rsidR="00BB4794" w:rsidRDefault="00BB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94" w:rsidRDefault="00BB4794">
      <w:r>
        <w:rPr>
          <w:color w:val="000000"/>
        </w:rPr>
        <w:separator/>
      </w:r>
    </w:p>
  </w:footnote>
  <w:footnote w:type="continuationSeparator" w:id="0">
    <w:p w:rsidR="00BB4794" w:rsidRDefault="00BB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5957"/>
    <w:rsid w:val="003E75D1"/>
    <w:rsid w:val="00A55957"/>
    <w:rsid w:val="00B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C802A-6CEF-4043-B2AA-A6421C4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 字元 字元 字元1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20">
    <w:name w:val="標題 2 字元"/>
    <w:rPr>
      <w:rFonts w:ascii="新細明體" w:eastAsia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教育部教育文化獎章頒給辦法修正條文對照表</dc:title>
  <dc:subject/>
  <dc:creator>moejsmpc</dc:creator>
  <cp:lastModifiedBy>Teacher</cp:lastModifiedBy>
  <cp:revision>2</cp:revision>
  <cp:lastPrinted>2020-06-17T11:55:00Z</cp:lastPrinted>
  <dcterms:created xsi:type="dcterms:W3CDTF">2020-07-03T07:34:00Z</dcterms:created>
  <dcterms:modified xsi:type="dcterms:W3CDTF">2020-07-03T07:34:00Z</dcterms:modified>
</cp:coreProperties>
</file>