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002" w:rsidRDefault="00C26733" w:rsidP="00E47FAE">
      <w:pPr>
        <w:snapToGrid w:val="0"/>
        <w:jc w:val="center"/>
        <w:rPr>
          <w:rFonts w:ascii="標楷體" w:eastAsia="標楷體" w:hAnsi="標楷體"/>
          <w:b/>
          <w:bCs/>
          <w:color w:val="000000" w:themeColor="text1"/>
          <w:sz w:val="32"/>
          <w:szCs w:val="32"/>
        </w:rPr>
      </w:pPr>
      <w:proofErr w:type="gramStart"/>
      <w:r w:rsidRPr="00C26733">
        <w:rPr>
          <w:rFonts w:ascii="標楷體" w:eastAsia="標楷體" w:hAnsi="標楷體" w:hint="eastAsia"/>
          <w:b/>
          <w:bCs/>
          <w:color w:val="000000" w:themeColor="text1"/>
          <w:sz w:val="32"/>
          <w:szCs w:val="32"/>
        </w:rPr>
        <w:t>臺</w:t>
      </w:r>
      <w:proofErr w:type="gramEnd"/>
      <w:r w:rsidRPr="00C26733">
        <w:rPr>
          <w:rFonts w:ascii="標楷體" w:eastAsia="標楷體" w:hAnsi="標楷體" w:hint="eastAsia"/>
          <w:b/>
          <w:bCs/>
          <w:color w:val="000000" w:themeColor="text1"/>
          <w:sz w:val="32"/>
          <w:szCs w:val="32"/>
        </w:rPr>
        <w:t>南市立忠孝國民中學設置太陽光電設施公開標租案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9F4B34" w:rsidRPr="009F4B34">
        <w:rPr>
          <w:rFonts w:ascii="Times New Roman" w:eastAsia="標楷體" w:hAnsi="Times New Roman" w:cs="Times New Roman" w:hint="eastAsia"/>
          <w:sz w:val="28"/>
          <w:szCs w:val="20"/>
          <w:u w:val="single"/>
        </w:rPr>
        <w:t>臺</w:t>
      </w:r>
      <w:proofErr w:type="gramEnd"/>
      <w:r w:rsidR="009F4B34" w:rsidRPr="009F4B34">
        <w:rPr>
          <w:rFonts w:ascii="Times New Roman" w:eastAsia="標楷體" w:hAnsi="Times New Roman" w:cs="Times New Roman" w:hint="eastAsia"/>
          <w:sz w:val="28"/>
          <w:szCs w:val="20"/>
          <w:u w:val="single"/>
        </w:rPr>
        <w:t>南市立忠孝國民中學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bookmarkStart w:id="0" w:name="_GoBack"/>
      <w:bookmarkEnd w:id="0"/>
      <w:r w:rsidR="00C26733" w:rsidRPr="00C26733">
        <w:rPr>
          <w:rFonts w:ascii="標楷體" w:eastAsia="標楷體" w:hAnsi="標楷體" w:cs="Times New Roman" w:hint="eastAsia"/>
          <w:sz w:val="28"/>
          <w:szCs w:val="28"/>
        </w:rPr>
        <w:t>臺南市立忠孝國民中學設置太陽光電設施公開標租案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653EB6" w:rsidRDefault="00653EB6"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Pr>
          <w:rFonts w:ascii="標楷體" w:eastAsia="標楷體" w:hAnsi="標楷體" w:cs="Times New Roman" w:hint="eastAsia"/>
          <w:color w:val="000000" w:themeColor="text1"/>
          <w:sz w:val="28"/>
          <w:szCs w:val="28"/>
        </w:rPr>
        <w:t>■</w:t>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p>
    <w:p w:rsidR="00653EB6" w:rsidRDefault="008975F1" w:rsidP="00393F64">
      <w:pPr>
        <w:suppressAutoHyphens/>
        <w:autoSpaceDN w:val="0"/>
        <w:snapToGrid w:val="0"/>
        <w:spacing w:line="440" w:lineRule="exact"/>
        <w:ind w:leftChars="529" w:left="1696" w:hangingChars="152" w:hanging="426"/>
        <w:jc w:val="both"/>
        <w:textAlignment w:val="baseline"/>
        <w:rPr>
          <w:rFonts w:ascii="Times New Roman" w:eastAsia="標楷體" w:hAnsi="標楷體" w:cs="Times New Roman"/>
          <w:color w:val="FF0000"/>
          <w:sz w:val="28"/>
          <w:szCs w:val="28"/>
        </w:rPr>
      </w:pPr>
      <w:r>
        <w:rPr>
          <w:rFonts w:ascii="Times New Roman" w:eastAsia="標楷體" w:hAnsi="標楷體" w:cs="Times New Roman" w:hint="eastAsia"/>
          <w:color w:val="FF0000"/>
          <w:sz w:val="28"/>
          <w:szCs w:val="28"/>
        </w:rPr>
        <w:t xml:space="preserve">   </w:t>
      </w:r>
      <w:r w:rsidR="00DE55BF" w:rsidRPr="00DE55BF">
        <w:rPr>
          <w:rFonts w:ascii="Times New Roman" w:eastAsia="標楷體" w:hAnsi="標楷體" w:cs="Times New Roman" w:hint="eastAsia"/>
          <w:color w:val="FF0000"/>
          <w:sz w:val="28"/>
          <w:szCs w:val="28"/>
        </w:rPr>
        <w:t>本校龍山街汽車停車場，基地面積約</w:t>
      </w:r>
      <w:r w:rsidR="00DE55BF" w:rsidRPr="00DE55BF">
        <w:rPr>
          <w:rFonts w:ascii="Times New Roman" w:eastAsia="標楷體" w:hAnsi="標楷體" w:cs="Times New Roman" w:hint="eastAsia"/>
          <w:color w:val="FF0000"/>
          <w:sz w:val="28"/>
          <w:szCs w:val="28"/>
        </w:rPr>
        <w:t>1,900</w:t>
      </w:r>
      <w:r w:rsidR="00DE55BF" w:rsidRPr="00DE55BF">
        <w:rPr>
          <w:rFonts w:ascii="Times New Roman" w:eastAsia="標楷體" w:hAnsi="標楷體" w:cs="Times New Roman" w:hint="eastAsia"/>
          <w:color w:val="FF0000"/>
          <w:sz w:val="28"/>
          <w:szCs w:val="28"/>
        </w:rPr>
        <w:t>平方公尺，由廠商整地興建停車棚後加裝太陽光電板，並視場地需求加裝照明設備。</w:t>
      </w:r>
    </w:p>
    <w:p w:rsidR="00982D86" w:rsidRPr="00DE5692" w:rsidRDefault="00DE5692" w:rsidP="00653EB6">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w:t>
      </w:r>
      <w:r w:rsidRPr="002A2E9D">
        <w:rPr>
          <w:rFonts w:ascii="Times New Roman" w:eastAsia="標楷體" w:hAnsi="Times New Roman" w:cs="Times New Roman" w:hint="eastAsia"/>
          <w:kern w:val="0"/>
          <w:sz w:val="28"/>
          <w:szCs w:val="28"/>
        </w:rPr>
        <w:lastRenderedPageBreak/>
        <w:t>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w:t>
      </w:r>
      <w:r w:rsidRPr="00AC1531">
        <w:rPr>
          <w:rFonts w:ascii="Times New Roman" w:eastAsia="標楷體" w:hAnsi="Times New Roman" w:cs="Times New Roman" w:hint="eastAsia"/>
          <w:kern w:val="0"/>
          <w:sz w:val="28"/>
          <w:szCs w:val="28"/>
        </w:rPr>
        <w:lastRenderedPageBreak/>
        <w:t>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w:t>
      </w:r>
      <w:r w:rsidRPr="00ED4F43">
        <w:rPr>
          <w:rFonts w:ascii="Times New Roman" w:eastAsia="標楷體" w:hAnsi="Times New Roman" w:cs="Times New Roman" w:hint="eastAsia"/>
          <w:kern w:val="0"/>
          <w:sz w:val="28"/>
          <w:szCs w:val="28"/>
        </w:rPr>
        <w:lastRenderedPageBreak/>
        <w:t>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00B018DB">
        <w:rPr>
          <w:rFonts w:eastAsia="標楷體" w:hAnsi="標楷體"/>
          <w:color w:val="0000FF"/>
          <w:sz w:val="28"/>
          <w:szCs w:val="28"/>
        </w:rPr>
        <w:t>日曆天內，承租廠商應完成標租</w:t>
      </w:r>
      <w:r w:rsidR="00385010">
        <w:rPr>
          <w:rFonts w:eastAsia="標楷體" w:hAnsi="標楷體" w:hint="eastAsia"/>
          <w:color w:val="0000FF"/>
          <w:sz w:val="28"/>
          <w:szCs w:val="28"/>
        </w:rPr>
        <w:t>設備</w:t>
      </w:r>
      <w:r w:rsidR="00B018DB">
        <w:rPr>
          <w:rFonts w:eastAsia="標楷體" w:hAnsi="標楷體"/>
          <w:color w:val="0000FF"/>
          <w:sz w:val="28"/>
          <w:szCs w:val="28"/>
        </w:rPr>
        <w:t>設置容量，完成標租</w:t>
      </w:r>
      <w:r w:rsidR="00385010">
        <w:rPr>
          <w:rFonts w:eastAsia="標楷體" w:hAnsi="標楷體" w:hint="eastAsia"/>
          <w:color w:val="0000FF"/>
          <w:sz w:val="28"/>
          <w:szCs w:val="28"/>
        </w:rPr>
        <w:t>設備</w:t>
      </w:r>
      <w:r w:rsidRPr="00E752B0">
        <w:rPr>
          <w:rFonts w:eastAsia="標楷體" w:hAnsi="標楷體"/>
          <w:color w:val="0000FF"/>
          <w:sz w:val="28"/>
          <w:szCs w:val="28"/>
        </w:rPr>
        <w:t>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w:t>
      </w:r>
      <w:r w:rsidR="00B018DB" w:rsidRPr="006F4056">
        <w:rPr>
          <w:rFonts w:eastAsia="標楷體" w:hAnsi="標楷體" w:hint="eastAsia"/>
          <w:color w:val="FF0000"/>
          <w:sz w:val="28"/>
          <w:szCs w:val="28"/>
        </w:rPr>
        <w:t>整體案場完工（含地坪及</w:t>
      </w:r>
      <w:proofErr w:type="gramStart"/>
      <w:r w:rsidR="00B018DB" w:rsidRPr="006F4056">
        <w:rPr>
          <w:rFonts w:eastAsia="標楷體" w:hAnsi="標楷體" w:hint="eastAsia"/>
          <w:color w:val="FF0000"/>
          <w:sz w:val="28"/>
          <w:szCs w:val="28"/>
        </w:rPr>
        <w:t>週</w:t>
      </w:r>
      <w:proofErr w:type="gramEnd"/>
      <w:r w:rsidR="00B018DB" w:rsidRPr="006F4056">
        <w:rPr>
          <w:rFonts w:eastAsia="標楷體" w:hAnsi="標楷體" w:hint="eastAsia"/>
          <w:color w:val="FF0000"/>
          <w:sz w:val="28"/>
          <w:szCs w:val="28"/>
        </w:rPr>
        <w:t>邊設施）則需於決標次日起算</w:t>
      </w:r>
      <w:r w:rsidR="00B018DB" w:rsidRPr="006F4056">
        <w:rPr>
          <w:rFonts w:eastAsia="標楷體" w:hAnsi="標楷體" w:hint="eastAsia"/>
          <w:color w:val="FF0000"/>
          <w:sz w:val="28"/>
          <w:szCs w:val="28"/>
        </w:rPr>
        <w:t>360</w:t>
      </w:r>
      <w:r w:rsidR="00B018DB" w:rsidRPr="006F4056">
        <w:rPr>
          <w:rFonts w:eastAsia="標楷體" w:hAnsi="標楷體" w:hint="eastAsia"/>
          <w:color w:val="FF0000"/>
          <w:sz w:val="28"/>
          <w:szCs w:val="28"/>
        </w:rPr>
        <w:t>日曆天內完成，</w:t>
      </w:r>
      <w:proofErr w:type="gramStart"/>
      <w:r w:rsidR="00B018DB" w:rsidRPr="006F4056">
        <w:rPr>
          <w:rFonts w:eastAsia="標楷體" w:hAnsi="標楷體" w:hint="eastAsia"/>
          <w:color w:val="FF0000"/>
          <w:sz w:val="28"/>
          <w:szCs w:val="28"/>
        </w:rPr>
        <w:t>以利甲方</w:t>
      </w:r>
      <w:proofErr w:type="gramEnd"/>
      <w:r w:rsidR="00B018DB" w:rsidRPr="006F4056">
        <w:rPr>
          <w:rFonts w:eastAsia="標楷體" w:hAnsi="標楷體" w:hint="eastAsia"/>
          <w:color w:val="FF0000"/>
          <w:sz w:val="28"/>
          <w:szCs w:val="28"/>
        </w:rPr>
        <w:t>辦理驗收。</w:t>
      </w:r>
      <w:r w:rsidRPr="00E752B0">
        <w:rPr>
          <w:rFonts w:eastAsia="標楷體" w:hAnsi="標楷體"/>
          <w:color w:val="0000FF"/>
          <w:sz w:val="28"/>
          <w:szCs w:val="28"/>
        </w:rPr>
        <w:t>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r w:rsidR="00B24D43">
        <w:rPr>
          <w:rFonts w:eastAsia="標楷體"/>
          <w:color w:val="0000FF"/>
          <w:sz w:val="28"/>
          <w:szCs w:val="28"/>
        </w:rPr>
        <w:t>但因無法歸責於乙方之情形，致無法如期完成標租系統設置容量者，乙方提出申請，經甲方同意後得予以展延。</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FB5863"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FB5863" w:rsidRPr="00FB5863" w:rsidRDefault="00FB5863" w:rsidP="00FB5863">
      <w:pPr>
        <w:pStyle w:val="a4"/>
        <w:numPr>
          <w:ilvl w:val="0"/>
          <w:numId w:val="26"/>
        </w:numPr>
        <w:snapToGrid w:val="0"/>
        <w:spacing w:line="420" w:lineRule="exact"/>
        <w:ind w:leftChars="0"/>
        <w:jc w:val="both"/>
        <w:rPr>
          <w:rFonts w:ascii="Times New Roman" w:eastAsia="標楷體" w:hAnsi="Times New Roman" w:cs="Times New Roman"/>
          <w:color w:val="FF0000"/>
          <w:kern w:val="0"/>
          <w:sz w:val="28"/>
          <w:szCs w:val="28"/>
        </w:rPr>
      </w:pPr>
      <w:r>
        <w:rPr>
          <w:rFonts w:ascii="Times New Roman" w:eastAsia="標楷體" w:hAnsi="Times New Roman" w:cs="Times New Roman" w:hint="eastAsia"/>
          <w:color w:val="FF0000"/>
          <w:kern w:val="0"/>
          <w:sz w:val="28"/>
          <w:szCs w:val="28"/>
        </w:rPr>
        <w:lastRenderedPageBreak/>
        <w:t>乙</w:t>
      </w:r>
      <w:r w:rsidRPr="00FB5863">
        <w:rPr>
          <w:rFonts w:ascii="Times New Roman" w:eastAsia="標楷體" w:hAnsi="Times New Roman" w:cs="Times New Roman" w:hint="eastAsia"/>
          <w:color w:val="FF0000"/>
          <w:kern w:val="0"/>
          <w:sz w:val="28"/>
          <w:szCs w:val="28"/>
        </w:rPr>
        <w:t>方如有違反契約相關規定、違反政府法令相關規定或經</w:t>
      </w:r>
      <w:r>
        <w:rPr>
          <w:rFonts w:ascii="Times New Roman" w:eastAsia="標楷體" w:hAnsi="Times New Roman" w:cs="Times New Roman" w:hint="eastAsia"/>
          <w:color w:val="FF0000"/>
          <w:kern w:val="0"/>
          <w:sz w:val="28"/>
          <w:szCs w:val="28"/>
        </w:rPr>
        <w:t>甲</w:t>
      </w:r>
      <w:r w:rsidRPr="00FB5863">
        <w:rPr>
          <w:rFonts w:ascii="Times New Roman" w:eastAsia="標楷體" w:hAnsi="Times New Roman" w:cs="Times New Roman" w:hint="eastAsia"/>
          <w:color w:val="FF0000"/>
          <w:kern w:val="0"/>
          <w:sz w:val="28"/>
          <w:szCs w:val="28"/>
        </w:rPr>
        <w:t>方通知改善而未於期限內完成等情事，</w:t>
      </w:r>
      <w:r>
        <w:rPr>
          <w:rFonts w:ascii="Times New Roman" w:eastAsia="標楷體" w:hAnsi="Times New Roman" w:cs="Times New Roman" w:hint="eastAsia"/>
          <w:color w:val="FF0000"/>
          <w:kern w:val="0"/>
          <w:sz w:val="28"/>
          <w:szCs w:val="28"/>
        </w:rPr>
        <w:t>甲</w:t>
      </w:r>
      <w:r w:rsidRPr="00FB5863">
        <w:rPr>
          <w:rFonts w:ascii="Times New Roman" w:eastAsia="標楷體" w:hAnsi="Times New Roman" w:cs="Times New Roman" w:hint="eastAsia"/>
          <w:color w:val="FF0000"/>
          <w:kern w:val="0"/>
          <w:sz w:val="28"/>
          <w:szCs w:val="28"/>
        </w:rPr>
        <w:t>方得扣點罰款。除契約另有規定外，每次至少</w:t>
      </w:r>
      <w:r w:rsidRPr="00FB5863">
        <w:rPr>
          <w:rFonts w:ascii="Times New Roman" w:eastAsia="標楷體" w:hAnsi="Times New Roman" w:cs="Times New Roman" w:hint="eastAsia"/>
          <w:color w:val="FF0000"/>
          <w:kern w:val="0"/>
          <w:sz w:val="28"/>
          <w:szCs w:val="28"/>
        </w:rPr>
        <w:t>1</w:t>
      </w:r>
      <w:r w:rsidRPr="00FB5863">
        <w:rPr>
          <w:rFonts w:ascii="Times New Roman" w:eastAsia="標楷體" w:hAnsi="Times New Roman" w:cs="Times New Roman" w:hint="eastAsia"/>
          <w:color w:val="FF0000"/>
          <w:kern w:val="0"/>
          <w:sz w:val="28"/>
          <w:szCs w:val="28"/>
        </w:rPr>
        <w:t>點，最多</w:t>
      </w:r>
      <w:r w:rsidRPr="00FB5863">
        <w:rPr>
          <w:rFonts w:ascii="Times New Roman" w:eastAsia="標楷體" w:hAnsi="Times New Roman" w:cs="Times New Roman" w:hint="eastAsia"/>
          <w:color w:val="FF0000"/>
          <w:kern w:val="0"/>
          <w:sz w:val="28"/>
          <w:szCs w:val="28"/>
        </w:rPr>
        <w:t>4</w:t>
      </w:r>
      <w:r w:rsidRPr="00FB5863">
        <w:rPr>
          <w:rFonts w:ascii="Times New Roman" w:eastAsia="標楷體" w:hAnsi="Times New Roman" w:cs="Times New Roman" w:hint="eastAsia"/>
          <w:color w:val="FF0000"/>
          <w:kern w:val="0"/>
          <w:sz w:val="28"/>
          <w:szCs w:val="28"/>
        </w:rPr>
        <w:t>點；且經</w:t>
      </w:r>
      <w:r>
        <w:rPr>
          <w:rFonts w:ascii="Times New Roman" w:eastAsia="標楷體" w:hAnsi="Times New Roman" w:cs="Times New Roman" w:hint="eastAsia"/>
          <w:color w:val="FF0000"/>
          <w:kern w:val="0"/>
          <w:sz w:val="28"/>
          <w:szCs w:val="28"/>
        </w:rPr>
        <w:t>甲</w:t>
      </w:r>
      <w:r w:rsidRPr="00FB5863">
        <w:rPr>
          <w:rFonts w:ascii="Times New Roman" w:eastAsia="標楷體" w:hAnsi="Times New Roman" w:cs="Times New Roman" w:hint="eastAsia"/>
          <w:color w:val="FF0000"/>
          <w:kern w:val="0"/>
          <w:sz w:val="28"/>
          <w:szCs w:val="28"/>
        </w:rPr>
        <w:t>方通知限期改善次日起，每逾</w:t>
      </w:r>
      <w:r w:rsidRPr="00FB5863">
        <w:rPr>
          <w:rFonts w:ascii="Times New Roman" w:eastAsia="標楷體" w:hAnsi="Times New Roman" w:cs="Times New Roman" w:hint="eastAsia"/>
          <w:color w:val="FF0000"/>
          <w:kern w:val="0"/>
          <w:sz w:val="28"/>
          <w:szCs w:val="28"/>
        </w:rPr>
        <w:t>1</w:t>
      </w:r>
      <w:r w:rsidRPr="00FB5863">
        <w:rPr>
          <w:rFonts w:ascii="Times New Roman" w:eastAsia="標楷體" w:hAnsi="Times New Roman" w:cs="Times New Roman" w:hint="eastAsia"/>
          <w:color w:val="FF0000"/>
          <w:kern w:val="0"/>
          <w:sz w:val="28"/>
          <w:szCs w:val="28"/>
        </w:rPr>
        <w:t>日得扣</w:t>
      </w:r>
      <w:r w:rsidRPr="00FB5863">
        <w:rPr>
          <w:rFonts w:ascii="Times New Roman" w:eastAsia="標楷體" w:hAnsi="Times New Roman" w:cs="Times New Roman" w:hint="eastAsia"/>
          <w:color w:val="FF0000"/>
          <w:kern w:val="0"/>
          <w:sz w:val="28"/>
          <w:szCs w:val="28"/>
        </w:rPr>
        <w:t>1</w:t>
      </w:r>
      <w:r w:rsidRPr="00FB5863">
        <w:rPr>
          <w:rFonts w:ascii="Times New Roman" w:eastAsia="標楷體" w:hAnsi="Times New Roman" w:cs="Times New Roman" w:hint="eastAsia"/>
          <w:color w:val="FF0000"/>
          <w:kern w:val="0"/>
          <w:sz w:val="28"/>
          <w:szCs w:val="28"/>
        </w:rPr>
        <w:t>點。每點罰款金額為新臺幣</w:t>
      </w:r>
      <w:r w:rsidRPr="00FB5863">
        <w:rPr>
          <w:rFonts w:ascii="Times New Roman" w:eastAsia="標楷體" w:hAnsi="Times New Roman" w:cs="Times New Roman" w:hint="eastAsia"/>
          <w:color w:val="FF0000"/>
          <w:kern w:val="0"/>
          <w:sz w:val="28"/>
          <w:szCs w:val="28"/>
        </w:rPr>
        <w:t>2,000</w:t>
      </w:r>
      <w:r w:rsidRPr="00FB5863">
        <w:rPr>
          <w:rFonts w:ascii="Times New Roman" w:eastAsia="標楷體" w:hAnsi="Times New Roman" w:cs="Times New Roman" w:hint="eastAsia"/>
          <w:color w:val="FF0000"/>
          <w:kern w:val="0"/>
          <w:sz w:val="28"/>
          <w:szCs w:val="28"/>
        </w:rPr>
        <w:t>元。</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w:t>
      </w:r>
      <w:proofErr w:type="gramStart"/>
      <w:r w:rsidR="00BE58C8">
        <w:rPr>
          <w:rFonts w:ascii="Times New Roman" w:eastAsia="標楷體" w:hAnsi="Times New Roman" w:cs="Times New Roman" w:hint="eastAsia"/>
          <w:kern w:val="0"/>
          <w:sz w:val="28"/>
          <w:szCs w:val="28"/>
        </w:rPr>
        <w:t>一</w:t>
      </w:r>
      <w:proofErr w:type="gramEnd"/>
      <w:r w:rsidR="004947BE" w:rsidRPr="002C16E6">
        <w:rPr>
          <w:rFonts w:ascii="Times New Roman" w:eastAsia="標楷體" w:hAnsi="Times New Roman" w:cs="Times New Roman"/>
          <w:kern w:val="0"/>
          <w:sz w:val="28"/>
          <w:szCs w:val="28"/>
        </w:rPr>
        <w:t>繳納：</w:t>
      </w:r>
      <w:r w:rsidR="009F4B34">
        <w:rPr>
          <w:rFonts w:ascii="Times New Roman" w:eastAsia="標楷體" w:hAnsi="Times New Roman" w:cs="Times New Roman"/>
          <w:kern w:val="0"/>
          <w:sz w:val="28"/>
          <w:szCs w:val="28"/>
        </w:rPr>
        <w:t>匯款</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9F4B34" w:rsidRPr="00D906D7">
        <w:rPr>
          <w:rFonts w:eastAsia="標楷體" w:hAnsi="標楷體" w:hint="eastAsia"/>
          <w:color w:val="000000" w:themeColor="text1"/>
          <w:sz w:val="28"/>
          <w:szCs w:val="32"/>
          <w:highlight w:val="yellow"/>
        </w:rPr>
        <w:t>臺</w:t>
      </w:r>
      <w:proofErr w:type="gramEnd"/>
      <w:r w:rsidR="009F4B34" w:rsidRPr="00D906D7">
        <w:rPr>
          <w:rFonts w:eastAsia="標楷體" w:hAnsi="標楷體" w:hint="eastAsia"/>
          <w:color w:val="000000" w:themeColor="text1"/>
          <w:sz w:val="28"/>
          <w:szCs w:val="32"/>
          <w:highlight w:val="yellow"/>
        </w:rPr>
        <w:t>南市</w:t>
      </w:r>
      <w:r w:rsidR="009F4B34">
        <w:rPr>
          <w:rFonts w:ascii="標楷體" w:eastAsia="標楷體" w:hAnsi="標楷體" w:hint="eastAsia"/>
          <w:color w:val="000000" w:themeColor="text1"/>
          <w:sz w:val="28"/>
          <w:szCs w:val="32"/>
          <w:highlight w:val="yellow"/>
        </w:rPr>
        <w:t>立忠孝國民中學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9F4B34" w:rsidRPr="00D906D7">
        <w:rPr>
          <w:rFonts w:eastAsia="標楷體" w:hAnsi="標楷體" w:hint="eastAsia"/>
          <w:color w:val="000000" w:themeColor="text1"/>
          <w:sz w:val="28"/>
          <w:szCs w:val="32"/>
        </w:rPr>
        <w:t>禁止背書轉讓</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w:t>
      </w:r>
      <w:r w:rsidR="009F4B34">
        <w:rPr>
          <w:rFonts w:ascii="Times New Roman" w:eastAsia="標楷體" w:hAnsi="Times New Roman" w:cs="Times New Roman" w:hint="eastAsia"/>
          <w:kern w:val="0"/>
          <w:sz w:val="28"/>
          <w:szCs w:val="28"/>
        </w:rPr>
        <w:t>票據等</w:t>
      </w:r>
      <w:r w:rsidR="00BC03B4" w:rsidRPr="002C16E6">
        <w:rPr>
          <w:rFonts w:ascii="Times New Roman" w:eastAsia="標楷體" w:hAnsi="Times New Roman" w:cs="Times New Roman" w:hint="eastAsia"/>
          <w:kern w:val="0"/>
          <w:sz w:val="28"/>
          <w:szCs w:val="28"/>
        </w:rPr>
        <w:t>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rsidR="009F4B34" w:rsidRPr="00E752B0" w:rsidRDefault="009F4B34" w:rsidP="009F4B34">
      <w:pPr>
        <w:snapToGrid w:val="0"/>
        <w:spacing w:line="440" w:lineRule="exact"/>
        <w:ind w:left="1285"/>
        <w:contextualSpacing/>
        <w:jc w:val="both"/>
        <w:rPr>
          <w:rFonts w:ascii="Times New Roman" w:eastAsia="標楷體" w:hAnsi="Times New Roman" w:cs="Times New Roman"/>
          <w:kern w:val="0"/>
          <w:sz w:val="28"/>
          <w:szCs w:val="28"/>
        </w:rPr>
      </w:pPr>
      <w:r>
        <w:rPr>
          <w:rFonts w:eastAsia="標楷體" w:hAnsi="標楷體" w:hint="eastAsia"/>
          <w:color w:val="000000" w:themeColor="text1"/>
          <w:sz w:val="28"/>
          <w:szCs w:val="32"/>
        </w:rPr>
        <w:t>本校</w:t>
      </w:r>
      <w:r w:rsidRPr="00D906D7">
        <w:rPr>
          <w:rFonts w:eastAsia="標楷體" w:hAnsi="標楷體" w:hint="eastAsia"/>
          <w:color w:val="000000" w:themeColor="text1"/>
          <w:sz w:val="28"/>
          <w:szCs w:val="32"/>
        </w:rPr>
        <w:t>金融機構帳號：</w:t>
      </w:r>
      <w:r>
        <w:rPr>
          <w:rFonts w:eastAsia="標楷體" w:hAnsi="標楷體"/>
          <w:color w:val="000000" w:themeColor="text1"/>
          <w:sz w:val="28"/>
          <w:szCs w:val="32"/>
          <w:highlight w:val="yellow"/>
        </w:rPr>
        <w:br/>
      </w:r>
      <w:r w:rsidRPr="00477AE7">
        <w:rPr>
          <w:rFonts w:eastAsia="標楷體" w:hAnsi="標楷體" w:hint="eastAsia"/>
          <w:color w:val="000000" w:themeColor="text1"/>
          <w:sz w:val="28"/>
          <w:szCs w:val="32"/>
          <w:highlight w:val="yellow"/>
        </w:rPr>
        <w:t>金融機構：臺灣銀行</w:t>
      </w:r>
      <w:proofErr w:type="gramStart"/>
      <w:r w:rsidRPr="00477AE7">
        <w:rPr>
          <w:rFonts w:eastAsia="標楷體" w:hAnsi="標楷體" w:hint="eastAsia"/>
          <w:color w:val="000000" w:themeColor="text1"/>
          <w:sz w:val="28"/>
          <w:szCs w:val="32"/>
          <w:highlight w:val="yellow"/>
        </w:rPr>
        <w:t>臺</w:t>
      </w:r>
      <w:proofErr w:type="gramEnd"/>
      <w:r w:rsidRPr="00477AE7">
        <w:rPr>
          <w:rFonts w:eastAsia="標楷體" w:hAnsi="標楷體" w:hint="eastAsia"/>
          <w:color w:val="000000" w:themeColor="text1"/>
          <w:sz w:val="28"/>
          <w:szCs w:val="32"/>
          <w:highlight w:val="yellow"/>
        </w:rPr>
        <w:t>南分行</w:t>
      </w:r>
      <w:r w:rsidRPr="00477AE7">
        <w:rPr>
          <w:rFonts w:eastAsia="標楷體" w:hAnsi="標楷體" w:hint="eastAsia"/>
          <w:color w:val="000000" w:themeColor="text1"/>
          <w:sz w:val="28"/>
          <w:szCs w:val="32"/>
          <w:highlight w:val="yellow"/>
        </w:rPr>
        <w:t>0040093</w:t>
      </w:r>
      <w:r>
        <w:rPr>
          <w:rFonts w:eastAsia="標楷體" w:hAnsi="標楷體"/>
          <w:color w:val="000000" w:themeColor="text1"/>
          <w:sz w:val="28"/>
          <w:szCs w:val="32"/>
          <w:highlight w:val="yellow"/>
        </w:rPr>
        <w:br/>
      </w:r>
      <w:r w:rsidRPr="00477AE7">
        <w:rPr>
          <w:rFonts w:eastAsia="標楷體" w:hAnsi="標楷體" w:hint="eastAsia"/>
          <w:color w:val="000000" w:themeColor="text1"/>
          <w:sz w:val="28"/>
          <w:szCs w:val="32"/>
          <w:highlight w:val="yellow"/>
        </w:rPr>
        <w:t>帳戶名稱：</w:t>
      </w:r>
      <w:proofErr w:type="gramStart"/>
      <w:r w:rsidRPr="00477AE7">
        <w:rPr>
          <w:rFonts w:eastAsia="標楷體" w:hAnsi="標楷體" w:hint="eastAsia"/>
          <w:color w:val="000000" w:themeColor="text1"/>
          <w:sz w:val="28"/>
          <w:szCs w:val="32"/>
          <w:highlight w:val="yellow"/>
        </w:rPr>
        <w:t>臺</w:t>
      </w:r>
      <w:proofErr w:type="gramEnd"/>
      <w:r w:rsidRPr="00477AE7">
        <w:rPr>
          <w:rFonts w:eastAsia="標楷體" w:hAnsi="標楷體" w:hint="eastAsia"/>
          <w:color w:val="000000" w:themeColor="text1"/>
          <w:sz w:val="28"/>
          <w:szCs w:val="32"/>
          <w:highlight w:val="yellow"/>
        </w:rPr>
        <w:t>南市立忠孝國民中學代收款專戶</w:t>
      </w:r>
      <w:r>
        <w:rPr>
          <w:rFonts w:eastAsia="標楷體" w:hAnsi="標楷體"/>
          <w:color w:val="000000" w:themeColor="text1"/>
          <w:sz w:val="28"/>
          <w:szCs w:val="32"/>
          <w:highlight w:val="yellow"/>
        </w:rPr>
        <w:br/>
      </w:r>
      <w:r w:rsidRPr="00477AE7">
        <w:rPr>
          <w:rFonts w:eastAsia="標楷體" w:hAnsi="標楷體" w:hint="eastAsia"/>
          <w:color w:val="000000" w:themeColor="text1"/>
          <w:sz w:val="28"/>
          <w:szCs w:val="32"/>
          <w:highlight w:val="yellow"/>
        </w:rPr>
        <w:t>帳</w:t>
      </w:r>
      <w:r w:rsidRPr="00477AE7">
        <w:rPr>
          <w:rFonts w:eastAsia="標楷體" w:hAnsi="標楷體" w:hint="eastAsia"/>
          <w:color w:val="000000" w:themeColor="text1"/>
          <w:sz w:val="28"/>
          <w:szCs w:val="32"/>
          <w:highlight w:val="yellow"/>
        </w:rPr>
        <w:t xml:space="preserve">    </w:t>
      </w:r>
      <w:r w:rsidRPr="00477AE7">
        <w:rPr>
          <w:rFonts w:eastAsia="標楷體" w:hAnsi="標楷體" w:hint="eastAsia"/>
          <w:color w:val="000000" w:themeColor="text1"/>
          <w:sz w:val="28"/>
          <w:szCs w:val="32"/>
          <w:highlight w:val="yellow"/>
        </w:rPr>
        <w:t>號：</w:t>
      </w:r>
      <w:r w:rsidRPr="00477AE7">
        <w:rPr>
          <w:rFonts w:eastAsia="標楷體" w:hAnsi="標楷體" w:hint="eastAsia"/>
          <w:color w:val="000000" w:themeColor="text1"/>
          <w:sz w:val="28"/>
          <w:szCs w:val="32"/>
          <w:highlight w:val="yellow"/>
        </w:rPr>
        <w:t>009-045-096184</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w:t>
      </w:r>
      <w:r w:rsidRPr="002C16E6">
        <w:rPr>
          <w:rFonts w:ascii="Times New Roman" w:eastAsia="標楷體" w:hAnsi="Times New Roman" w:cs="Times New Roman"/>
          <w:kern w:val="0"/>
          <w:sz w:val="28"/>
          <w:szCs w:val="28"/>
        </w:rPr>
        <w:lastRenderedPageBreak/>
        <w:t>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w:t>
      </w:r>
      <w:r w:rsidR="00FB5863" w:rsidRPr="00FB5863">
        <w:rPr>
          <w:rFonts w:ascii="Times New Roman" w:eastAsia="標楷體" w:hAnsi="Times New Roman" w:cs="Times New Roman" w:hint="eastAsia"/>
          <w:color w:val="FF0000"/>
          <w:kern w:val="0"/>
          <w:sz w:val="28"/>
          <w:szCs w:val="28"/>
        </w:rPr>
        <w:t>及無待解決事項</w:t>
      </w:r>
      <w:r w:rsidR="00581C73" w:rsidRPr="002C16E6">
        <w:rPr>
          <w:rFonts w:ascii="Times New Roman" w:eastAsia="標楷體" w:hAnsi="Times New Roman" w:cs="Times New Roman" w:hint="eastAsia"/>
          <w:kern w:val="0"/>
          <w:sz w:val="28"/>
          <w:szCs w:val="28"/>
        </w:rPr>
        <w:t>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w:t>
      </w:r>
      <w:r w:rsidR="00FB5863" w:rsidRPr="00FB5863">
        <w:rPr>
          <w:rFonts w:ascii="Times New Roman" w:eastAsia="標楷體" w:hAnsi="Times New Roman" w:cs="Times New Roman" w:hint="eastAsia"/>
          <w:color w:val="FF0000"/>
          <w:kern w:val="0"/>
          <w:sz w:val="28"/>
          <w:szCs w:val="28"/>
        </w:rPr>
        <w:t>及無待決事項</w:t>
      </w:r>
      <w:r w:rsidR="00777ED1" w:rsidRPr="002C16E6">
        <w:rPr>
          <w:rFonts w:ascii="Times New Roman" w:eastAsia="標楷體" w:hAnsi="Times New Roman" w:cs="Times New Roman"/>
          <w:kern w:val="0"/>
          <w:sz w:val="28"/>
          <w:szCs w:val="28"/>
        </w:rPr>
        <w:t>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lastRenderedPageBreak/>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w:t>
      </w:r>
      <w:r w:rsidRPr="00612988">
        <w:rPr>
          <w:rFonts w:ascii="Times New Roman" w:eastAsia="標楷體" w:hAnsi="Times New Roman" w:cs="Times New Roman" w:hint="eastAsia"/>
          <w:kern w:val="0"/>
          <w:sz w:val="28"/>
          <w:szCs w:val="28"/>
        </w:rPr>
        <w:lastRenderedPageBreak/>
        <w:t>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w:t>
      </w:r>
      <w:r w:rsidRPr="002C16E6">
        <w:rPr>
          <w:rFonts w:ascii="Times New Roman" w:eastAsia="標楷體" w:hAnsi="Times New Roman" w:cs="Times New Roman"/>
          <w:sz w:val="28"/>
          <w:szCs w:val="28"/>
        </w:rPr>
        <w:lastRenderedPageBreak/>
        <w:t>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lastRenderedPageBreak/>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595F28">
        <w:rPr>
          <w:rFonts w:ascii="Times New Roman" w:eastAsia="標楷體" w:hAnsi="Times New Roman" w:cs="Times New Roman" w:hint="eastAsia"/>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proofErr w:type="gramStart"/>
      <w:r w:rsidR="005518F1" w:rsidRPr="005518F1">
        <w:rPr>
          <w:rFonts w:ascii="Times New Roman" w:eastAsia="標楷體" w:hAnsi="Times New Roman" w:cs="Times New Roman" w:hint="eastAsia"/>
          <w:b/>
          <w:bCs/>
          <w:kern w:val="0"/>
          <w:sz w:val="32"/>
          <w:szCs w:val="32"/>
        </w:rPr>
        <w:t>臺</w:t>
      </w:r>
      <w:proofErr w:type="gramEnd"/>
      <w:r w:rsidR="005518F1" w:rsidRPr="005518F1">
        <w:rPr>
          <w:rFonts w:ascii="Times New Roman" w:eastAsia="標楷體" w:hAnsi="Times New Roman" w:cs="Times New Roman" w:hint="eastAsia"/>
          <w:b/>
          <w:bCs/>
          <w:kern w:val="0"/>
          <w:sz w:val="32"/>
          <w:szCs w:val="32"/>
        </w:rPr>
        <w:t>南市立忠孝國民中學</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5518F1" w:rsidRPr="005518F1">
        <w:rPr>
          <w:rFonts w:ascii="Times New Roman" w:eastAsia="標楷體" w:hAnsi="Times New Roman" w:cs="Times New Roman" w:hint="eastAsia"/>
          <w:b/>
          <w:bCs/>
          <w:kern w:val="0"/>
          <w:sz w:val="32"/>
          <w:szCs w:val="32"/>
        </w:rPr>
        <w:t>黃峻宏</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5518F1">
        <w:rPr>
          <w:rFonts w:ascii="Times New Roman" w:eastAsia="標楷體" w:hAnsi="Times New Roman" w:cs="Times New Roman"/>
          <w:b/>
          <w:bCs/>
          <w:kern w:val="0"/>
          <w:sz w:val="32"/>
          <w:szCs w:val="32"/>
        </w:rPr>
        <w:t>701</w:t>
      </w:r>
      <w:proofErr w:type="gramStart"/>
      <w:r w:rsidR="005518F1" w:rsidRPr="005518F1">
        <w:rPr>
          <w:rFonts w:ascii="Times New Roman" w:eastAsia="標楷體" w:hAnsi="Times New Roman" w:cs="Times New Roman" w:hint="eastAsia"/>
          <w:b/>
          <w:bCs/>
          <w:kern w:val="0"/>
          <w:sz w:val="32"/>
          <w:szCs w:val="32"/>
        </w:rPr>
        <w:t>臺</w:t>
      </w:r>
      <w:proofErr w:type="gramEnd"/>
      <w:r w:rsidR="005518F1" w:rsidRPr="005518F1">
        <w:rPr>
          <w:rFonts w:ascii="Times New Roman" w:eastAsia="標楷體" w:hAnsi="Times New Roman" w:cs="Times New Roman" w:hint="eastAsia"/>
          <w:b/>
          <w:bCs/>
          <w:kern w:val="0"/>
          <w:sz w:val="32"/>
          <w:szCs w:val="32"/>
        </w:rPr>
        <w:t>南市東區崇善路</w:t>
      </w:r>
      <w:r w:rsidR="005518F1" w:rsidRPr="005518F1">
        <w:rPr>
          <w:rFonts w:ascii="Times New Roman" w:eastAsia="標楷體" w:hAnsi="Times New Roman" w:cs="Times New Roman" w:hint="eastAsia"/>
          <w:b/>
          <w:bCs/>
          <w:kern w:val="0"/>
          <w:sz w:val="32"/>
          <w:szCs w:val="32"/>
        </w:rPr>
        <w:t>151</w:t>
      </w:r>
      <w:r w:rsidR="005518F1" w:rsidRPr="005518F1">
        <w:rPr>
          <w:rFonts w:ascii="Times New Roman" w:eastAsia="標楷體" w:hAnsi="Times New Roman" w:cs="Times New Roman" w:hint="eastAsia"/>
          <w:b/>
          <w:bCs/>
          <w:kern w:val="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5518F1">
        <w:rPr>
          <w:rFonts w:ascii="Times New Roman" w:eastAsia="標楷體" w:hAnsi="Times New Roman" w:cs="Times New Roman" w:hint="eastAsia"/>
          <w:b/>
          <w:bCs/>
          <w:kern w:val="0"/>
          <w:sz w:val="32"/>
          <w:szCs w:val="32"/>
        </w:rPr>
        <w:t>06-2670495</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D8C" w:rsidRDefault="009F4D8C" w:rsidP="004B7D62">
      <w:r>
        <w:separator/>
      </w:r>
    </w:p>
  </w:endnote>
  <w:endnote w:type="continuationSeparator" w:id="0">
    <w:p w:rsidR="009F4D8C" w:rsidRDefault="009F4D8C"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3E0097" w:rsidRPr="003E0097">
      <w:rPr>
        <w:noProof/>
        <w:sz w:val="22"/>
        <w:lang w:val="zh-TW"/>
      </w:rPr>
      <w:t>15</w:t>
    </w:r>
    <w:r w:rsidRPr="001510B4">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D8C" w:rsidRDefault="009F4D8C" w:rsidP="004B7D62">
      <w:r>
        <w:separator/>
      </w:r>
    </w:p>
  </w:footnote>
  <w:footnote w:type="continuationSeparator" w:id="0">
    <w:p w:rsidR="009F4D8C" w:rsidRDefault="009F4D8C" w:rsidP="004B7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6"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2"/>
  </w:num>
  <w:num w:numId="5">
    <w:abstractNumId w:val="0"/>
  </w:num>
  <w:num w:numId="6">
    <w:abstractNumId w:val="14"/>
  </w:num>
  <w:num w:numId="7">
    <w:abstractNumId w:val="23"/>
  </w:num>
  <w:num w:numId="8">
    <w:abstractNumId w:val="36"/>
  </w:num>
  <w:num w:numId="9">
    <w:abstractNumId w:val="43"/>
  </w:num>
  <w:num w:numId="10">
    <w:abstractNumId w:val="4"/>
  </w:num>
  <w:num w:numId="11">
    <w:abstractNumId w:val="16"/>
  </w:num>
  <w:num w:numId="12">
    <w:abstractNumId w:val="33"/>
  </w:num>
  <w:num w:numId="13">
    <w:abstractNumId w:val="37"/>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9"/>
  </w:num>
  <w:num w:numId="22">
    <w:abstractNumId w:val="19"/>
  </w:num>
  <w:num w:numId="23">
    <w:abstractNumId w:val="40"/>
  </w:num>
  <w:num w:numId="24">
    <w:abstractNumId w:val="41"/>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4"/>
  </w:num>
  <w:num w:numId="40">
    <w:abstractNumId w:val="12"/>
  </w:num>
  <w:num w:numId="41">
    <w:abstractNumId w:val="15"/>
  </w:num>
  <w:num w:numId="42">
    <w:abstractNumId w:val="25"/>
  </w:num>
  <w:num w:numId="43">
    <w:abstractNumId w:val="31"/>
  </w:num>
  <w:num w:numId="44">
    <w:abstractNumId w:val="1"/>
  </w:num>
  <w:num w:numId="45">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4557E"/>
    <w:rsid w:val="00053636"/>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5A4C"/>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65BB1"/>
    <w:rsid w:val="00281687"/>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0D45"/>
    <w:rsid w:val="00365931"/>
    <w:rsid w:val="00367DAD"/>
    <w:rsid w:val="0037064E"/>
    <w:rsid w:val="003711C9"/>
    <w:rsid w:val="003719DA"/>
    <w:rsid w:val="0037520E"/>
    <w:rsid w:val="00375353"/>
    <w:rsid w:val="003834E1"/>
    <w:rsid w:val="00385010"/>
    <w:rsid w:val="00386AF0"/>
    <w:rsid w:val="00386F1B"/>
    <w:rsid w:val="0039173C"/>
    <w:rsid w:val="00392DCB"/>
    <w:rsid w:val="00392F47"/>
    <w:rsid w:val="00393F64"/>
    <w:rsid w:val="0039489D"/>
    <w:rsid w:val="003A5379"/>
    <w:rsid w:val="003A7CBE"/>
    <w:rsid w:val="003B027D"/>
    <w:rsid w:val="003B1BF7"/>
    <w:rsid w:val="003B378D"/>
    <w:rsid w:val="003B4C6A"/>
    <w:rsid w:val="003C25B0"/>
    <w:rsid w:val="003C3027"/>
    <w:rsid w:val="003C6060"/>
    <w:rsid w:val="003D0697"/>
    <w:rsid w:val="003D61DD"/>
    <w:rsid w:val="003E0097"/>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18F1"/>
    <w:rsid w:val="0055209A"/>
    <w:rsid w:val="00557C7B"/>
    <w:rsid w:val="0056402F"/>
    <w:rsid w:val="00570BC2"/>
    <w:rsid w:val="005744BD"/>
    <w:rsid w:val="00575032"/>
    <w:rsid w:val="005762FD"/>
    <w:rsid w:val="00577034"/>
    <w:rsid w:val="00577AE6"/>
    <w:rsid w:val="00581C73"/>
    <w:rsid w:val="00582F71"/>
    <w:rsid w:val="005938F6"/>
    <w:rsid w:val="00595DBF"/>
    <w:rsid w:val="00595F28"/>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54CC"/>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3EB6"/>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357"/>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499C"/>
    <w:rsid w:val="00845393"/>
    <w:rsid w:val="00861015"/>
    <w:rsid w:val="00864B0D"/>
    <w:rsid w:val="008659EF"/>
    <w:rsid w:val="008756C0"/>
    <w:rsid w:val="00875D5C"/>
    <w:rsid w:val="008833E4"/>
    <w:rsid w:val="008902C1"/>
    <w:rsid w:val="008922F4"/>
    <w:rsid w:val="00894E2F"/>
    <w:rsid w:val="008950CA"/>
    <w:rsid w:val="008975F1"/>
    <w:rsid w:val="008A5CCA"/>
    <w:rsid w:val="008B0D9F"/>
    <w:rsid w:val="008B6419"/>
    <w:rsid w:val="008B6E08"/>
    <w:rsid w:val="008C0408"/>
    <w:rsid w:val="008C205E"/>
    <w:rsid w:val="008C4290"/>
    <w:rsid w:val="008C493B"/>
    <w:rsid w:val="008C624A"/>
    <w:rsid w:val="008D4B5C"/>
    <w:rsid w:val="008E3023"/>
    <w:rsid w:val="008F04C3"/>
    <w:rsid w:val="008F5736"/>
    <w:rsid w:val="008F585F"/>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D3063"/>
    <w:rsid w:val="009D54EE"/>
    <w:rsid w:val="009E79C4"/>
    <w:rsid w:val="009F081A"/>
    <w:rsid w:val="009F2A82"/>
    <w:rsid w:val="009F3448"/>
    <w:rsid w:val="009F4B34"/>
    <w:rsid w:val="009F4D8C"/>
    <w:rsid w:val="00A00F32"/>
    <w:rsid w:val="00A034C2"/>
    <w:rsid w:val="00A04228"/>
    <w:rsid w:val="00A108CF"/>
    <w:rsid w:val="00A12AF9"/>
    <w:rsid w:val="00A13F35"/>
    <w:rsid w:val="00A15B0A"/>
    <w:rsid w:val="00A205E5"/>
    <w:rsid w:val="00A21790"/>
    <w:rsid w:val="00A22BD0"/>
    <w:rsid w:val="00A31970"/>
    <w:rsid w:val="00A3518E"/>
    <w:rsid w:val="00A41041"/>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18DB"/>
    <w:rsid w:val="00B03B26"/>
    <w:rsid w:val="00B10262"/>
    <w:rsid w:val="00B14C7C"/>
    <w:rsid w:val="00B24D43"/>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562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26733"/>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3882"/>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5BF"/>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1E75"/>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5863"/>
    <w:rsid w:val="00FB7B05"/>
    <w:rsid w:val="00FC0232"/>
    <w:rsid w:val="00FC0E64"/>
    <w:rsid w:val="00FC3935"/>
    <w:rsid w:val="00FD0E8B"/>
    <w:rsid w:val="00FD11B1"/>
    <w:rsid w:val="00FD213F"/>
    <w:rsid w:val="00FD5C26"/>
    <w:rsid w:val="00FE16A8"/>
    <w:rsid w:val="00FE30C7"/>
    <w:rsid w:val="00FE4681"/>
    <w:rsid w:val="00FE6E48"/>
    <w:rsid w:val="00FE7106"/>
    <w:rsid w:val="00FE74F9"/>
    <w:rsid w:val="00FF04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6E5B3-7BDD-4F23-9A5D-915C68462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1664</Words>
  <Characters>9491</Characters>
  <Application>Microsoft Office Word</Application>
  <DocSecurity>0</DocSecurity>
  <Lines>79</Lines>
  <Paragraphs>22</Paragraphs>
  <ScaleCrop>false</ScaleCrop>
  <Company/>
  <LinksUpToDate>false</LinksUpToDate>
  <CharactersWithSpaces>11133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teacher</cp:lastModifiedBy>
  <cp:revision>19</cp:revision>
  <cp:lastPrinted>2019-05-10T01:07:00Z</cp:lastPrinted>
  <dcterms:created xsi:type="dcterms:W3CDTF">2023-12-05T02:09:00Z</dcterms:created>
  <dcterms:modified xsi:type="dcterms:W3CDTF">2024-07-18T08:03:00Z</dcterms:modified>
</cp:coreProperties>
</file>